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1F8" w:rsidRPr="00DA4458" w:rsidRDefault="001911E8" w:rsidP="002B0091">
      <w:pPr>
        <w:pStyle w:val="Default"/>
        <w:rPr>
          <w:rFonts w:asciiTheme="minorHAnsi" w:hAnsiTheme="minorHAnsi" w:cstheme="minorHAnsi"/>
          <w:sz w:val="48"/>
          <w:szCs w:val="48"/>
        </w:rPr>
      </w:pPr>
      <w:r w:rsidRPr="00DA4458">
        <w:rPr>
          <w:rFonts w:asciiTheme="minorHAnsi" w:hAnsiTheme="minorHAnsi" w:cstheme="minorHAnsi"/>
          <w:b/>
          <w:bCs/>
          <w:sz w:val="48"/>
          <w:szCs w:val="48"/>
        </w:rPr>
        <w:t>Laboratorinis darbas Nr. 2</w:t>
      </w:r>
      <w:r w:rsidR="008451F8" w:rsidRPr="00DA4458">
        <w:rPr>
          <w:rFonts w:asciiTheme="minorHAnsi" w:hAnsiTheme="minorHAnsi" w:cstheme="minorHAnsi"/>
          <w:b/>
          <w:bCs/>
          <w:sz w:val="48"/>
          <w:szCs w:val="48"/>
        </w:rPr>
        <w:t xml:space="preserve"> - Medžių tipo duomenų struktūrų tyrimas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  <w:b/>
          <w:bCs/>
        </w:rPr>
      </w:pP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DA4458">
        <w:rPr>
          <w:rFonts w:asciiTheme="minorHAnsi" w:hAnsiTheme="minorHAnsi" w:cstheme="minorHAnsi"/>
          <w:b/>
          <w:bCs/>
          <w:sz w:val="32"/>
          <w:szCs w:val="32"/>
        </w:rPr>
        <w:t>Darbo tikslai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8451F8" w:rsidRPr="00DA445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Įsisavinti ir įtvirtinti hierarchinių duomenų struktūrų ir jų programavimo pagrindus: formavimą, balansavimą, elementų apėjimo būdus. </w:t>
      </w:r>
    </w:p>
    <w:p w:rsidR="008451F8" w:rsidRPr="00DA445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Prasmingai panaudoti hierarchines duomenų struktūras. </w:t>
      </w:r>
    </w:p>
    <w:p w:rsidR="008451F8" w:rsidRPr="00DA4458" w:rsidRDefault="008451F8" w:rsidP="008451F8">
      <w:pPr>
        <w:pStyle w:val="Default"/>
        <w:numPr>
          <w:ilvl w:val="0"/>
          <w:numId w:val="1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Įtvirtinti rekursinio ir grafinės vartotojo sąsajos programavimo žinias. </w:t>
      </w:r>
    </w:p>
    <w:p w:rsidR="008451F8" w:rsidRPr="00DA4458" w:rsidRDefault="008451F8" w:rsidP="008451F8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Ištirti hierarchinių duomenų struktūrų realizacijų metodų greitaveiką. 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DA4458">
        <w:rPr>
          <w:rFonts w:asciiTheme="minorHAnsi" w:hAnsiTheme="minorHAnsi" w:cstheme="minorHAnsi"/>
          <w:b/>
          <w:bCs/>
          <w:sz w:val="32"/>
          <w:szCs w:val="32"/>
        </w:rPr>
        <w:t>Atsiskaitymas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8451F8" w:rsidRPr="00DA4458" w:rsidRDefault="008451F8" w:rsidP="008451F8">
      <w:pPr>
        <w:pStyle w:val="Default"/>
        <w:numPr>
          <w:ilvl w:val="0"/>
          <w:numId w:val="2"/>
        </w:numPr>
        <w:spacing w:after="20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Pateikiama atlikta individuali darbo dalis ir ataskaitos elektroninė versija. </w:t>
      </w:r>
    </w:p>
    <w:p w:rsidR="008451F8" w:rsidRPr="00DA4458" w:rsidRDefault="008451F8" w:rsidP="008451F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Operatyviai atliekamos dėstytojo nurodytos užduotys: </w:t>
      </w:r>
    </w:p>
    <w:p w:rsidR="008451F8" w:rsidRPr="00DA4458" w:rsidRDefault="008451F8" w:rsidP="008451F8">
      <w:pPr>
        <w:pStyle w:val="Default"/>
        <w:numPr>
          <w:ilvl w:val="0"/>
          <w:numId w:val="3"/>
        </w:numPr>
        <w:spacing w:after="20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Atlikti sukurto projekto demonstraciją. </w:t>
      </w:r>
    </w:p>
    <w:p w:rsidR="008451F8" w:rsidRPr="00DA4458" w:rsidRDefault="008451F8" w:rsidP="008451F8">
      <w:pPr>
        <w:pStyle w:val="Default"/>
        <w:numPr>
          <w:ilvl w:val="0"/>
          <w:numId w:val="3"/>
        </w:numPr>
        <w:spacing w:after="20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Parašyti </w:t>
      </w:r>
      <w:r w:rsidR="00FE534C" w:rsidRPr="00DA4458">
        <w:rPr>
          <w:rFonts w:asciiTheme="minorHAnsi" w:hAnsiTheme="minorHAnsi" w:cstheme="minorHAnsi"/>
        </w:rPr>
        <w:t xml:space="preserve">ar modifikuoti </w:t>
      </w:r>
      <w:r w:rsidRPr="00DA4458">
        <w:rPr>
          <w:rFonts w:asciiTheme="minorHAnsi" w:hAnsiTheme="minorHAnsi" w:cstheme="minorHAnsi"/>
        </w:rPr>
        <w:t xml:space="preserve">metodus, atliekančius tam tikrus veiksmus su aibe: </w:t>
      </w:r>
      <w:r w:rsidR="00FE534C" w:rsidRPr="00DA4458">
        <w:rPr>
          <w:rFonts w:asciiTheme="minorHAnsi" w:hAnsiTheme="minorHAnsi" w:cstheme="minorHAnsi"/>
        </w:rPr>
        <w:t xml:space="preserve">pvz. </w:t>
      </w:r>
      <w:r w:rsidRPr="00DA4458">
        <w:rPr>
          <w:rFonts w:asciiTheme="minorHAnsi" w:hAnsiTheme="minorHAnsi" w:cstheme="minorHAnsi"/>
        </w:rPr>
        <w:t xml:space="preserve">aibių sąjungą, aibių palyginimą, nustatyti ar aibė yra kitos aibės poaibis ir pan. Prasmingai juos panaudoti taikomosiose klasėse. </w:t>
      </w:r>
    </w:p>
    <w:p w:rsidR="008451F8" w:rsidRPr="00DA4458" w:rsidRDefault="008451F8" w:rsidP="008451F8">
      <w:pPr>
        <w:pStyle w:val="Default"/>
        <w:numPr>
          <w:ilvl w:val="0"/>
          <w:numId w:val="3"/>
        </w:numPr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Atlikti nurodytų metodų greitaveikos tyrimą. </w:t>
      </w:r>
    </w:p>
    <w:p w:rsidR="008451F8" w:rsidRPr="00DA4458" w:rsidRDefault="008451F8" w:rsidP="008451F8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Atsakoma į klausimus apie </w:t>
      </w:r>
      <w:r w:rsidR="002B0091" w:rsidRPr="00DA4458">
        <w:rPr>
          <w:rStyle w:val="SourceText"/>
          <w:rFonts w:asciiTheme="minorHAnsi" w:hAnsiTheme="minorHAnsi" w:cstheme="minorHAnsi"/>
          <w:b/>
          <w:bCs/>
        </w:rPr>
        <w:t>edu.ktu.ds.lab</w:t>
      </w:r>
      <w:r w:rsidR="002B0091" w:rsidRPr="00DA4458">
        <w:rPr>
          <w:rStyle w:val="SourceText"/>
          <w:rFonts w:asciiTheme="minorHAnsi" w:hAnsiTheme="minorHAnsi" w:cstheme="minorHAnsi"/>
          <w:b/>
          <w:bCs/>
        </w:rPr>
        <w:t>2</w:t>
      </w:r>
      <w:r w:rsidR="002B0091" w:rsidRPr="00DA4458">
        <w:rPr>
          <w:rStyle w:val="SourceText"/>
          <w:rFonts w:asciiTheme="minorHAnsi" w:hAnsiTheme="minorHAnsi" w:cstheme="minorHAnsi"/>
          <w:b/>
          <w:bCs/>
        </w:rPr>
        <w:t>.util</w:t>
      </w:r>
      <w:r w:rsidR="002B0091" w:rsidRPr="00DA4458">
        <w:rPr>
          <w:rStyle w:val="SourceText"/>
          <w:rFonts w:asciiTheme="minorHAnsi" w:hAnsiTheme="minorHAnsi" w:cstheme="minorHAnsi"/>
          <w:b/>
          <w:bCs/>
        </w:rPr>
        <w:t>s</w:t>
      </w:r>
      <w:r w:rsidR="002B0091" w:rsidRPr="00DA4458">
        <w:rPr>
          <w:rFonts w:asciiTheme="minorHAnsi" w:hAnsiTheme="minorHAnsi" w:cstheme="minorHAnsi"/>
        </w:rPr>
        <w:t xml:space="preserve"> </w:t>
      </w:r>
      <w:r w:rsidRPr="00DA4458">
        <w:rPr>
          <w:rFonts w:asciiTheme="minorHAnsi" w:hAnsiTheme="minorHAnsi" w:cstheme="minorHAnsi"/>
        </w:rPr>
        <w:t xml:space="preserve">paketo </w:t>
      </w:r>
      <w:r w:rsidR="002B0091" w:rsidRPr="00DA4458">
        <w:rPr>
          <w:rFonts w:asciiTheme="minorHAnsi" w:hAnsiTheme="minorHAnsi" w:cstheme="minorHAnsi"/>
        </w:rPr>
        <w:t>klasių struktūrą ir metodus</w:t>
      </w:r>
      <w:r w:rsidRPr="00DA4458">
        <w:rPr>
          <w:rFonts w:asciiTheme="minorHAnsi" w:hAnsiTheme="minorHAnsi" w:cstheme="minorHAnsi"/>
        </w:rPr>
        <w:t xml:space="preserve">. 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  <w:b/>
          <w:bCs/>
          <w:sz w:val="32"/>
          <w:szCs w:val="32"/>
        </w:rPr>
      </w:pPr>
      <w:r w:rsidRPr="00DA4458">
        <w:rPr>
          <w:rFonts w:asciiTheme="minorHAnsi" w:hAnsiTheme="minorHAnsi" w:cstheme="minorHAnsi"/>
          <w:b/>
          <w:bCs/>
          <w:sz w:val="32"/>
          <w:szCs w:val="32"/>
        </w:rPr>
        <w:t>Darbo eiga</w:t>
      </w:r>
    </w:p>
    <w:p w:rsidR="00FE534C" w:rsidRPr="00DA4458" w:rsidRDefault="00FE534C" w:rsidP="008451F8">
      <w:pPr>
        <w:pStyle w:val="Default"/>
        <w:rPr>
          <w:rFonts w:asciiTheme="minorHAnsi" w:hAnsiTheme="minorHAnsi" w:cstheme="minorHAnsi"/>
          <w:b/>
          <w:bCs/>
          <w:sz w:val="28"/>
          <w:szCs w:val="28"/>
        </w:rPr>
      </w:pP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  <w:b/>
          <w:bCs/>
        </w:rPr>
        <w:t>Duota</w:t>
      </w:r>
      <w:r w:rsidR="00FE534C" w:rsidRPr="00DA4458">
        <w:rPr>
          <w:rFonts w:asciiTheme="minorHAnsi" w:hAnsiTheme="minorHAnsi" w:cstheme="minorHAnsi"/>
          <w:b/>
          <w:bCs/>
        </w:rPr>
        <w:t xml:space="preserve">: </w:t>
      </w:r>
      <w:r w:rsidRPr="00DA4458">
        <w:rPr>
          <w:rFonts w:asciiTheme="minorHAnsi" w:hAnsiTheme="minorHAnsi" w:cstheme="minorHAnsi"/>
        </w:rPr>
        <w:t xml:space="preserve">Projektas </w:t>
      </w:r>
      <w:r w:rsidRPr="00DA4458">
        <w:rPr>
          <w:rFonts w:asciiTheme="minorHAnsi" w:hAnsiTheme="minorHAnsi" w:cstheme="minorHAnsi"/>
          <w:b/>
          <w:bCs/>
        </w:rPr>
        <w:t>Lab</w:t>
      </w:r>
      <w:r w:rsidR="0086607B" w:rsidRPr="00DA4458">
        <w:rPr>
          <w:rFonts w:asciiTheme="minorHAnsi" w:hAnsiTheme="minorHAnsi" w:cstheme="minorHAnsi"/>
          <w:b/>
          <w:bCs/>
        </w:rPr>
        <w:t>2</w:t>
      </w:r>
      <w:r w:rsidRPr="00DA4458">
        <w:rPr>
          <w:rFonts w:asciiTheme="minorHAnsi" w:hAnsiTheme="minorHAnsi" w:cstheme="minorHAnsi"/>
          <w:b/>
          <w:bCs/>
        </w:rPr>
        <w:t>_AibesMedziai</w:t>
      </w:r>
      <w:r w:rsidRPr="00DA4458">
        <w:rPr>
          <w:rFonts w:asciiTheme="minorHAnsi" w:hAnsiTheme="minorHAnsi" w:cstheme="minorHAnsi"/>
        </w:rPr>
        <w:t xml:space="preserve">, kuriame yra pateiktos toliau naudojamos sisteminės klasės, aibę aprašantys </w:t>
      </w:r>
      <w:proofErr w:type="spellStart"/>
      <w:r w:rsidRPr="00DA4458">
        <w:rPr>
          <w:rFonts w:asciiTheme="minorHAnsi" w:hAnsiTheme="minorHAnsi" w:cstheme="minorHAnsi"/>
        </w:rPr>
        <w:t>interfeisai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  <w:b/>
          <w:bCs/>
        </w:rPr>
        <w:t>SortedSet</w:t>
      </w:r>
      <w:proofErr w:type="spellEnd"/>
      <w:r w:rsidR="000E2CF8" w:rsidRPr="00DA4458">
        <w:rPr>
          <w:rFonts w:asciiTheme="minorHAnsi" w:hAnsiTheme="minorHAnsi" w:cstheme="minorHAnsi"/>
        </w:rPr>
        <w:t>,</w:t>
      </w:r>
      <w:r w:rsidRPr="00DA4458">
        <w:rPr>
          <w:rFonts w:asciiTheme="minorHAnsi" w:hAnsiTheme="minorHAnsi" w:cstheme="minorHAnsi"/>
        </w:rPr>
        <w:t xml:space="preserve"> </w:t>
      </w:r>
      <w:proofErr w:type="spellStart"/>
      <w:r w:rsidR="002B0091" w:rsidRPr="00DA4458">
        <w:rPr>
          <w:rFonts w:asciiTheme="minorHAnsi" w:hAnsiTheme="minorHAnsi" w:cstheme="minorHAnsi"/>
          <w:b/>
          <w:bCs/>
        </w:rPr>
        <w:t>Parsable</w:t>
      </w:r>
      <w:r w:rsidR="000E2CF8" w:rsidRPr="00DA4458">
        <w:rPr>
          <w:rFonts w:asciiTheme="minorHAnsi" w:hAnsiTheme="minorHAnsi" w:cstheme="minorHAnsi"/>
          <w:b/>
          <w:bCs/>
        </w:rPr>
        <w:t>Sorted</w:t>
      </w:r>
      <w:r w:rsidRPr="00DA4458">
        <w:rPr>
          <w:rFonts w:asciiTheme="minorHAnsi" w:hAnsiTheme="minorHAnsi" w:cstheme="minorHAnsi"/>
          <w:b/>
          <w:bCs/>
        </w:rPr>
        <w:t>Set</w:t>
      </w:r>
      <w:proofErr w:type="spellEnd"/>
      <w:r w:rsidRPr="00DA4458">
        <w:rPr>
          <w:rFonts w:asciiTheme="minorHAnsi" w:hAnsiTheme="minorHAnsi" w:cstheme="minorHAnsi"/>
        </w:rPr>
        <w:t xml:space="preserve">, ir juos dvejetainiu paieškos medžiu ir AVL-medžiu realizuojančios demonstracinės klasės </w:t>
      </w: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="00FE534C" w:rsidRPr="00DA4458">
        <w:rPr>
          <w:rFonts w:asciiTheme="minorHAnsi" w:hAnsiTheme="minorHAnsi" w:cstheme="minorHAnsi"/>
          <w:b/>
          <w:bCs/>
        </w:rPr>
        <w:t>ParsableBstSet</w:t>
      </w:r>
      <w:proofErr w:type="spellEnd"/>
      <w:r w:rsidR="00FE534C" w:rsidRPr="00DA4458">
        <w:rPr>
          <w:rFonts w:asciiTheme="minorHAnsi" w:hAnsiTheme="minorHAnsi" w:cstheme="minorHAnsi"/>
          <w:b/>
          <w:bCs/>
        </w:rPr>
        <w:t xml:space="preserve">, </w:t>
      </w:r>
      <w:proofErr w:type="spellStart"/>
      <w:r w:rsidRPr="00DA4458">
        <w:rPr>
          <w:rFonts w:asciiTheme="minorHAnsi" w:hAnsiTheme="minorHAnsi" w:cstheme="minorHAnsi"/>
          <w:b/>
          <w:bCs/>
        </w:rPr>
        <w:t>AvlSet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="002B0091" w:rsidRPr="00DA4458">
        <w:rPr>
          <w:rFonts w:asciiTheme="minorHAnsi" w:hAnsiTheme="minorHAnsi" w:cstheme="minorHAnsi"/>
          <w:b/>
          <w:bCs/>
        </w:rPr>
        <w:t>Parsable</w:t>
      </w:r>
      <w:r w:rsidRPr="00DA4458">
        <w:rPr>
          <w:rFonts w:asciiTheme="minorHAnsi" w:hAnsiTheme="minorHAnsi" w:cstheme="minorHAnsi"/>
          <w:b/>
          <w:bCs/>
        </w:rPr>
        <w:t>AvlSet</w:t>
      </w:r>
      <w:proofErr w:type="spellEnd"/>
      <w:r w:rsidR="00FE534C" w:rsidRPr="00DA4458">
        <w:rPr>
          <w:rFonts w:asciiTheme="minorHAnsi" w:hAnsiTheme="minorHAnsi" w:cstheme="minorHAnsi"/>
        </w:rPr>
        <w:t xml:space="preserve">, o taip pat </w:t>
      </w:r>
      <w:proofErr w:type="spellStart"/>
      <w:r w:rsidR="00FE534C" w:rsidRPr="00DA4458">
        <w:rPr>
          <w:rFonts w:asciiTheme="minorHAnsi" w:hAnsiTheme="minorHAnsi" w:cstheme="minorHAnsi"/>
        </w:rPr>
        <w:t>demo</w:t>
      </w:r>
      <w:proofErr w:type="spellEnd"/>
      <w:r w:rsidR="00FE534C" w:rsidRPr="00DA4458">
        <w:rPr>
          <w:rFonts w:asciiTheme="minorHAnsi" w:hAnsiTheme="minorHAnsi" w:cstheme="minorHAnsi"/>
        </w:rPr>
        <w:t xml:space="preserve"> variantas laboratorinio darbo vykdymui.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  <w:i/>
          <w:iCs/>
        </w:rPr>
      </w:pP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  <w:b/>
          <w:bCs/>
        </w:rPr>
        <w:t>Atlikti</w:t>
      </w:r>
      <w:r w:rsidRPr="00DA4458">
        <w:rPr>
          <w:rFonts w:asciiTheme="minorHAnsi" w:hAnsiTheme="minorHAnsi" w:cstheme="minorHAnsi"/>
        </w:rPr>
        <w:t xml:space="preserve">: </w:t>
      </w:r>
      <w:r w:rsidR="00FE534C" w:rsidRPr="00DA4458">
        <w:rPr>
          <w:rFonts w:asciiTheme="minorHAnsi" w:hAnsiTheme="minorHAnsi" w:cstheme="minorHAnsi"/>
        </w:rPr>
        <w:t xml:space="preserve">sukurkite naują paketą </w:t>
      </w:r>
      <w:r w:rsidR="00D27C27" w:rsidRPr="00DA4458">
        <w:rPr>
          <w:rFonts w:asciiTheme="minorHAnsi" w:hAnsiTheme="minorHAnsi" w:cstheme="minorHAnsi"/>
          <w:b/>
          <w:bCs/>
        </w:rPr>
        <w:t>edu.ktu.ds.lab2.pavarde</w:t>
      </w:r>
      <w:r w:rsidR="00FE534C" w:rsidRPr="00DA4458">
        <w:rPr>
          <w:rFonts w:asciiTheme="minorHAnsi" w:hAnsiTheme="minorHAnsi" w:cstheme="minorHAnsi"/>
          <w:b/>
          <w:bCs/>
        </w:rPr>
        <w:t xml:space="preserve">, </w:t>
      </w:r>
      <w:r w:rsidR="00FE534C" w:rsidRPr="00DA4458">
        <w:rPr>
          <w:rFonts w:asciiTheme="minorHAnsi" w:hAnsiTheme="minorHAnsi" w:cstheme="minorHAnsi"/>
        </w:rPr>
        <w:t>esant poreikiui į jį</w:t>
      </w:r>
      <w:r w:rsidR="00FE534C" w:rsidRPr="00DA4458">
        <w:rPr>
          <w:rFonts w:asciiTheme="minorHAnsi" w:hAnsiTheme="minorHAnsi" w:cstheme="minorHAnsi"/>
          <w:b/>
          <w:bCs/>
        </w:rPr>
        <w:t xml:space="preserve"> </w:t>
      </w:r>
      <w:r w:rsidR="00FE534C" w:rsidRPr="00DA4458">
        <w:rPr>
          <w:rFonts w:asciiTheme="minorHAnsi" w:hAnsiTheme="minorHAnsi" w:cstheme="minorHAnsi"/>
        </w:rPr>
        <w:t>p</w:t>
      </w:r>
      <w:r w:rsidRPr="00DA4458">
        <w:rPr>
          <w:rFonts w:asciiTheme="minorHAnsi" w:hAnsiTheme="minorHAnsi" w:cstheme="minorHAnsi"/>
        </w:rPr>
        <w:t>erkelkite reikiamas klases iš ankstesnių laboratorinių darbų</w:t>
      </w:r>
      <w:r w:rsidR="00FE534C" w:rsidRPr="00DA4458">
        <w:rPr>
          <w:rFonts w:asciiTheme="minorHAnsi" w:hAnsiTheme="minorHAnsi" w:cstheme="minorHAnsi"/>
        </w:rPr>
        <w:t xml:space="preserve">, o taip pat </w:t>
      </w:r>
      <w:r w:rsidRPr="00DA4458">
        <w:rPr>
          <w:rFonts w:asciiTheme="minorHAnsi" w:hAnsiTheme="minorHAnsi" w:cstheme="minorHAnsi"/>
        </w:rPr>
        <w:t xml:space="preserve">atlikite reikalingas užduotis, susijusias su aibės realizacijų kūrimu bei panaudojimu. 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FE534C" w:rsidRPr="00DA4458" w:rsidRDefault="008451F8" w:rsidP="008451F8">
      <w:pPr>
        <w:pStyle w:val="Default"/>
        <w:rPr>
          <w:rFonts w:asciiTheme="minorHAnsi" w:hAnsiTheme="minorHAnsi" w:cstheme="minorHAnsi"/>
          <w:b/>
          <w:bCs/>
        </w:rPr>
      </w:pPr>
      <w:r w:rsidRPr="00DA4458">
        <w:rPr>
          <w:rFonts w:asciiTheme="minorHAnsi" w:hAnsiTheme="minorHAnsi" w:cstheme="minorHAnsi"/>
          <w:b/>
          <w:bCs/>
        </w:rPr>
        <w:t>Tyrimo ir analizės dalis</w:t>
      </w:r>
    </w:p>
    <w:p w:rsidR="00FE534C" w:rsidRPr="00DA4458" w:rsidRDefault="00FE534C" w:rsidP="00FE534C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>Išnagrinėkite klas</w:t>
      </w:r>
      <w:r w:rsidRPr="00DA4458">
        <w:rPr>
          <w:rFonts w:asciiTheme="minorHAnsi" w:hAnsiTheme="minorHAnsi" w:cstheme="minorHAnsi"/>
        </w:rPr>
        <w:t xml:space="preserve">ės </w:t>
      </w:r>
      <w:proofErr w:type="spellStart"/>
      <w:r w:rsidRPr="00DA4458">
        <w:rPr>
          <w:rFonts w:asciiTheme="minorHAnsi" w:hAnsiTheme="minorHAnsi" w:cstheme="minorHAnsi"/>
          <w:b/>
          <w:bCs/>
        </w:rPr>
        <w:t>Car</w:t>
      </w:r>
      <w:proofErr w:type="spellEnd"/>
      <w:r w:rsidRPr="00DA4458">
        <w:rPr>
          <w:rFonts w:asciiTheme="minorHAnsi" w:hAnsiTheme="minorHAnsi" w:cstheme="minorHAnsi"/>
        </w:rPr>
        <w:t xml:space="preserve"> ir </w:t>
      </w:r>
      <w:proofErr w:type="spellStart"/>
      <w:r w:rsidRPr="00DA4458">
        <w:rPr>
          <w:rFonts w:asciiTheme="minorHAnsi" w:hAnsiTheme="minorHAnsi" w:cstheme="minorHAnsi"/>
          <w:b/>
          <w:bCs/>
        </w:rPr>
        <w:t>CarMarket</w:t>
      </w:r>
      <w:proofErr w:type="spellEnd"/>
      <w:r w:rsidRPr="00DA4458">
        <w:rPr>
          <w:rFonts w:asciiTheme="minorHAnsi" w:hAnsiTheme="minorHAnsi" w:cstheme="minorHAnsi"/>
        </w:rPr>
        <w:t xml:space="preserve"> pasikeitimus lyginant su pirmajame laboratoriniame darbe naudotomis </w:t>
      </w:r>
      <w:r w:rsidR="00D27C27" w:rsidRPr="00DA4458">
        <w:rPr>
          <w:rFonts w:asciiTheme="minorHAnsi" w:hAnsiTheme="minorHAnsi" w:cstheme="minorHAnsi"/>
        </w:rPr>
        <w:t>klasėmis</w:t>
      </w:r>
      <w:r w:rsidRPr="00DA4458">
        <w:rPr>
          <w:rFonts w:asciiTheme="minorHAnsi" w:hAnsiTheme="minorHAnsi" w:cstheme="minorHAnsi"/>
        </w:rPr>
        <w:t>.</w:t>
      </w:r>
    </w:p>
    <w:p w:rsidR="00D27C27" w:rsidRPr="00DA4458" w:rsidRDefault="00D27C27" w:rsidP="00D27C27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>Naud</w:t>
      </w:r>
      <w:r w:rsidRPr="00DA4458">
        <w:rPr>
          <w:rFonts w:asciiTheme="minorHAnsi" w:hAnsiTheme="minorHAnsi" w:cstheme="minorHAnsi"/>
        </w:rPr>
        <w:t>o</w:t>
      </w:r>
      <w:r w:rsidRPr="00DA4458">
        <w:rPr>
          <w:rFonts w:asciiTheme="minorHAnsi" w:hAnsiTheme="minorHAnsi" w:cstheme="minorHAnsi"/>
        </w:rPr>
        <w:t xml:space="preserve">jantis klasės </w:t>
      </w:r>
      <w:proofErr w:type="spellStart"/>
      <w:r w:rsidRPr="00DA4458">
        <w:rPr>
          <w:rFonts w:asciiTheme="minorHAnsi" w:hAnsiTheme="minorHAnsi" w:cstheme="minorHAnsi"/>
          <w:b/>
          <w:bCs/>
        </w:rPr>
        <w:t>ManualTest</w:t>
      </w:r>
      <w:proofErr w:type="spellEnd"/>
      <w:r w:rsidRPr="00DA4458">
        <w:rPr>
          <w:rFonts w:asciiTheme="minorHAnsi" w:hAnsiTheme="minorHAnsi" w:cstheme="minorHAnsi"/>
        </w:rPr>
        <w:t xml:space="preserve"> pavyzdžiu, išbandy</w:t>
      </w:r>
      <w:r w:rsidRPr="00DA4458">
        <w:rPr>
          <w:rFonts w:asciiTheme="minorHAnsi" w:hAnsiTheme="minorHAnsi" w:cstheme="minorHAnsi"/>
        </w:rPr>
        <w:t>kite</w:t>
      </w:r>
      <w:r w:rsidRPr="00DA4458">
        <w:rPr>
          <w:rFonts w:asciiTheme="minorHAnsi" w:hAnsiTheme="minorHAnsi" w:cstheme="minorHAnsi"/>
        </w:rPr>
        <w:t xml:space="preserve"> klasių </w:t>
      </w: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Style w:val="SourceText"/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  <w:b/>
          <w:bCs/>
        </w:rPr>
        <w:t>ParsableBstSet</w:t>
      </w:r>
      <w:proofErr w:type="spellEnd"/>
      <w:r w:rsidRPr="00DA4458">
        <w:rPr>
          <w:rStyle w:val="SourceText"/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  <w:b/>
          <w:bCs/>
        </w:rPr>
        <w:t>AvlSet</w:t>
      </w:r>
      <w:proofErr w:type="spellEnd"/>
      <w:r w:rsidRPr="00DA4458">
        <w:rPr>
          <w:rStyle w:val="SourceText"/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  <w:b/>
          <w:bCs/>
        </w:rPr>
        <w:t>ParsableAvlSet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r w:rsidRPr="00DA4458">
        <w:rPr>
          <w:rFonts w:asciiTheme="minorHAnsi" w:hAnsiTheme="minorHAnsi" w:cstheme="minorHAnsi"/>
        </w:rPr>
        <w:t xml:space="preserve">metodus, </w:t>
      </w:r>
      <w:r w:rsidRPr="00DA4458">
        <w:rPr>
          <w:rFonts w:asciiTheme="minorHAnsi" w:hAnsiTheme="minorHAnsi" w:cstheme="minorHAnsi"/>
        </w:rPr>
        <w:t xml:space="preserve">ištirkite jų panaudojimą operacijų su objektų aibe atlikimui. </w:t>
      </w:r>
    </w:p>
    <w:p w:rsidR="00D27C27" w:rsidRPr="00DA4458" w:rsidRDefault="00D27C27" w:rsidP="00D27C27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Išnagrinėkite klasės </w:t>
      </w: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iteratoriaus</w:t>
      </w:r>
      <w:proofErr w:type="spellEnd"/>
      <w:r w:rsidRPr="00DA4458">
        <w:rPr>
          <w:rFonts w:asciiTheme="minorHAnsi" w:hAnsiTheme="minorHAnsi" w:cstheme="minorHAnsi"/>
        </w:rPr>
        <w:t xml:space="preserve"> klasės metodus, jų panaudojimą objektų peržiūrai. </w:t>
      </w:r>
    </w:p>
    <w:p w:rsidR="00D27C27" w:rsidRPr="00DA4458" w:rsidRDefault="00D27C27" w:rsidP="00D27C27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Atlikite greitaveikos tyrimo eksperimentus su klase </w:t>
      </w:r>
      <w:proofErr w:type="spellStart"/>
      <w:r w:rsidRPr="00DA4458">
        <w:rPr>
          <w:rFonts w:asciiTheme="minorHAnsi" w:hAnsiTheme="minorHAnsi" w:cstheme="minorHAnsi"/>
          <w:b/>
          <w:bCs/>
        </w:rPr>
        <w:t>Car</w:t>
      </w:r>
      <w:proofErr w:type="spellEnd"/>
      <w:r w:rsidRPr="00DA4458">
        <w:rPr>
          <w:rFonts w:asciiTheme="minorHAnsi" w:hAnsiTheme="minorHAnsi" w:cstheme="minorHAnsi"/>
        </w:rPr>
        <w:t>.</w:t>
      </w:r>
    </w:p>
    <w:p w:rsidR="00D27C27" w:rsidRPr="00DA4458" w:rsidRDefault="00D27C27" w:rsidP="00D27C27">
      <w:pPr>
        <w:pStyle w:val="Default"/>
        <w:numPr>
          <w:ilvl w:val="0"/>
          <w:numId w:val="5"/>
        </w:numPr>
        <w:spacing w:after="11"/>
        <w:rPr>
          <w:rFonts w:asciiTheme="minorHAnsi" w:hAnsiTheme="minorHAnsi" w:cstheme="minorHAnsi"/>
        </w:rPr>
      </w:pPr>
      <w:r w:rsidRPr="00DA4458">
        <w:rPr>
          <w:rFonts w:asciiTheme="minorHAnsi" w:hAnsiTheme="minorHAnsi" w:cstheme="minorHAnsi"/>
        </w:rPr>
        <w:t xml:space="preserve">Išbandyti </w:t>
      </w:r>
      <w:proofErr w:type="spellStart"/>
      <w:r w:rsidRPr="00DA4458">
        <w:rPr>
          <w:rFonts w:asciiTheme="minorHAnsi" w:hAnsiTheme="minorHAnsi" w:cstheme="minorHAnsi"/>
          <w:b/>
          <w:bCs/>
        </w:rPr>
        <w:t>SimpleBenchmark</w:t>
      </w:r>
      <w:proofErr w:type="spellEnd"/>
      <w:r w:rsidRPr="00DA4458">
        <w:rPr>
          <w:rFonts w:asciiTheme="minorHAnsi" w:hAnsiTheme="minorHAnsi" w:cstheme="minorHAnsi"/>
        </w:rPr>
        <w:t xml:space="preserve"> klasėje realizuotą greitaveikos tyrimą.</w:t>
      </w:r>
    </w:p>
    <w:p w:rsidR="008451F8" w:rsidRPr="00DA4458" w:rsidRDefault="008451F8" w:rsidP="008451F8">
      <w:pPr>
        <w:pStyle w:val="Default"/>
        <w:rPr>
          <w:rFonts w:asciiTheme="minorHAnsi" w:hAnsiTheme="minorHAnsi" w:cstheme="minorHAnsi"/>
        </w:rPr>
      </w:pPr>
    </w:p>
    <w:p w:rsidR="00D27C27" w:rsidRPr="00DA4458" w:rsidRDefault="008451F8" w:rsidP="008451F8">
      <w:pPr>
        <w:pStyle w:val="Default"/>
        <w:rPr>
          <w:rFonts w:asciiTheme="minorHAnsi" w:hAnsiTheme="minorHAnsi" w:cstheme="minorHAnsi"/>
          <w:b/>
          <w:bCs/>
        </w:rPr>
      </w:pPr>
      <w:r w:rsidRPr="00DA4458">
        <w:rPr>
          <w:rFonts w:asciiTheme="minorHAnsi" w:hAnsiTheme="minorHAnsi" w:cstheme="minorHAnsi"/>
          <w:b/>
          <w:bCs/>
        </w:rPr>
        <w:lastRenderedPageBreak/>
        <w:t>Individuali programavimo dalis</w:t>
      </w:r>
    </w:p>
    <w:p w:rsidR="00D27C27" w:rsidRPr="00DA4458" w:rsidRDefault="00D27C27" w:rsidP="008451F8">
      <w:pPr>
        <w:pStyle w:val="Default"/>
        <w:rPr>
          <w:rFonts w:asciiTheme="minorHAnsi" w:hAnsiTheme="minorHAnsi" w:cstheme="minorHAnsi"/>
          <w:b/>
          <w:bCs/>
        </w:rPr>
      </w:pPr>
    </w:p>
    <w:p w:rsidR="00D27C27" w:rsidRPr="00DA4458" w:rsidRDefault="00D27C27" w:rsidP="00D27C27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proofErr w:type="spellStart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Pagal</w:t>
      </w:r>
      <w:proofErr w:type="spellEnd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</w:t>
      </w:r>
      <w:proofErr w:type="spellStart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duotą</w:t>
      </w:r>
      <w:proofErr w:type="spellEnd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</w:t>
      </w:r>
      <w:r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Car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</w:t>
      </w:r>
      <w:proofErr w:type="spellStart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klasės</w:t>
      </w:r>
      <w:proofErr w:type="spellEnd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pavyzdį sukur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kite 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individualiai pasirinkt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ų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element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ų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klases (4-5 komponentai), tenkinančias </w:t>
      </w:r>
      <w:proofErr w:type="spellStart"/>
      <w:r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Parsable</w:t>
      </w:r>
      <w:proofErr w:type="spellEnd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</w:t>
      </w:r>
      <w:proofErr w:type="spellStart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interfeisą</w:t>
      </w:r>
      <w:proofErr w:type="spellEnd"/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.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P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rograminį kodą raš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ykite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 xml:space="preserve"> į individualų paketą </w:t>
      </w:r>
      <w:r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edu.ktu.ds.lab</w:t>
      </w:r>
      <w:r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2</w:t>
      </w:r>
      <w:r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.pavarde</w:t>
      </w:r>
      <w:r w:rsidRPr="00DA4458"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  <w:t>.</w:t>
      </w:r>
      <w:r w:rsidRPr="00DA4458">
        <w:rPr>
          <w:rFonts w:asciiTheme="minorHAnsi" w:hAnsiTheme="minorHAnsi" w:cstheme="minorHAnsi"/>
        </w:rPr>
        <w:t xml:space="preserve"> </w:t>
      </w:r>
    </w:p>
    <w:p w:rsidR="00D27C27" w:rsidRPr="00DA4458" w:rsidRDefault="00D27C27" w:rsidP="00D27C27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proofErr w:type="spellStart"/>
      <w:r w:rsidRPr="00DA4458">
        <w:rPr>
          <w:rFonts w:asciiTheme="minorHAnsi" w:hAnsiTheme="minorHAnsi" w:cstheme="minorHAnsi"/>
        </w:rPr>
        <w:t>Sudarykite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individuali</w:t>
      </w:r>
      <w:r w:rsidRPr="00DA4458">
        <w:rPr>
          <w:rFonts w:asciiTheme="minorHAnsi" w:hAnsiTheme="minorHAnsi" w:cstheme="minorHAnsi"/>
        </w:rPr>
        <w:t>ai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pasirinktų</w:t>
      </w:r>
      <w:proofErr w:type="spellEnd"/>
      <w:r w:rsidRPr="00DA4458">
        <w:rPr>
          <w:rFonts w:asciiTheme="minorHAnsi" w:hAnsiTheme="minorHAnsi" w:cstheme="minorHAnsi"/>
        </w:rPr>
        <w:t xml:space="preserve"> e</w:t>
      </w:r>
      <w:proofErr w:type="spellStart"/>
      <w:r w:rsidRPr="00DA4458">
        <w:rPr>
          <w:rFonts w:asciiTheme="minorHAnsi" w:hAnsiTheme="minorHAnsi" w:cstheme="minorHAnsi"/>
        </w:rPr>
        <w:t>lementų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panaudojimo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klasės</w:t>
      </w:r>
      <w:proofErr w:type="spellEnd"/>
      <w:r w:rsidRPr="00DA4458">
        <w:rPr>
          <w:rFonts w:asciiTheme="minorHAnsi" w:hAnsiTheme="minorHAnsi" w:cstheme="minorHAnsi"/>
        </w:rPr>
        <w:t xml:space="preserve"> testus </w:t>
      </w:r>
      <w:proofErr w:type="spellStart"/>
      <w:r w:rsidRPr="00DA4458">
        <w:rPr>
          <w:rFonts w:asciiTheme="minorHAnsi" w:hAnsiTheme="minorHAnsi" w:cstheme="minorHAnsi"/>
        </w:rPr>
        <w:t>su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skirtingais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duomenų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rinkiniais</w:t>
      </w:r>
      <w:proofErr w:type="spellEnd"/>
      <w:r w:rsidRPr="00DA4458">
        <w:rPr>
          <w:rFonts w:asciiTheme="minorHAnsi" w:hAnsiTheme="minorHAnsi" w:cstheme="minorHAnsi"/>
        </w:rPr>
        <w:t>.</w:t>
      </w:r>
    </w:p>
    <w:p w:rsidR="00D27C27" w:rsidRPr="00DA4458" w:rsidRDefault="008451F8" w:rsidP="00D27C27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eastAsiaTheme="minorHAnsi" w:hAnsiTheme="minorHAnsi" w:cstheme="minorHAnsi"/>
          <w:color w:val="000000"/>
          <w:kern w:val="0"/>
          <w:lang w:val="lt-LT" w:eastAsia="en-US" w:bidi="ar-SA"/>
        </w:rPr>
      </w:pPr>
      <w:proofErr w:type="spellStart"/>
      <w:r w:rsidRPr="00DA4458">
        <w:rPr>
          <w:rFonts w:asciiTheme="minorHAnsi" w:hAnsiTheme="minorHAnsi" w:cstheme="minorHAnsi"/>
        </w:rPr>
        <w:t>Pakete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gramStart"/>
      <w:r w:rsidR="00D27C27" w:rsidRPr="00DA4458">
        <w:rPr>
          <w:rFonts w:asciiTheme="minorHAnsi" w:eastAsiaTheme="minorHAnsi" w:hAnsiTheme="minorHAnsi" w:cstheme="minorHAnsi"/>
          <w:b/>
          <w:bCs/>
          <w:color w:val="000000"/>
          <w:kern w:val="0"/>
          <w:lang w:val="lt-LT" w:eastAsia="en-US" w:bidi="ar-SA"/>
        </w:rPr>
        <w:t>edu.ktu.ds.lab2.pavarde</w:t>
      </w:r>
      <w:proofErr w:type="gramEnd"/>
      <w:r w:rsidR="00D27C27"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sudarykite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individualių</w:t>
      </w:r>
      <w:proofErr w:type="spellEnd"/>
      <w:r w:rsidR="00D27C27" w:rsidRPr="00DA4458">
        <w:rPr>
          <w:rFonts w:asciiTheme="minorHAnsi" w:hAnsiTheme="minorHAnsi" w:cstheme="minorHAnsi"/>
        </w:rPr>
        <w:t xml:space="preserve"> </w:t>
      </w:r>
      <w:proofErr w:type="spellStart"/>
      <w:r w:rsidR="00D27C27" w:rsidRPr="00DA4458">
        <w:rPr>
          <w:rFonts w:asciiTheme="minorHAnsi" w:hAnsiTheme="minorHAnsi" w:cstheme="minorHAnsi"/>
        </w:rPr>
        <w:t>pasirinktų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elementų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panaudojimo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klasę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</w:rPr>
        <w:t>kurioje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būtų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elementų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aibės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formavimas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</w:rPr>
        <w:t>elemento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priklausomumo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aibei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patikrinimas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</w:rPr>
        <w:t>aibės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elemento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šalinimas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ir</w:t>
      </w:r>
      <w:proofErr w:type="spellEnd"/>
      <w:r w:rsidRPr="00DA4458">
        <w:rPr>
          <w:rFonts w:asciiTheme="minorHAnsi" w:hAnsiTheme="minorHAnsi" w:cstheme="minorHAnsi"/>
        </w:rPr>
        <w:t xml:space="preserve"> pan. </w:t>
      </w:r>
      <w:proofErr w:type="spellStart"/>
      <w:r w:rsidRPr="00DA4458">
        <w:rPr>
          <w:rFonts w:asciiTheme="minorHAnsi" w:hAnsiTheme="minorHAnsi" w:cstheme="minorHAnsi"/>
        </w:rPr>
        <w:t>Sukurtų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metodų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veikimą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demonstruokite</w:t>
      </w:r>
      <w:proofErr w:type="spellEnd"/>
      <w:r w:rsidRPr="00DA4458">
        <w:rPr>
          <w:rFonts w:asciiTheme="minorHAnsi" w:hAnsiTheme="minorHAnsi" w:cstheme="minorHAnsi"/>
        </w:rPr>
        <w:t xml:space="preserve"> pateiktuose </w:t>
      </w:r>
      <w:r w:rsidR="00D27C27" w:rsidRPr="00DA4458">
        <w:rPr>
          <w:rFonts w:asciiTheme="minorHAnsi" w:hAnsiTheme="minorHAnsi" w:cstheme="minorHAnsi"/>
        </w:rPr>
        <w:t xml:space="preserve">grafiniuose </w:t>
      </w:r>
      <w:proofErr w:type="spellStart"/>
      <w:r w:rsidRPr="00DA4458">
        <w:rPr>
          <w:rFonts w:asciiTheme="minorHAnsi" w:hAnsiTheme="minorHAnsi" w:cstheme="minorHAnsi"/>
        </w:rPr>
        <w:t>JavaFX</w:t>
      </w:r>
      <w:proofErr w:type="spellEnd"/>
      <w:r w:rsidRPr="00DA4458">
        <w:rPr>
          <w:rFonts w:asciiTheme="minorHAnsi" w:hAnsiTheme="minorHAnsi" w:cstheme="minorHAnsi"/>
        </w:rPr>
        <w:t xml:space="preserve"> dialoguose arba sukurkite nuosav</w:t>
      </w:r>
      <w:r w:rsidR="00D27C27" w:rsidRPr="00DA4458">
        <w:rPr>
          <w:rFonts w:asciiTheme="minorHAnsi" w:hAnsiTheme="minorHAnsi" w:cstheme="minorHAnsi"/>
        </w:rPr>
        <w:t>us</w:t>
      </w:r>
      <w:r w:rsidRPr="00DA4458">
        <w:rPr>
          <w:rFonts w:asciiTheme="minorHAnsi" w:hAnsiTheme="minorHAnsi" w:cstheme="minorHAnsi"/>
        </w:rPr>
        <w:t xml:space="preserve">, pasinaudodami paskaitų medžiaga. </w:t>
      </w:r>
    </w:p>
    <w:p w:rsidR="00D27C27" w:rsidRPr="00DA4458" w:rsidRDefault="00D27C27" w:rsidP="00D27C27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hAnsiTheme="minorHAnsi" w:cstheme="minorHAnsi"/>
        </w:rPr>
      </w:pP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klasėje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sukurkite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individualiai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nurodytus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metodus</w:t>
      </w:r>
      <w:proofErr w:type="spellEnd"/>
      <w:r w:rsidR="00DA4458">
        <w:rPr>
          <w:rFonts w:asciiTheme="minorHAnsi" w:hAnsiTheme="minorHAnsi" w:cstheme="minorHAnsi"/>
        </w:rPr>
        <w:t xml:space="preserve">, </w:t>
      </w:r>
      <w:proofErr w:type="spellStart"/>
      <w:r w:rsidR="00DA4458">
        <w:rPr>
          <w:rFonts w:asciiTheme="minorHAnsi" w:hAnsiTheme="minorHAnsi" w:cstheme="minorHAnsi"/>
        </w:rPr>
        <w:t>atlikite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jų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greitaveikos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tyrimą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ir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sunaudojamos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atminties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kiekio</w:t>
      </w:r>
      <w:proofErr w:type="spellEnd"/>
      <w:r w:rsidR="00DA4458">
        <w:rPr>
          <w:rFonts w:asciiTheme="minorHAnsi" w:hAnsiTheme="minorHAnsi" w:cstheme="minorHAnsi"/>
        </w:rPr>
        <w:t xml:space="preserve"> </w:t>
      </w:r>
      <w:proofErr w:type="spellStart"/>
      <w:r w:rsidR="00DA4458">
        <w:rPr>
          <w:rFonts w:asciiTheme="minorHAnsi" w:hAnsiTheme="minorHAnsi" w:cstheme="minorHAnsi"/>
        </w:rPr>
        <w:t>įvertinimą</w:t>
      </w:r>
      <w:proofErr w:type="spellEnd"/>
      <w:r w:rsidR="00DA4458">
        <w:rPr>
          <w:rFonts w:asciiTheme="minorHAnsi" w:hAnsiTheme="minorHAnsi" w:cstheme="minorHAnsi"/>
        </w:rPr>
        <w:t>.</w:t>
      </w:r>
    </w:p>
    <w:p w:rsidR="00DA4458" w:rsidRDefault="008451F8" w:rsidP="00DA4458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hAnsiTheme="minorHAnsi" w:cstheme="minorHAnsi"/>
        </w:rPr>
      </w:pPr>
      <w:proofErr w:type="spellStart"/>
      <w:r w:rsidRPr="00DA4458">
        <w:rPr>
          <w:rFonts w:asciiTheme="minorHAnsi" w:hAnsiTheme="minorHAnsi" w:cstheme="minorHAnsi"/>
        </w:rPr>
        <w:t>Parašykite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metodą</w:t>
      </w:r>
      <w:proofErr w:type="spellEnd"/>
      <w:r w:rsidRPr="00DA4458">
        <w:rPr>
          <w:rFonts w:asciiTheme="minorHAnsi" w:hAnsiTheme="minorHAnsi" w:cstheme="minorHAnsi"/>
        </w:rPr>
        <w:t xml:space="preserve">, </w:t>
      </w:r>
      <w:proofErr w:type="spellStart"/>
      <w:r w:rsidRPr="00DA4458">
        <w:rPr>
          <w:rFonts w:asciiTheme="minorHAnsi" w:hAnsiTheme="minorHAnsi" w:cstheme="minorHAnsi"/>
        </w:rPr>
        <w:t>skaičiuojantį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vieną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pasirinktą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medžio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charakteristiką</w:t>
      </w:r>
      <w:proofErr w:type="spellEnd"/>
      <w:r w:rsidRPr="00DA4458">
        <w:rPr>
          <w:rFonts w:asciiTheme="minorHAnsi" w:hAnsiTheme="minorHAnsi" w:cstheme="minorHAnsi"/>
        </w:rPr>
        <w:t xml:space="preserve">: </w:t>
      </w:r>
      <w:proofErr w:type="spellStart"/>
      <w:r w:rsidRPr="00DA4458">
        <w:rPr>
          <w:rFonts w:asciiTheme="minorHAnsi" w:hAnsiTheme="minorHAnsi" w:cstheme="minorHAnsi"/>
        </w:rPr>
        <w:t>medžio</w:t>
      </w:r>
      <w:proofErr w:type="spellEnd"/>
      <w:r w:rsidRPr="00DA4458">
        <w:rPr>
          <w:rFonts w:asciiTheme="minorHAnsi" w:hAnsiTheme="minorHAnsi" w:cstheme="minorHAnsi"/>
        </w:rPr>
        <w:t xml:space="preserve"> aukštį, paieškos kelio ilgį vidutiniu ir blogiausiu atvejais, papildymo, šalinimo ir kitų operacijų vykdymo laiko priklausomybę nuo medžio aukščio. </w:t>
      </w:r>
    </w:p>
    <w:p w:rsidR="00DA4458" w:rsidRDefault="008451F8" w:rsidP="00DA4458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hAnsiTheme="minorHAnsi" w:cstheme="minorHAnsi"/>
        </w:rPr>
      </w:pPr>
      <w:proofErr w:type="spellStart"/>
      <w:r w:rsidRPr="00DA4458">
        <w:rPr>
          <w:rFonts w:asciiTheme="minorHAnsi" w:hAnsiTheme="minorHAnsi" w:cstheme="minorHAnsi"/>
        </w:rPr>
        <w:t>Atlikite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klasių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ir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  <w:b/>
          <w:bCs/>
        </w:rPr>
        <w:t>AvlSet</w:t>
      </w:r>
      <w:proofErr w:type="spellEnd"/>
      <w:r w:rsidRPr="00DA4458">
        <w:rPr>
          <w:rFonts w:asciiTheme="minorHAnsi" w:hAnsiTheme="minorHAnsi" w:cstheme="minorHAnsi"/>
          <w:b/>
          <w:bCs/>
        </w:rPr>
        <w:t xml:space="preserve"> </w:t>
      </w:r>
      <w:r w:rsidRPr="00DA4458">
        <w:rPr>
          <w:rFonts w:asciiTheme="minorHAnsi" w:hAnsiTheme="minorHAnsi" w:cstheme="minorHAnsi"/>
        </w:rPr>
        <w:t xml:space="preserve">metodų greitaveikos tyrimą ir rezultatus palyginkite. Sudarykite vykdymo laikų grafikus ir atlikite rezultatų analizę. </w:t>
      </w:r>
    </w:p>
    <w:p w:rsidR="00DA4458" w:rsidRDefault="008451F8" w:rsidP="00DA4458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hAnsiTheme="minorHAnsi" w:cstheme="minorHAnsi"/>
        </w:rPr>
      </w:pPr>
      <w:proofErr w:type="spellStart"/>
      <w:r w:rsidRPr="00DA4458">
        <w:rPr>
          <w:rFonts w:asciiTheme="minorHAnsi" w:hAnsiTheme="minorHAnsi" w:cstheme="minorHAnsi"/>
        </w:rPr>
        <w:t>Klasėje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  <w:b/>
          <w:bCs/>
        </w:rPr>
        <w:t>BstSet</w:t>
      </w:r>
      <w:proofErr w:type="spellEnd"/>
      <w:r w:rsidRPr="00DA4458">
        <w:rPr>
          <w:rFonts w:asciiTheme="minorHAnsi" w:hAnsiTheme="minorHAnsi" w:cstheme="minorHAnsi"/>
          <w:b/>
          <w:bCs/>
        </w:rPr>
        <w:t xml:space="preserve"> </w:t>
      </w:r>
      <w:r w:rsidRPr="00DA4458">
        <w:rPr>
          <w:rFonts w:asciiTheme="minorHAnsi" w:hAnsiTheme="minorHAnsi" w:cstheme="minorHAnsi"/>
        </w:rPr>
        <w:t xml:space="preserve">realizuokite metodus </w:t>
      </w:r>
      <w:proofErr w:type="spellStart"/>
      <w:proofErr w:type="gramStart"/>
      <w:r w:rsidRPr="00DA4458">
        <w:rPr>
          <w:rFonts w:asciiTheme="minorHAnsi" w:hAnsiTheme="minorHAnsi" w:cstheme="minorHAnsi"/>
          <w:i/>
          <w:iCs/>
        </w:rPr>
        <w:t>headSet</w:t>
      </w:r>
      <w:proofErr w:type="spellEnd"/>
      <w:r w:rsidRPr="00DA4458">
        <w:rPr>
          <w:rFonts w:asciiTheme="minorHAnsi" w:hAnsiTheme="minorHAnsi" w:cstheme="minorHAnsi"/>
          <w:i/>
          <w:iCs/>
        </w:rPr>
        <w:t>(</w:t>
      </w:r>
      <w:proofErr w:type="gramEnd"/>
      <w:r w:rsidR="00A32074" w:rsidRPr="00DA4458">
        <w:rPr>
          <w:rFonts w:asciiTheme="minorHAnsi" w:hAnsiTheme="minorHAnsi" w:cstheme="minorHAnsi"/>
          <w:i/>
          <w:iCs/>
        </w:rPr>
        <w:t>E e</w:t>
      </w:r>
      <w:r w:rsidRPr="00DA4458">
        <w:rPr>
          <w:rFonts w:asciiTheme="minorHAnsi" w:hAnsiTheme="minorHAnsi" w:cstheme="minorHAnsi"/>
          <w:i/>
          <w:iCs/>
        </w:rPr>
        <w:t>)</w:t>
      </w:r>
      <w:r w:rsidRPr="00DA4458">
        <w:rPr>
          <w:rFonts w:asciiTheme="minorHAnsi" w:hAnsiTheme="minorHAnsi" w:cstheme="minorHAnsi"/>
        </w:rPr>
        <w:t xml:space="preserve">, </w:t>
      </w:r>
      <w:proofErr w:type="spellStart"/>
      <w:r w:rsidR="00A32074" w:rsidRPr="00DA4458">
        <w:rPr>
          <w:rFonts w:asciiTheme="minorHAnsi" w:hAnsiTheme="minorHAnsi" w:cstheme="minorHAnsi"/>
          <w:i/>
          <w:iCs/>
        </w:rPr>
        <w:t>subSet</w:t>
      </w:r>
      <w:proofErr w:type="spellEnd"/>
      <w:r w:rsidR="00A32074" w:rsidRPr="00DA4458">
        <w:rPr>
          <w:rFonts w:asciiTheme="minorHAnsi" w:hAnsiTheme="minorHAnsi" w:cstheme="minorHAnsi"/>
          <w:i/>
          <w:iCs/>
        </w:rPr>
        <w:t>(E e</w:t>
      </w:r>
      <w:r w:rsidRPr="00DA4458">
        <w:rPr>
          <w:rFonts w:asciiTheme="minorHAnsi" w:hAnsiTheme="minorHAnsi" w:cstheme="minorHAnsi"/>
          <w:i/>
          <w:iCs/>
        </w:rPr>
        <w:t xml:space="preserve">1, </w:t>
      </w:r>
      <w:r w:rsidR="00A32074" w:rsidRPr="00DA4458">
        <w:rPr>
          <w:rFonts w:asciiTheme="minorHAnsi" w:hAnsiTheme="minorHAnsi" w:cstheme="minorHAnsi"/>
          <w:i/>
          <w:iCs/>
        </w:rPr>
        <w:t>E e</w:t>
      </w:r>
      <w:r w:rsidRPr="00DA4458">
        <w:rPr>
          <w:rFonts w:asciiTheme="minorHAnsi" w:hAnsiTheme="minorHAnsi" w:cstheme="minorHAnsi"/>
          <w:i/>
          <w:iCs/>
        </w:rPr>
        <w:t>2)</w:t>
      </w:r>
      <w:r w:rsidRPr="00DA4458">
        <w:rPr>
          <w:rFonts w:asciiTheme="minorHAnsi" w:hAnsiTheme="minorHAnsi" w:cstheme="minorHAnsi"/>
        </w:rPr>
        <w:t xml:space="preserve">, </w:t>
      </w:r>
      <w:proofErr w:type="spellStart"/>
      <w:r w:rsidR="00A32074" w:rsidRPr="00DA4458">
        <w:rPr>
          <w:rFonts w:asciiTheme="minorHAnsi" w:hAnsiTheme="minorHAnsi" w:cstheme="minorHAnsi"/>
          <w:i/>
          <w:iCs/>
        </w:rPr>
        <w:t>tailSet</w:t>
      </w:r>
      <w:proofErr w:type="spellEnd"/>
      <w:r w:rsidR="00A32074" w:rsidRPr="00DA4458">
        <w:rPr>
          <w:rFonts w:asciiTheme="minorHAnsi" w:hAnsiTheme="minorHAnsi" w:cstheme="minorHAnsi"/>
          <w:i/>
          <w:iCs/>
        </w:rPr>
        <w:t>(E e</w:t>
      </w:r>
      <w:r w:rsidRPr="00DA4458">
        <w:rPr>
          <w:rFonts w:asciiTheme="minorHAnsi" w:hAnsiTheme="minorHAnsi" w:cstheme="minorHAnsi"/>
          <w:i/>
          <w:iCs/>
        </w:rPr>
        <w:t xml:space="preserve">) </w:t>
      </w:r>
      <w:r w:rsidRPr="00DA4458">
        <w:rPr>
          <w:rFonts w:asciiTheme="minorHAnsi" w:hAnsiTheme="minorHAnsi" w:cstheme="minorHAnsi"/>
        </w:rPr>
        <w:t xml:space="preserve">ir </w:t>
      </w:r>
      <w:proofErr w:type="spellStart"/>
      <w:r w:rsidRPr="00DA4458">
        <w:rPr>
          <w:rFonts w:asciiTheme="minorHAnsi" w:hAnsiTheme="minorHAnsi" w:cstheme="minorHAnsi"/>
        </w:rPr>
        <w:t>iteratoriaus</w:t>
      </w:r>
      <w:proofErr w:type="spellEnd"/>
      <w:r w:rsidRPr="00DA4458">
        <w:rPr>
          <w:rFonts w:asciiTheme="minorHAnsi" w:hAnsiTheme="minorHAnsi" w:cstheme="minorHAnsi"/>
        </w:rPr>
        <w:t xml:space="preserve"> metodą </w:t>
      </w:r>
      <w:proofErr w:type="spellStart"/>
      <w:r w:rsidRPr="00DA4458">
        <w:rPr>
          <w:rFonts w:asciiTheme="minorHAnsi" w:hAnsiTheme="minorHAnsi" w:cstheme="minorHAnsi"/>
          <w:i/>
          <w:iCs/>
        </w:rPr>
        <w:t>remove</w:t>
      </w:r>
      <w:proofErr w:type="spellEnd"/>
      <w:r w:rsidRPr="00DA4458">
        <w:rPr>
          <w:rFonts w:asciiTheme="minorHAnsi" w:hAnsiTheme="minorHAnsi" w:cstheme="minorHAnsi"/>
          <w:i/>
          <w:iCs/>
        </w:rPr>
        <w:t>()</w:t>
      </w:r>
      <w:r w:rsidRPr="00DA4458">
        <w:rPr>
          <w:rFonts w:asciiTheme="minorHAnsi" w:hAnsiTheme="minorHAnsi" w:cstheme="minorHAnsi"/>
        </w:rPr>
        <w:t xml:space="preserve">. Galite pasiūlyti ir realizuoti kitų prasmingų darbui su rikiuota aibe metodų, pvz. metodai, realizuojantys dviejų aibių sąjungą, aibių sankirtą, patikrinantys ar dvi aibės yra lygios. </w:t>
      </w:r>
      <w:bookmarkStart w:id="0" w:name="_GoBack"/>
      <w:bookmarkEnd w:id="0"/>
    </w:p>
    <w:p w:rsidR="005A1AC5" w:rsidRPr="00DA4458" w:rsidRDefault="008451F8" w:rsidP="00DA4458">
      <w:pPr>
        <w:pStyle w:val="Pagrindinistekstas"/>
        <w:numPr>
          <w:ilvl w:val="0"/>
          <w:numId w:val="10"/>
        </w:numPr>
        <w:tabs>
          <w:tab w:val="left" w:pos="707"/>
        </w:tabs>
        <w:spacing w:after="0"/>
        <w:rPr>
          <w:rFonts w:asciiTheme="minorHAnsi" w:hAnsiTheme="minorHAnsi" w:cstheme="minorHAnsi"/>
        </w:rPr>
      </w:pPr>
      <w:proofErr w:type="spellStart"/>
      <w:r w:rsidRPr="00DA4458">
        <w:rPr>
          <w:rFonts w:asciiTheme="minorHAnsi" w:hAnsiTheme="minorHAnsi" w:cstheme="minorHAnsi"/>
        </w:rPr>
        <w:t>Realizuokite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klasės</w:t>
      </w:r>
      <w:proofErr w:type="spellEnd"/>
      <w:r w:rsidRPr="00DA4458">
        <w:rPr>
          <w:rFonts w:asciiTheme="minorHAnsi" w:hAnsiTheme="minorHAnsi" w:cstheme="minorHAnsi"/>
        </w:rPr>
        <w:t xml:space="preserve"> </w:t>
      </w:r>
      <w:proofErr w:type="spellStart"/>
      <w:r w:rsidRPr="00DA4458">
        <w:rPr>
          <w:rFonts w:asciiTheme="minorHAnsi" w:hAnsiTheme="minorHAnsi" w:cstheme="minorHAnsi"/>
          <w:b/>
          <w:bCs/>
        </w:rPr>
        <w:t>AvlSet</w:t>
      </w:r>
      <w:proofErr w:type="spellEnd"/>
      <w:r w:rsidRPr="00DA4458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DA4458">
        <w:rPr>
          <w:rFonts w:asciiTheme="minorHAnsi" w:hAnsiTheme="minorHAnsi" w:cstheme="minorHAnsi"/>
        </w:rPr>
        <w:t>metodus</w:t>
      </w:r>
      <w:proofErr w:type="spellEnd"/>
      <w:r w:rsidRPr="00DA4458">
        <w:rPr>
          <w:rFonts w:asciiTheme="minorHAnsi" w:hAnsiTheme="minorHAnsi" w:cstheme="minorHAnsi"/>
        </w:rPr>
        <w:t xml:space="preserve">: </w:t>
      </w:r>
      <w:proofErr w:type="spellStart"/>
      <w:r w:rsidRPr="00DA4458">
        <w:rPr>
          <w:rFonts w:asciiTheme="minorHAnsi" w:hAnsiTheme="minorHAnsi" w:cstheme="minorHAnsi"/>
          <w:i/>
          <w:iCs/>
        </w:rPr>
        <w:t>remove</w:t>
      </w:r>
      <w:proofErr w:type="spellEnd"/>
      <w:r w:rsidRPr="00DA4458">
        <w:rPr>
          <w:rFonts w:asciiTheme="minorHAnsi" w:hAnsiTheme="minorHAnsi" w:cstheme="minorHAnsi"/>
          <w:i/>
          <w:iCs/>
        </w:rPr>
        <w:t xml:space="preserve"> </w:t>
      </w:r>
      <w:r w:rsidRPr="00DA4458">
        <w:rPr>
          <w:rFonts w:asciiTheme="minorHAnsi" w:hAnsiTheme="minorHAnsi" w:cstheme="minorHAnsi"/>
        </w:rPr>
        <w:t xml:space="preserve">ir </w:t>
      </w:r>
      <w:proofErr w:type="spellStart"/>
      <w:r w:rsidRPr="00DA4458">
        <w:rPr>
          <w:rFonts w:asciiTheme="minorHAnsi" w:hAnsiTheme="minorHAnsi" w:cstheme="minorHAnsi"/>
          <w:i/>
          <w:iCs/>
        </w:rPr>
        <w:t>removeRecursive</w:t>
      </w:r>
      <w:proofErr w:type="spellEnd"/>
      <w:r w:rsidRPr="00DA4458">
        <w:rPr>
          <w:rFonts w:asciiTheme="minorHAnsi" w:hAnsiTheme="minorHAnsi" w:cstheme="minorHAnsi"/>
          <w:i/>
          <w:iCs/>
        </w:rPr>
        <w:t>.</w:t>
      </w:r>
      <w:r w:rsidRPr="00DA4458">
        <w:rPr>
          <w:rFonts w:asciiTheme="minorHAnsi" w:hAnsiTheme="minorHAnsi" w:cstheme="minorHAnsi"/>
        </w:rPr>
        <w:t xml:space="preserve"> </w:t>
      </w:r>
    </w:p>
    <w:sectPr w:rsidR="005A1AC5" w:rsidRPr="00DA4458" w:rsidSect="00A32074">
      <w:pgSz w:w="12240" w:h="16340"/>
      <w:pgMar w:top="1440" w:right="1080" w:bottom="1440" w:left="1080" w:header="567" w:footer="567" w:gutter="0"/>
      <w:cols w:space="1296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DejaVu Sans Mono">
    <w:altName w:val="Verdana"/>
    <w:charset w:val="01"/>
    <w:family w:val="modern"/>
    <w:pitch w:val="fixed"/>
  </w:font>
  <w:font w:name="DejaVu Serif">
    <w:altName w:val="Cambria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67DFD"/>
    <w:multiLevelType w:val="hybridMultilevel"/>
    <w:tmpl w:val="648A665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104DE"/>
    <w:multiLevelType w:val="multilevel"/>
    <w:tmpl w:val="ECEA4FD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 w15:restartNumberingAfterBreak="0">
    <w:nsid w:val="0FDA5C1F"/>
    <w:multiLevelType w:val="multilevel"/>
    <w:tmpl w:val="95D4763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 w15:restartNumberingAfterBreak="0">
    <w:nsid w:val="2B673B5D"/>
    <w:multiLevelType w:val="hybridMultilevel"/>
    <w:tmpl w:val="4BB6D5E6"/>
    <w:lvl w:ilvl="0" w:tplc="04270019">
      <w:start w:val="1"/>
      <w:numFmt w:val="lowerLetter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76557A"/>
    <w:multiLevelType w:val="hybridMultilevel"/>
    <w:tmpl w:val="FB48AC6C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D30B2"/>
    <w:multiLevelType w:val="hybridMultilevel"/>
    <w:tmpl w:val="80E8C410"/>
    <w:lvl w:ilvl="0" w:tplc="0427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601F9A"/>
    <w:multiLevelType w:val="multilevel"/>
    <w:tmpl w:val="35987FE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 w15:restartNumberingAfterBreak="0">
    <w:nsid w:val="647A5F6A"/>
    <w:multiLevelType w:val="hybridMultilevel"/>
    <w:tmpl w:val="67860C8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6BEC14A0"/>
    <w:multiLevelType w:val="hybridMultilevel"/>
    <w:tmpl w:val="E1D09B42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5671EB"/>
    <w:multiLevelType w:val="hybridMultilevel"/>
    <w:tmpl w:val="24D6718E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51F8"/>
    <w:rsid w:val="000C7D16"/>
    <w:rsid w:val="000E2CF8"/>
    <w:rsid w:val="001911E8"/>
    <w:rsid w:val="002315D2"/>
    <w:rsid w:val="002B0091"/>
    <w:rsid w:val="005A1AC5"/>
    <w:rsid w:val="008409BA"/>
    <w:rsid w:val="008451F8"/>
    <w:rsid w:val="0086607B"/>
    <w:rsid w:val="00893150"/>
    <w:rsid w:val="00A32074"/>
    <w:rsid w:val="00C924A9"/>
    <w:rsid w:val="00D27C27"/>
    <w:rsid w:val="00DA4458"/>
    <w:rsid w:val="00FE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F0B52"/>
  <w15:docId w15:val="{02FC7F87-6F2B-4499-9444-ACB8ABAD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prastasis">
    <w:name w:val="Normal"/>
    <w:qFormat/>
    <w:rsid w:val="005A1A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customStyle="1" w:styleId="Default">
    <w:name w:val="Default"/>
    <w:rsid w:val="008451F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SourceText">
    <w:name w:val="Source Text"/>
    <w:qFormat/>
    <w:rsid w:val="002B0091"/>
    <w:rPr>
      <w:rFonts w:ascii="DejaVu Sans Mono" w:eastAsia="DejaVu Sans Mono" w:hAnsi="DejaVu Sans Mono" w:cs="DejaVu Sans Mono"/>
    </w:rPr>
  </w:style>
  <w:style w:type="paragraph" w:styleId="Pagrindinistekstas">
    <w:name w:val="Body Text"/>
    <w:basedOn w:val="prastasis"/>
    <w:link w:val="PagrindinistekstasDiagrama"/>
    <w:rsid w:val="00FE534C"/>
    <w:pPr>
      <w:spacing w:after="140" w:line="276" w:lineRule="auto"/>
    </w:pPr>
    <w:rPr>
      <w:rFonts w:ascii="DejaVu Serif" w:eastAsia="DejaVu Sans" w:hAnsi="DejaVu Serif" w:cs="DejaVu Sans"/>
      <w:kern w:val="2"/>
      <w:lang w:eastAsia="zh-CN" w:bidi="hi-IN"/>
    </w:rPr>
  </w:style>
  <w:style w:type="character" w:customStyle="1" w:styleId="PagrindinistekstasDiagrama">
    <w:name w:val="Pagrindinis tekstas Diagrama"/>
    <w:basedOn w:val="Numatytasispastraiposriftas"/>
    <w:link w:val="Pagrindinistekstas"/>
    <w:rsid w:val="00FE534C"/>
    <w:rPr>
      <w:rFonts w:ascii="DejaVu Serif" w:eastAsia="DejaVu Sans" w:hAnsi="DejaVu Serif" w:cs="DejaVu Sans"/>
      <w:kern w:val="2"/>
      <w:sz w:val="24"/>
      <w:szCs w:val="24"/>
      <w:lang w:val="en-US" w:eastAsia="zh-CN" w:bidi="hi-IN"/>
    </w:rPr>
  </w:style>
  <w:style w:type="character" w:customStyle="1" w:styleId="NumberingSymbols">
    <w:name w:val="Numbering Symbols"/>
    <w:qFormat/>
    <w:rsid w:val="00D2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2334</Words>
  <Characters>1331</Characters>
  <Application>Microsoft Office Word</Application>
  <DocSecurity>0</DocSecurity>
  <Lines>11</Lines>
  <Paragraphs>7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8</cp:revision>
  <dcterms:created xsi:type="dcterms:W3CDTF">2017-11-15T07:08:00Z</dcterms:created>
  <dcterms:modified xsi:type="dcterms:W3CDTF">2019-10-06T10:37:00Z</dcterms:modified>
</cp:coreProperties>
</file>