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6A" w:rsidRDefault="00DF114F">
      <w:r>
        <w:t xml:space="preserve">Aušra Norkevičiūtė TBE-0 </w:t>
      </w:r>
      <w:proofErr w:type="spellStart"/>
      <w:r>
        <w:t>gr</w:t>
      </w:r>
      <w:proofErr w:type="spellEnd"/>
      <w:r>
        <w:t>. 20 variantas 17 užduotis.</w:t>
      </w:r>
    </w:p>
    <w:tbl>
      <w:tblPr>
        <w:tblW w:w="10380" w:type="dxa"/>
        <w:tblInd w:w="93" w:type="dxa"/>
        <w:tblLook w:val="04A0" w:firstRow="1" w:lastRow="0" w:firstColumn="1" w:lastColumn="0" w:noHBand="0" w:noVBand="1"/>
      </w:tblPr>
      <w:tblGrid>
        <w:gridCol w:w="1029"/>
        <w:gridCol w:w="1029"/>
        <w:gridCol w:w="1029"/>
        <w:gridCol w:w="1029"/>
        <w:gridCol w:w="1029"/>
        <w:gridCol w:w="1029"/>
        <w:gridCol w:w="1029"/>
        <w:gridCol w:w="1119"/>
        <w:gridCol w:w="1029"/>
        <w:gridCol w:w="1029"/>
      </w:tblGrid>
      <w:tr w:rsidR="00DF114F" w:rsidRPr="00DF114F" w:rsidTr="00DF114F">
        <w:trPr>
          <w:trHeight w:val="300"/>
        </w:trPr>
        <w:tc>
          <w:tcPr>
            <w:tcW w:w="43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Duomenys</w:t>
            </w:r>
            <w:proofErr w:type="spellEnd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surašau</w:t>
            </w:r>
            <w:proofErr w:type="spellEnd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didėjimo</w:t>
            </w:r>
            <w:proofErr w:type="spellEnd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tvarka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0,23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0,35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0,43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0,50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0,61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0,70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1,34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3,15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3,37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4,07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4,58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4,92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4,98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5,31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5,80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6,37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6,71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6,92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6,93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7,07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7,37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7,88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7,99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9,36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9,85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9,88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10,60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12,87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14,33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14,88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14,91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15,25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16,1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17,01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17,28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17,71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17,88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18,07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18,16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19,22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19,72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19,7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20,26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21,82</w:t>
            </w:r>
          </w:p>
        </w:tc>
      </w:tr>
      <w:tr w:rsidR="00DF114F" w:rsidRPr="00DF114F" w:rsidTr="00DF114F">
        <w:trPr>
          <w:trHeight w:val="3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24,16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25,29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25,86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27,19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27,3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28,52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31,19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37,26</w:t>
            </w:r>
          </w:p>
        </w:tc>
      </w:tr>
    </w:tbl>
    <w:p w:rsidR="00DF114F" w:rsidRDefault="00DF114F" w:rsidP="00DF114F">
      <w:proofErr w:type="spellStart"/>
      <w:r>
        <w:t>Variacinė</w:t>
      </w:r>
      <w:proofErr w:type="spellEnd"/>
      <w:r>
        <w:t xml:space="preserve"> eilutė: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680"/>
        <w:gridCol w:w="640"/>
        <w:gridCol w:w="660"/>
        <w:gridCol w:w="700"/>
        <w:gridCol w:w="580"/>
        <w:gridCol w:w="640"/>
        <w:gridCol w:w="780"/>
        <w:gridCol w:w="640"/>
        <w:gridCol w:w="600"/>
        <w:gridCol w:w="606"/>
        <w:gridCol w:w="700"/>
        <w:gridCol w:w="460"/>
        <w:gridCol w:w="717"/>
        <w:gridCol w:w="717"/>
        <w:gridCol w:w="717"/>
      </w:tblGrid>
      <w:tr w:rsidR="00DF114F" w:rsidRPr="00DF114F" w:rsidTr="00DF114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0,23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0,35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2,22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2,68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2,83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4,58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4,73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30,89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31,19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37,26</w:t>
            </w:r>
          </w:p>
        </w:tc>
      </w:tr>
    </w:tbl>
    <w:p w:rsidR="00DF114F" w:rsidRDefault="00DF114F" w:rsidP="00DF114F">
      <w:r>
        <w:t>Imties dažnių eilutė: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680"/>
        <w:gridCol w:w="640"/>
        <w:gridCol w:w="660"/>
        <w:gridCol w:w="700"/>
        <w:gridCol w:w="580"/>
        <w:gridCol w:w="640"/>
        <w:gridCol w:w="780"/>
        <w:gridCol w:w="640"/>
        <w:gridCol w:w="600"/>
        <w:gridCol w:w="606"/>
        <w:gridCol w:w="700"/>
        <w:gridCol w:w="460"/>
        <w:gridCol w:w="717"/>
        <w:gridCol w:w="717"/>
        <w:gridCol w:w="717"/>
      </w:tblGrid>
      <w:tr w:rsidR="00DF114F" w:rsidRPr="00DF114F" w:rsidTr="00DF114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0,23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0,35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2,22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2,68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2,83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4,58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4,73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30,89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31,19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37,26</w:t>
            </w:r>
          </w:p>
        </w:tc>
      </w:tr>
      <w:tr w:rsidR="00DF114F" w:rsidRPr="00DF114F" w:rsidTr="00DF114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</w:tbl>
    <w:p w:rsidR="00DF114F" w:rsidRDefault="00DF114F" w:rsidP="00DF114F">
      <w:r>
        <w:t>Imties santykinių dažnių eilutė: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680"/>
        <w:gridCol w:w="640"/>
        <w:gridCol w:w="660"/>
        <w:gridCol w:w="700"/>
        <w:gridCol w:w="580"/>
        <w:gridCol w:w="640"/>
        <w:gridCol w:w="780"/>
        <w:gridCol w:w="640"/>
        <w:gridCol w:w="600"/>
        <w:gridCol w:w="606"/>
        <w:gridCol w:w="700"/>
        <w:gridCol w:w="460"/>
        <w:gridCol w:w="717"/>
        <w:gridCol w:w="717"/>
        <w:gridCol w:w="717"/>
      </w:tblGrid>
      <w:tr w:rsidR="00DF114F" w:rsidRPr="00DF114F" w:rsidTr="00DF114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0,23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0,35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2,22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2,68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2,83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4,58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4,73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...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30,89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31,19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37,26</w:t>
            </w:r>
          </w:p>
        </w:tc>
      </w:tr>
      <w:tr w:rsidR="00DF114F" w:rsidRPr="00DF114F" w:rsidTr="00DF114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14F" w:rsidRPr="00DF114F" w:rsidRDefault="00DF114F" w:rsidP="00DF1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F114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</w:tr>
    </w:tbl>
    <w:p w:rsidR="00DF114F" w:rsidRPr="00100F4D" w:rsidRDefault="00DF114F" w:rsidP="00DF114F">
      <w:pPr>
        <w:rPr>
          <w:u w:val="single"/>
        </w:rPr>
      </w:pPr>
      <w:r w:rsidRPr="00100F4D">
        <w:rPr>
          <w:u w:val="single"/>
        </w:rPr>
        <w:t>Imties charakteristikos:</w:t>
      </w:r>
    </w:p>
    <w:p w:rsidR="00DF114F" w:rsidRDefault="00DF114F" w:rsidP="00DF114F">
      <w:pPr>
        <w:rPr>
          <w:lang w:val="en-US"/>
        </w:rPr>
      </w:pPr>
      <w:r>
        <w:t>Imties vidurkis                                                  X</w:t>
      </w:r>
      <w:r w:rsidR="00100F4D">
        <w:rPr>
          <w:lang w:val="en-US"/>
        </w:rPr>
        <w:t>=10,</w:t>
      </w:r>
      <w:r>
        <w:rPr>
          <w:lang w:val="en-US"/>
        </w:rPr>
        <w:t>75</w:t>
      </w:r>
    </w:p>
    <w:p w:rsidR="00DF114F" w:rsidRDefault="00DF114F" w:rsidP="00DF114F">
      <w:pPr>
        <w:rPr>
          <w:lang w:val="en-US"/>
        </w:rPr>
      </w:pPr>
      <w:proofErr w:type="spellStart"/>
      <w:r>
        <w:rPr>
          <w:lang w:val="en-US"/>
        </w:rPr>
        <w:t>Imties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kvartilis</w:t>
      </w:r>
      <w:proofErr w:type="spellEnd"/>
      <w:r>
        <w:rPr>
          <w:lang w:val="en-US"/>
        </w:rPr>
        <w:t xml:space="preserve">                                     X</w:t>
      </w:r>
      <w:r w:rsidR="00100F4D">
        <w:rPr>
          <w:vertAlign w:val="subscript"/>
          <w:lang w:val="en-US"/>
        </w:rPr>
        <w:t>0</w:t>
      </w:r>
      <w:proofErr w:type="gramStart"/>
      <w:r w:rsidR="00100F4D">
        <w:rPr>
          <w:vertAlign w:val="subscript"/>
          <w:lang w:val="en-US"/>
        </w:rPr>
        <w:t>,</w:t>
      </w:r>
      <w:r>
        <w:rPr>
          <w:vertAlign w:val="subscript"/>
          <w:lang w:val="en-US"/>
        </w:rPr>
        <w:t>25</w:t>
      </w:r>
      <w:proofErr w:type="gramEnd"/>
      <w:r>
        <w:rPr>
          <w:lang w:val="en-US"/>
        </w:rPr>
        <w:t>=</w:t>
      </w:r>
      <w:r w:rsidR="00100F4D">
        <w:rPr>
          <w:lang w:val="en-US"/>
        </w:rPr>
        <w:t>4,19</w:t>
      </w:r>
    </w:p>
    <w:p w:rsidR="00100F4D" w:rsidRDefault="00100F4D" w:rsidP="00DF114F">
      <w:proofErr w:type="spellStart"/>
      <w:r>
        <w:rPr>
          <w:lang w:val="en-US"/>
        </w:rPr>
        <w:t>Imties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</w:t>
      </w:r>
      <w:proofErr w:type="spellEnd"/>
      <w:r>
        <w:t>šutinis kvartilis                                  X</w:t>
      </w:r>
      <w:r>
        <w:rPr>
          <w:vertAlign w:val="subscript"/>
        </w:rPr>
        <w:t>0</w:t>
      </w:r>
      <w:proofErr w:type="gramStart"/>
      <w:r>
        <w:rPr>
          <w:vertAlign w:val="subscript"/>
        </w:rPr>
        <w:t>,75</w:t>
      </w:r>
      <w:proofErr w:type="gramEnd"/>
      <w:r>
        <w:t xml:space="preserve"> </w:t>
      </w:r>
      <w:r>
        <w:rPr>
          <w:lang w:val="en-US"/>
        </w:rPr>
        <w:t>=</w:t>
      </w:r>
      <w:r>
        <w:t>17,21</w:t>
      </w:r>
    </w:p>
    <w:p w:rsidR="00100F4D" w:rsidRDefault="00100F4D" w:rsidP="00DF114F">
      <w:r>
        <w:t xml:space="preserve">Mediana                                                             </w:t>
      </w:r>
      <w:proofErr w:type="spellStart"/>
      <w:r>
        <w:t>X</w:t>
      </w:r>
      <w:r>
        <w:rPr>
          <w:vertAlign w:val="subscript"/>
        </w:rPr>
        <w:t>me</w:t>
      </w:r>
      <w:proofErr w:type="spellEnd"/>
      <w:r>
        <w:rPr>
          <w:lang w:val="en-US"/>
        </w:rPr>
        <w:t>=</w:t>
      </w:r>
      <w:r>
        <w:t>9,395</w:t>
      </w:r>
    </w:p>
    <w:p w:rsidR="00100F4D" w:rsidRDefault="00100F4D" w:rsidP="00100F4D">
      <w:pPr>
        <w:tabs>
          <w:tab w:val="left" w:pos="4536"/>
        </w:tabs>
      </w:pPr>
      <w:r>
        <w:t>Moda</w:t>
      </w:r>
      <w:r>
        <w:tab/>
      </w:r>
      <w:proofErr w:type="spellStart"/>
      <w:r>
        <w:t>X</w:t>
      </w:r>
      <w:r>
        <w:rPr>
          <w:vertAlign w:val="subscript"/>
        </w:rPr>
        <w:t>mo</w:t>
      </w:r>
      <w:proofErr w:type="spellEnd"/>
      <w:r>
        <w:rPr>
          <w:lang w:val="en-US"/>
        </w:rPr>
        <w:t>=2</w:t>
      </w:r>
      <w:r>
        <w:t>,22</w:t>
      </w:r>
    </w:p>
    <w:p w:rsidR="00100F4D" w:rsidRDefault="00100F4D" w:rsidP="00100F4D">
      <w:pPr>
        <w:tabs>
          <w:tab w:val="left" w:pos="4536"/>
        </w:tabs>
      </w:pPr>
      <w:r>
        <w:t>Mažiausia reikšmė</w:t>
      </w:r>
      <w:r>
        <w:tab/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rPr>
          <w:lang w:val="en-US"/>
        </w:rPr>
        <w:t>=</w:t>
      </w:r>
      <w:r>
        <w:t>0,06</w:t>
      </w:r>
    </w:p>
    <w:p w:rsidR="00100F4D" w:rsidRDefault="00100F4D" w:rsidP="00100F4D">
      <w:pPr>
        <w:tabs>
          <w:tab w:val="left" w:pos="4536"/>
        </w:tabs>
      </w:pPr>
      <w:r>
        <w:t>Didžiausia reikšmė</w:t>
      </w:r>
      <w:r>
        <w:tab/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lang w:val="en-US"/>
        </w:rPr>
        <w:t>=</w:t>
      </w:r>
      <w:r>
        <w:t>37,26</w:t>
      </w:r>
    </w:p>
    <w:p w:rsidR="00100F4D" w:rsidRDefault="00100F4D" w:rsidP="00100F4D">
      <w:pPr>
        <w:tabs>
          <w:tab w:val="left" w:pos="4536"/>
        </w:tabs>
        <w:rPr>
          <w:lang w:val="en-US"/>
        </w:rPr>
      </w:pPr>
      <w:r>
        <w:t>Imties dispersija</w:t>
      </w:r>
      <w:r>
        <w:tab/>
        <w:t>S</w:t>
      </w:r>
      <w:r>
        <w:rPr>
          <w:lang w:val="en-US"/>
        </w:rPr>
        <w:t>=1075</w:t>
      </w:r>
    </w:p>
    <w:p w:rsidR="00100F4D" w:rsidRPr="00100F4D" w:rsidRDefault="00100F4D" w:rsidP="00100F4D">
      <w:pPr>
        <w:tabs>
          <w:tab w:val="left" w:pos="4536"/>
        </w:tabs>
      </w:pPr>
      <w:proofErr w:type="spellStart"/>
      <w:r>
        <w:rPr>
          <w:lang w:val="en-US"/>
        </w:rPr>
        <w:t>Imties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nuokrypis</w:t>
      </w:r>
      <w:proofErr w:type="spellEnd"/>
      <w:r>
        <w:rPr>
          <w:lang w:val="en-US"/>
        </w:rPr>
        <w:tab/>
      </w:r>
      <w:r>
        <w:rPr>
          <w:lang w:val="en-US"/>
        </w:rPr>
        <w:sym w:font="Symbol" w:char="F0D6"/>
      </w:r>
      <w:r>
        <w:rPr>
          <w:lang w:val="en-US"/>
        </w:rPr>
        <w:t>S=</w:t>
      </w:r>
      <w:r>
        <w:t>32</w:t>
      </w:r>
      <w:proofErr w:type="gramStart"/>
      <w:r>
        <w:t>,79</w:t>
      </w:r>
      <w:proofErr w:type="gramEnd"/>
    </w:p>
    <w:p w:rsidR="00100F4D" w:rsidRDefault="00100F4D" w:rsidP="00DF114F">
      <w:pPr>
        <w:rPr>
          <w:lang w:val="en-US"/>
        </w:rPr>
      </w:pPr>
      <w:proofErr w:type="spellStart"/>
      <w:r>
        <w:rPr>
          <w:lang w:val="en-US"/>
        </w:rPr>
        <w:t>Duomenis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grupuojame</w:t>
      </w:r>
      <w:proofErr w:type="spellEnd"/>
      <w:r>
        <w:rPr>
          <w:lang w:val="en-US"/>
        </w:rPr>
        <w:t>:</w:t>
      </w:r>
    </w:p>
    <w:p w:rsidR="00100F4D" w:rsidRDefault="00100F4D" w:rsidP="00DF114F">
      <w:r>
        <w:rPr>
          <w:lang w:val="en-US"/>
        </w:rPr>
        <w:t>k=1+</w:t>
      </w:r>
      <w:proofErr w:type="gramStart"/>
      <w:r>
        <w:rPr>
          <w:lang w:val="en-US"/>
        </w:rPr>
        <w:t>3</w:t>
      </w:r>
      <w:r>
        <w:t>,22lg(</w:t>
      </w:r>
      <w:proofErr w:type="gramEnd"/>
      <w:r>
        <w:t>n)</w:t>
      </w:r>
      <w:r>
        <w:sym w:font="Symbol" w:char="F0BB"/>
      </w:r>
      <w:r>
        <w:t>7,44</w:t>
      </w:r>
    </w:p>
    <w:p w:rsidR="00100F4D" w:rsidRDefault="00100F4D" w:rsidP="00DF114F">
      <w:pPr>
        <w:rPr>
          <w:lang w:val="en-US"/>
        </w:rPr>
      </w:pPr>
      <w:r>
        <w:t>Intervalų skaičius: k</w:t>
      </w:r>
      <w:r>
        <w:rPr>
          <w:lang w:val="en-US"/>
        </w:rPr>
        <w:t>=7</w:t>
      </w:r>
    </w:p>
    <w:p w:rsidR="008940CF" w:rsidRDefault="008940CF" w:rsidP="008940CF">
      <w:pPr>
        <w:tabs>
          <w:tab w:val="left" w:pos="4536"/>
        </w:tabs>
      </w:pPr>
      <w:proofErr w:type="spellStart"/>
      <w:r>
        <w:t>X</w:t>
      </w:r>
      <w:r>
        <w:rPr>
          <w:vertAlign w:val="subscript"/>
        </w:rPr>
        <w:t>min</w:t>
      </w:r>
      <w:proofErr w:type="spellEnd"/>
      <w:r>
        <w:rPr>
          <w:lang w:val="en-US"/>
        </w:rPr>
        <w:t>=</w:t>
      </w:r>
      <w:r>
        <w:t xml:space="preserve">0,06         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lang w:val="en-US"/>
        </w:rPr>
        <w:t>=</w:t>
      </w:r>
      <w:r>
        <w:t>37,26</w:t>
      </w:r>
    </w:p>
    <w:p w:rsidR="00100F4D" w:rsidRDefault="008940CF" w:rsidP="00DF114F">
      <w:proofErr w:type="spellStart"/>
      <w:r>
        <w:rPr>
          <w:lang w:val="en-US"/>
        </w:rPr>
        <w:t>Parenku</w:t>
      </w:r>
      <w:proofErr w:type="spellEnd"/>
      <w:r>
        <w:rPr>
          <w:lang w:val="en-US"/>
        </w:rPr>
        <w:t xml:space="preserve"> interval</w:t>
      </w:r>
      <w:r>
        <w:t>ą, kuris padengtų visas reikšmes:</w:t>
      </w:r>
    </w:p>
    <w:p w:rsidR="008940CF" w:rsidRPr="008940CF" w:rsidRDefault="008940CF" w:rsidP="00DF114F">
      <w:pPr>
        <w:rPr>
          <w:lang w:val="en-US"/>
        </w:rPr>
      </w:pPr>
      <w:r>
        <w:t>A</w:t>
      </w:r>
      <w:r>
        <w:rPr>
          <w:vertAlign w:val="subscript"/>
        </w:rPr>
        <w:t>0</w:t>
      </w:r>
      <w:r>
        <w:rPr>
          <w:lang w:val="en-US"/>
        </w:rPr>
        <w:t xml:space="preserve">=0                  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=38</w:t>
      </w:r>
    </w:p>
    <w:p w:rsidR="00100F4D" w:rsidRPr="008940CF" w:rsidRDefault="008940CF" w:rsidP="00DF114F">
      <w:r>
        <w:t xml:space="preserve">Šį intervalą dalijame į 7 intervalus su pločiu </w:t>
      </w:r>
      <w:r w:rsidRPr="008940CF">
        <w:rPr>
          <w:position w:val="-24"/>
        </w:rPr>
        <w:object w:dxaOrig="1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2.25pt" o:ole="">
            <v:imagedata r:id="rId5" o:title=""/>
          </v:shape>
          <o:OLEObject Type="Embed" ProgID="Equation.3" ShapeID="_x0000_i1025" DrawAspect="Content" ObjectID="_1387552709" r:id="rId6"/>
        </w:object>
      </w:r>
    </w:p>
    <w:p w:rsidR="008940CF" w:rsidRDefault="008940CF" w:rsidP="008940CF">
      <w:pPr>
        <w:tabs>
          <w:tab w:val="left" w:pos="2025"/>
        </w:tabs>
        <w:spacing w:line="360" w:lineRule="auto"/>
      </w:pPr>
      <w:r>
        <w:t>Randame intervalinius dažnius ν ir santykinius dažnius ω:</w:t>
      </w:r>
    </w:p>
    <w:tbl>
      <w:tblPr>
        <w:tblW w:w="8850" w:type="dxa"/>
        <w:tblInd w:w="93" w:type="dxa"/>
        <w:tblLook w:val="04A0" w:firstRow="1" w:lastRow="0" w:firstColumn="1" w:lastColumn="0" w:noHBand="0" w:noVBand="1"/>
      </w:tblPr>
      <w:tblGrid>
        <w:gridCol w:w="1058"/>
        <w:gridCol w:w="910"/>
        <w:gridCol w:w="1300"/>
        <w:gridCol w:w="1411"/>
        <w:gridCol w:w="1411"/>
        <w:gridCol w:w="1411"/>
        <w:gridCol w:w="1411"/>
        <w:gridCol w:w="1133"/>
      </w:tblGrid>
      <w:tr w:rsidR="005553F3" w:rsidRPr="005553F3" w:rsidTr="005553F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Intervalai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[0;5,43)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[5,43;10,86)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[10,86;16,29)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[16,29;21,72)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[21,72;27,15)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[27,15;32,58)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[32,58;38)</w:t>
            </w:r>
          </w:p>
        </w:tc>
      </w:tr>
      <w:tr w:rsidR="005553F3" w:rsidRPr="005553F3" w:rsidTr="005553F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sym w:font="Symbol" w:char="F06E"/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5553F3" w:rsidRPr="005553F3" w:rsidTr="005553F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sym w:font="Symbol" w:char="F077"/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F3" w:rsidRPr="005553F3" w:rsidRDefault="005553F3" w:rsidP="005553F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553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0,01</w:t>
            </w:r>
          </w:p>
        </w:tc>
      </w:tr>
    </w:tbl>
    <w:p w:rsidR="008940CF" w:rsidRDefault="008940CF" w:rsidP="008940CF">
      <w:pPr>
        <w:tabs>
          <w:tab w:val="left" w:pos="2025"/>
        </w:tabs>
        <w:spacing w:line="360" w:lineRule="auto"/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  <w:proofErr w:type="spellStart"/>
      <w:r>
        <w:rPr>
          <w:lang w:val="en-US"/>
        </w:rPr>
        <w:lastRenderedPageBreak/>
        <w:t>Grupuotų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vidurkis</w:t>
      </w:r>
      <w:proofErr w:type="spellEnd"/>
    </w:p>
    <w:p w:rsidR="008E6C17" w:rsidRDefault="00316BB8" w:rsidP="008E6C17">
      <w:pPr>
        <w:tabs>
          <w:tab w:val="left" w:pos="2025"/>
        </w:tabs>
        <w:rPr>
          <w:lang w:val="en-US"/>
        </w:rPr>
      </w:pPr>
      <w:r>
        <w:rPr>
          <w:lang w:eastAsia="lt-LT"/>
        </w:rPr>
        <w:pict>
          <v:shape id="_x0000_s1027" type="#_x0000_t75" style="position:absolute;margin-left:17.25pt;margin-top:13pt;width:112.55pt;height:36.8pt;z-index:251658240">
            <v:imagedata r:id="rId7" o:title=""/>
          </v:shape>
          <o:OLEObject Type="Embed" ProgID="Equation.3" ShapeID="_x0000_s1027" DrawAspect="Content" ObjectID="_1387552715" r:id="rId8"/>
        </w:pict>
      </w:r>
    </w:p>
    <w:p w:rsidR="008E6C17" w:rsidRDefault="008E6C17" w:rsidP="008E6C17">
      <w:pPr>
        <w:tabs>
          <w:tab w:val="left" w:pos="2025"/>
        </w:tabs>
        <w:rPr>
          <w:lang w:val="en-US"/>
        </w:rPr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  <w:r>
        <w:rPr>
          <w:rFonts w:eastAsia="Times New Roman" w:cs="Times New Roman"/>
          <w:position w:val="-14"/>
          <w:szCs w:val="24"/>
          <w:lang w:val="en-US" w:eastAsia="lt-LT"/>
        </w:rPr>
        <w:object w:dxaOrig="1219" w:dyaOrig="380">
          <v:shape id="_x0000_i1026" type="#_x0000_t75" style="width:60.75pt;height:18.75pt" o:ole="">
            <v:imagedata r:id="rId9" o:title=""/>
          </v:shape>
          <o:OLEObject Type="Embed" ProgID="Equation.3" ShapeID="_x0000_i1026" DrawAspect="Content" ObjectID="_1387552710" r:id="rId10"/>
        </w:object>
      </w:r>
    </w:p>
    <w:p w:rsidR="008E6C17" w:rsidRDefault="008E6C17" w:rsidP="008E6C17">
      <w:pPr>
        <w:tabs>
          <w:tab w:val="left" w:pos="2025"/>
        </w:tabs>
        <w:rPr>
          <w:lang w:val="en-US"/>
        </w:rPr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  <w:proofErr w:type="spellStart"/>
      <w:r>
        <w:rPr>
          <w:lang w:val="en-US"/>
        </w:rPr>
        <w:t>Grupuotų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dispersija</w:t>
      </w:r>
      <w:proofErr w:type="spellEnd"/>
      <w:r>
        <w:rPr>
          <w:lang w:val="en-US"/>
        </w:rPr>
        <w:t>:</w:t>
      </w:r>
    </w:p>
    <w:p w:rsidR="008E6C17" w:rsidRDefault="008E6C17" w:rsidP="008E6C17">
      <w:pPr>
        <w:tabs>
          <w:tab w:val="left" w:pos="2025"/>
        </w:tabs>
        <w:rPr>
          <w:lang w:val="en-US"/>
        </w:rPr>
      </w:pPr>
    </w:p>
    <w:p w:rsidR="008E6C17" w:rsidRDefault="008E6C17" w:rsidP="008E6C17">
      <w:pPr>
        <w:tabs>
          <w:tab w:val="left" w:pos="2025"/>
        </w:tabs>
        <w:rPr>
          <w:lang w:val="en-US"/>
        </w:rPr>
      </w:pPr>
      <w:r>
        <w:rPr>
          <w:rFonts w:eastAsia="Times New Roman" w:cs="Times New Roman"/>
          <w:position w:val="-30"/>
          <w:szCs w:val="24"/>
          <w:lang w:val="en-US" w:eastAsia="lt-LT"/>
        </w:rPr>
        <w:object w:dxaOrig="4180" w:dyaOrig="760">
          <v:shape id="_x0000_i1027" type="#_x0000_t75" style="width:209.25pt;height:38.25pt" o:ole="">
            <v:imagedata r:id="rId11" o:title=""/>
          </v:shape>
          <o:OLEObject Type="Embed" ProgID="Equation.3" ShapeID="_x0000_i1027" DrawAspect="Content" ObjectID="_1387552711" r:id="rId12"/>
        </w:object>
      </w:r>
    </w:p>
    <w:p w:rsidR="00100F4D" w:rsidRDefault="008E6C17" w:rsidP="00DF114F">
      <w:r>
        <w:t>Empirinė pasiskirstymo funkcija:</w:t>
      </w:r>
    </w:p>
    <w:p w:rsidR="001D493A" w:rsidRPr="001D493A" w:rsidRDefault="001D493A" w:rsidP="001D493A">
      <w:pPr>
        <w:framePr w:w="3379" w:h="256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position w:val="-238"/>
          <w:sz w:val="20"/>
          <w:szCs w:val="20"/>
          <w:lang w:val="en-US"/>
        </w:rPr>
        <w:drawing>
          <wp:inline distT="0" distB="0" distL="0" distR="0">
            <wp:extent cx="19526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3A" w:rsidRDefault="001D493A" w:rsidP="00DF114F">
      <w:pPr>
        <w:rPr>
          <w:b/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Pr="001D493A" w:rsidRDefault="001D493A" w:rsidP="001D493A">
      <w:pPr>
        <w:rPr>
          <w:lang w:val="en-US"/>
        </w:rPr>
      </w:pPr>
    </w:p>
    <w:p w:rsidR="001D493A" w:rsidRDefault="001D493A" w:rsidP="001D493A">
      <w:pPr>
        <w:rPr>
          <w:lang w:val="en-US"/>
        </w:rPr>
      </w:pPr>
    </w:p>
    <w:p w:rsidR="00316BB8" w:rsidRDefault="00316BB8" w:rsidP="001D493A">
      <w:pPr>
        <w:rPr>
          <w:lang w:val="en-US"/>
        </w:rPr>
      </w:pPr>
    </w:p>
    <w:p w:rsidR="00316BB8" w:rsidRDefault="00316BB8" w:rsidP="001D493A">
      <w:pPr>
        <w:rPr>
          <w:lang w:val="en-US"/>
        </w:rPr>
      </w:pPr>
    </w:p>
    <w:p w:rsidR="00316BB8" w:rsidRDefault="00316BB8" w:rsidP="001D493A">
      <w:pPr>
        <w:rPr>
          <w:lang w:val="en-US"/>
        </w:rPr>
      </w:pPr>
      <w:r>
        <w:object w:dxaOrig="5655" w:dyaOrig="4260">
          <v:shape id="_x0000_i1030" type="#_x0000_t75" style="width:282.75pt;height:213pt" o:ole="">
            <v:imagedata r:id="rId14" o:title=""/>
          </v:shape>
          <o:OLEObject Type="Embed" ProgID="Mathcad" ShapeID="_x0000_i1030" DrawAspect="Content" ObjectID="_1387552712" r:id="rId15"/>
        </w:object>
      </w:r>
      <w:bookmarkStart w:id="0" w:name="_GoBack"/>
      <w:bookmarkEnd w:id="0"/>
    </w:p>
    <w:p w:rsidR="001D493A" w:rsidRDefault="001D493A" w:rsidP="001D493A">
      <w:pPr>
        <w:rPr>
          <w:lang w:val="en-US"/>
        </w:rPr>
      </w:pPr>
    </w:p>
    <w:p w:rsidR="001D493A" w:rsidRDefault="001D493A" w:rsidP="001D493A">
      <w:pPr>
        <w:rPr>
          <w:lang w:val="en-US"/>
        </w:rPr>
      </w:pPr>
      <w:proofErr w:type="spellStart"/>
      <w:r>
        <w:rPr>
          <w:lang w:val="en-US"/>
        </w:rPr>
        <w:t>Brėžiame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santykinių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dažnių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histogramą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spėjamą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tankį</w:t>
      </w:r>
      <w:proofErr w:type="spellEnd"/>
      <w:r>
        <w:rPr>
          <w:lang w:val="en-US"/>
        </w:rPr>
        <w:t>:</w:t>
      </w:r>
    </w:p>
    <w:p w:rsidR="001D493A" w:rsidRDefault="001D493A" w:rsidP="001D49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376498" wp14:editId="548F534D">
            <wp:extent cx="310515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03FFF" w:rsidRDefault="00E03FFF" w:rsidP="00E03FFF">
      <w:pPr>
        <w:spacing w:line="360" w:lineRule="auto"/>
      </w:pPr>
      <w:r>
        <w:t>Pagal gautą histogramą darome prielaidą, kad duomenys yra pasiskirstę pagal eksponentinį dėsnį.</w:t>
      </w:r>
    </w:p>
    <w:p w:rsidR="00E03FFF" w:rsidRDefault="00E03FFF" w:rsidP="00E03FFF">
      <w:pPr>
        <w:spacing w:line="360" w:lineRule="auto"/>
      </w:pPr>
      <w:r>
        <w:t>Keliame hipotezę:</w:t>
      </w:r>
    </w:p>
    <w:p w:rsidR="00E03FFF" w:rsidRDefault="00E03FFF" w:rsidP="00E03FFF">
      <w:pPr>
        <w:spacing w:line="360" w:lineRule="auto"/>
      </w:pPr>
      <w:r>
        <w:t>H</w:t>
      </w:r>
      <w:r>
        <w:rPr>
          <w:vertAlign w:val="subscript"/>
        </w:rPr>
        <w:t>0</w:t>
      </w:r>
      <w:r>
        <w:t xml:space="preserve">: X ~ </w:t>
      </w:r>
      <w:proofErr w:type="spellStart"/>
      <w:r>
        <w:t>E(λ</w:t>
      </w:r>
      <w:proofErr w:type="spellEnd"/>
      <w:r>
        <w:t>)</w:t>
      </w:r>
    </w:p>
    <w:p w:rsidR="00E03FFF" w:rsidRDefault="00E03FFF" w:rsidP="00E03FFF">
      <w:pPr>
        <w:spacing w:line="360" w:lineRule="auto"/>
      </w:pPr>
      <w:r>
        <w:t>H</w:t>
      </w:r>
      <w:r>
        <w:rPr>
          <w:vertAlign w:val="subscript"/>
        </w:rPr>
        <w:t>a</w:t>
      </w:r>
      <w:r>
        <w:t xml:space="preserve">: X nepasiskirstęs pagal </w:t>
      </w:r>
      <w:proofErr w:type="spellStart"/>
      <w:r>
        <w:t>E(λ</w:t>
      </w:r>
      <w:proofErr w:type="spellEnd"/>
      <w:r>
        <w:t>)</w:t>
      </w:r>
    </w:p>
    <w:p w:rsidR="00E03FFF" w:rsidRDefault="00E03FFF" w:rsidP="00E03FFF">
      <w:pPr>
        <w:spacing w:line="360" w:lineRule="auto"/>
      </w:pPr>
      <w:r>
        <w:t>Momentų metodu randame eksponentinio pasiskirstymo nežinomo parametro įvertį λ:</w:t>
      </w:r>
    </w:p>
    <w:p w:rsidR="00E03FFF" w:rsidRDefault="00E03FFF" w:rsidP="00E03FFF">
      <w:pPr>
        <w:spacing w:line="360" w:lineRule="auto"/>
      </w:pPr>
      <w:r>
        <w:rPr>
          <w:rFonts w:eastAsia="Times New Roman" w:cs="Times New Roman"/>
          <w:position w:val="-98"/>
          <w:szCs w:val="24"/>
          <w:lang w:eastAsia="lt-LT"/>
        </w:rPr>
        <w:object w:dxaOrig="915" w:dyaOrig="1695">
          <v:shape id="_x0000_i1028" type="#_x0000_t75" style="width:45.75pt;height:84.75pt" o:ole="">
            <v:imagedata r:id="rId17" o:title=""/>
          </v:shape>
          <o:OLEObject Type="Embed" ProgID="Equation.3" ShapeID="_x0000_i1028" DrawAspect="Content" ObjectID="_1387552713" r:id="rId18"/>
        </w:object>
      </w:r>
    </w:p>
    <w:p w:rsidR="00E03FFF" w:rsidRDefault="00E03FFF" w:rsidP="00E03FFF">
      <w:pPr>
        <w:spacing w:line="360" w:lineRule="auto"/>
        <w:rPr>
          <w:b/>
        </w:rPr>
      </w:pPr>
      <w:r>
        <w:t xml:space="preserve">Tuomet </w:t>
      </w:r>
      <w:r>
        <w:rPr>
          <w:rFonts w:eastAsia="Times New Roman" w:cs="Times New Roman"/>
          <w:position w:val="-32"/>
          <w:szCs w:val="24"/>
          <w:lang w:eastAsia="lt-LT"/>
        </w:rPr>
        <w:object w:dxaOrig="2480" w:dyaOrig="700">
          <v:shape id="_x0000_i1029" type="#_x0000_t75" style="width:123.75pt;height:35.25pt" o:ole="">
            <v:imagedata r:id="rId19" o:title=""/>
          </v:shape>
          <o:OLEObject Type="Embed" ProgID="Equation.3" ShapeID="_x0000_i1029" DrawAspect="Content" ObjectID="_1387552714" r:id="rId20"/>
        </w:object>
      </w:r>
    </w:p>
    <w:p w:rsidR="001D493A" w:rsidRDefault="001D493A" w:rsidP="001D493A">
      <w:pPr>
        <w:rPr>
          <w:lang w:val="en-US"/>
        </w:rPr>
      </w:pPr>
    </w:p>
    <w:sectPr w:rsidR="001D493A" w:rsidSect="00DF114F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52"/>
    <w:rsid w:val="00100F4D"/>
    <w:rsid w:val="00104B6A"/>
    <w:rsid w:val="001D493A"/>
    <w:rsid w:val="00316BB8"/>
    <w:rsid w:val="004C1A52"/>
    <w:rsid w:val="005553F3"/>
    <w:rsid w:val="005722E7"/>
    <w:rsid w:val="008940CF"/>
    <w:rsid w:val="008E6C17"/>
    <w:rsid w:val="00DF114F"/>
    <w:rsid w:val="00E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4F"/>
    <w:pPr>
      <w:spacing w:after="0" w:line="240" w:lineRule="auto"/>
    </w:pPr>
    <w:rPr>
      <w:rFonts w:ascii="Times New Roman" w:hAnsi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4F"/>
    <w:rPr>
      <w:rFonts w:ascii="Tahoma" w:hAnsi="Tahoma" w:cs="Tahoma"/>
      <w:sz w:val="16"/>
      <w:szCs w:val="16"/>
      <w:lang w:val="lt-LT"/>
    </w:rPr>
  </w:style>
  <w:style w:type="paragraph" w:styleId="NormalWeb">
    <w:name w:val="Normal (Web)"/>
    <w:basedOn w:val="Normal"/>
    <w:uiPriority w:val="99"/>
    <w:semiHidden/>
    <w:unhideWhenUsed/>
    <w:rsid w:val="00100F4D"/>
    <w:pPr>
      <w:spacing w:before="100" w:beforeAutospacing="1" w:after="100" w:afterAutospacing="1"/>
    </w:pPr>
    <w:rPr>
      <w:rFonts w:eastAsiaTheme="minorEastAsia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4F"/>
    <w:pPr>
      <w:spacing w:after="0" w:line="240" w:lineRule="auto"/>
    </w:pPr>
    <w:rPr>
      <w:rFonts w:ascii="Times New Roman" w:hAnsi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4F"/>
    <w:rPr>
      <w:rFonts w:ascii="Tahoma" w:hAnsi="Tahoma" w:cs="Tahoma"/>
      <w:sz w:val="16"/>
      <w:szCs w:val="16"/>
      <w:lang w:val="lt-LT"/>
    </w:rPr>
  </w:style>
  <w:style w:type="paragraph" w:styleId="NormalWeb">
    <w:name w:val="Normal (Web)"/>
    <w:basedOn w:val="Normal"/>
    <w:uiPriority w:val="99"/>
    <w:semiHidden/>
    <w:unhideWhenUsed/>
    <w:rsid w:val="00100F4D"/>
    <w:pPr>
      <w:spacing w:before="100" w:beforeAutospacing="1" w:after="100" w:afterAutospacing="1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matematik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28018372703413"/>
          <c:y val="5.1400554097404488E-2"/>
          <c:w val="0.70858180227471568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>
                  <a:alpha val="68000"/>
                </a:schemeClr>
              </a:solidFill>
            </a:ln>
          </c:spPr>
          <c:invertIfNegative val="0"/>
          <c:trendline>
            <c:trendlineType val="exp"/>
            <c:dispRSqr val="0"/>
            <c:dispEq val="0"/>
          </c:trendline>
          <c:cat>
            <c:numRef>
              <c:f>Lapas1!$B$68:$H$68</c:f>
              <c:numCache>
                <c:formatCode>General</c:formatCode>
                <c:ptCount val="7"/>
                <c:pt idx="0">
                  <c:v>2.72</c:v>
                </c:pt>
                <c:pt idx="1">
                  <c:v>8.15</c:v>
                </c:pt>
                <c:pt idx="2">
                  <c:v>13.58</c:v>
                </c:pt>
                <c:pt idx="3">
                  <c:v>19.010000000000002</c:v>
                </c:pt>
                <c:pt idx="4">
                  <c:v>24.44</c:v>
                </c:pt>
                <c:pt idx="5">
                  <c:v>29.87</c:v>
                </c:pt>
                <c:pt idx="6">
                  <c:v>35.29</c:v>
                </c:pt>
              </c:numCache>
            </c:numRef>
          </c:cat>
          <c:val>
            <c:numRef>
              <c:f>Lapas1!$B$67:$H$67</c:f>
              <c:numCache>
                <c:formatCode>0.0000</c:formatCode>
                <c:ptCount val="7"/>
                <c:pt idx="0">
                  <c:v>6.4473684210526308E-2</c:v>
                </c:pt>
                <c:pt idx="1">
                  <c:v>4.7894736842105261E-2</c:v>
                </c:pt>
                <c:pt idx="2">
                  <c:v>2.763157894736842E-2</c:v>
                </c:pt>
                <c:pt idx="3">
                  <c:v>2.394736842105263E-2</c:v>
                </c:pt>
                <c:pt idx="4">
                  <c:v>9.2105263157894746E-3</c:v>
                </c:pt>
                <c:pt idx="5">
                  <c:v>9.2105263157894746E-3</c:v>
                </c:pt>
                <c:pt idx="6">
                  <c:v>1.8421052631578947E-3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30"/>
        <c:axId val="37015552"/>
        <c:axId val="80458880"/>
      </c:barChart>
      <c:catAx>
        <c:axId val="3701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0458880"/>
        <c:crosses val="autoZero"/>
        <c:auto val="1"/>
        <c:lblAlgn val="ctr"/>
        <c:lblOffset val="100"/>
        <c:noMultiLvlLbl val="0"/>
      </c:catAx>
      <c:valAx>
        <c:axId val="80458880"/>
        <c:scaling>
          <c:orientation val="minMax"/>
        </c:scaling>
        <c:delete val="0"/>
        <c:axPos val="l"/>
        <c:numFmt formatCode="0.0000" sourceLinked="1"/>
        <c:majorTickMark val="out"/>
        <c:minorTickMark val="none"/>
        <c:tickLblPos val="nextTo"/>
        <c:crossAx val="37015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Ausra</dc:creator>
  <cp:keywords/>
  <dc:description/>
  <cp:lastModifiedBy>Ausra</cp:lastModifiedBy>
  <cp:revision>4</cp:revision>
  <dcterms:created xsi:type="dcterms:W3CDTF">2012-01-05T14:40:00Z</dcterms:created>
  <dcterms:modified xsi:type="dcterms:W3CDTF">2012-01-08T16:32:00Z</dcterms:modified>
</cp:coreProperties>
</file>