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89" w:rsidRDefault="00C73C13">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52AC430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C73C13">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C73C13">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C73C13">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C73C1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C73C13">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C73C1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Pr="002E626B" w:rsidRDefault="007209C8" w:rsidP="007209C8">
      <w:pPr>
        <w:pStyle w:val="Titre"/>
        <w:jc w:val="center"/>
        <w:rPr>
          <w:b/>
        </w:rPr>
      </w:pPr>
      <w:r w:rsidRPr="002E626B">
        <w:rPr>
          <w:b/>
        </w:rPr>
        <w:lastRenderedPageBreak/>
        <w:t>Table des matières</w:t>
      </w:r>
    </w:p>
    <w:p w:rsidR="00B71FB4" w:rsidRPr="00B71FB4" w:rsidRDefault="00B71FB4" w:rsidP="007209C8">
      <w:pPr>
        <w:pStyle w:val="Titre"/>
        <w:jc w:val="center"/>
        <w:rPr>
          <w:sz w:val="14"/>
        </w:rPr>
      </w:pPr>
    </w:p>
    <w:p w:rsidR="006A10BC" w:rsidRDefault="006A10BC" w:rsidP="006A10BC">
      <w:pPr>
        <w:pStyle w:val="Titre"/>
        <w:ind w:firstLine="720"/>
        <w:rPr>
          <w:rStyle w:val="Accentuation"/>
          <w:i w:val="0"/>
          <w:sz w:val="24"/>
          <w:u w:val="single"/>
        </w:rPr>
      </w:pPr>
      <w:r w:rsidRPr="002E626B">
        <w:rPr>
          <w:rStyle w:val="Accentuation"/>
          <w:i w:val="0"/>
          <w:sz w:val="24"/>
          <w:u w:val="single"/>
        </w:rPr>
        <w:t>Introduction</w:t>
      </w:r>
    </w:p>
    <w:p w:rsidR="00E32A79" w:rsidRPr="002E626B" w:rsidRDefault="00B71FB4" w:rsidP="002F034F">
      <w:pPr>
        <w:pStyle w:val="Titre"/>
        <w:rPr>
          <w:rStyle w:val="Accentuation"/>
          <w:b w:val="0"/>
          <w:sz w:val="20"/>
        </w:rPr>
      </w:pPr>
      <w:r w:rsidRPr="002E626B">
        <w:rPr>
          <w:rStyle w:val="Accentuation"/>
          <w:b w:val="0"/>
          <w:sz w:val="20"/>
        </w:rPr>
        <w:t>Objectif du document</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2E626B" w:rsidRPr="002E626B">
        <w:rPr>
          <w:rStyle w:val="Accentuation"/>
          <w:b w:val="0"/>
          <w:sz w:val="20"/>
        </w:rPr>
        <w:tab/>
      </w:r>
      <w:r w:rsidR="00E32A79" w:rsidRPr="002E626B">
        <w:rPr>
          <w:rStyle w:val="Accentuation"/>
          <w:b w:val="0"/>
          <w:sz w:val="20"/>
        </w:rPr>
        <w:t>2</w:t>
      </w:r>
    </w:p>
    <w:p w:rsidR="00B71FB4" w:rsidRPr="002E626B" w:rsidRDefault="00E32A79" w:rsidP="002F034F">
      <w:pPr>
        <w:pStyle w:val="Titre"/>
        <w:rPr>
          <w:rStyle w:val="Accentuation"/>
          <w:b w:val="0"/>
          <w:sz w:val="20"/>
        </w:rPr>
      </w:pPr>
      <w:r w:rsidRPr="002E626B">
        <w:rPr>
          <w:rStyle w:val="Accentuation"/>
          <w:b w:val="0"/>
          <w:sz w:val="20"/>
        </w:rPr>
        <w:t>Portée du document</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sidR="00B71FB4" w:rsidRPr="002E626B">
        <w:rPr>
          <w:rStyle w:val="Accentuation"/>
          <w:b w:val="0"/>
          <w:sz w:val="20"/>
        </w:rPr>
        <w:t>2</w:t>
      </w:r>
    </w:p>
    <w:p w:rsidR="006A10BC" w:rsidRPr="002E626B" w:rsidRDefault="006A10BC" w:rsidP="002F034F">
      <w:pPr>
        <w:pStyle w:val="Titre"/>
        <w:rPr>
          <w:rStyle w:val="Accentuation"/>
          <w:b w:val="0"/>
          <w:sz w:val="20"/>
        </w:rPr>
      </w:pPr>
      <w:r w:rsidRPr="002E626B">
        <w:rPr>
          <w:rStyle w:val="Accentuation"/>
          <w:b w:val="0"/>
          <w:sz w:val="20"/>
        </w:rPr>
        <w:t>Références</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2</w:t>
      </w:r>
    </w:p>
    <w:p w:rsidR="007E7F21" w:rsidRDefault="00E32A79" w:rsidP="002F034F">
      <w:pPr>
        <w:pStyle w:val="Titre"/>
        <w:rPr>
          <w:rStyle w:val="Accentuation"/>
          <w:b w:val="0"/>
          <w:sz w:val="20"/>
        </w:rPr>
      </w:pPr>
      <w:r w:rsidRPr="002E626B">
        <w:rPr>
          <w:rStyle w:val="Accentuation"/>
          <w:b w:val="0"/>
          <w:sz w:val="20"/>
        </w:rPr>
        <w:t xml:space="preserve">Problématique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E626B" w:rsidRPr="002E626B">
        <w:rPr>
          <w:rStyle w:val="Accentuation"/>
          <w:b w:val="0"/>
          <w:sz w:val="20"/>
        </w:rPr>
        <w:tab/>
        <w:t>2</w:t>
      </w:r>
    </w:p>
    <w:p w:rsidR="00494FB5" w:rsidRPr="002E626B" w:rsidRDefault="00494FB5" w:rsidP="002F034F">
      <w:pPr>
        <w:pStyle w:val="Titre"/>
        <w:rPr>
          <w:rStyle w:val="Accentuation"/>
          <w:b w:val="0"/>
          <w:sz w:val="20"/>
        </w:rPr>
      </w:pPr>
      <w:r>
        <w:rPr>
          <w:rStyle w:val="Accentuation"/>
          <w:b w:val="0"/>
          <w:sz w:val="20"/>
        </w:rPr>
        <w:t>Définitions</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2</w:t>
      </w:r>
    </w:p>
    <w:p w:rsidR="002E626B" w:rsidRPr="002E626B" w:rsidRDefault="002E626B" w:rsidP="002F034F">
      <w:pPr>
        <w:pStyle w:val="Titre"/>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Description de contexte</w:t>
      </w:r>
    </w:p>
    <w:p w:rsidR="00E32A79" w:rsidRPr="002E626B" w:rsidRDefault="00E32A79" w:rsidP="002F034F">
      <w:pPr>
        <w:pStyle w:val="Titre"/>
        <w:rPr>
          <w:rStyle w:val="Accentuation"/>
          <w:b w:val="0"/>
          <w:sz w:val="20"/>
        </w:rPr>
      </w:pPr>
      <w:r w:rsidRPr="002E626B">
        <w:rPr>
          <w:rStyle w:val="Accentuation"/>
          <w:b w:val="0"/>
          <w:sz w:val="20"/>
        </w:rPr>
        <w:t>Diagramme</w:t>
      </w:r>
      <w:r w:rsidR="002E626B" w:rsidRPr="002E626B">
        <w:rPr>
          <w:rStyle w:val="Accentuation"/>
          <w:b w:val="0"/>
          <w:sz w:val="20"/>
        </w:rPr>
        <w:t xml:space="preserve">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E626B">
        <w:rPr>
          <w:rStyle w:val="Accentuation"/>
          <w:b w:val="0"/>
          <w:sz w:val="20"/>
        </w:rPr>
        <w:tab/>
      </w:r>
      <w:r w:rsidR="002F034F" w:rsidRPr="002E626B">
        <w:rPr>
          <w:rStyle w:val="Accentuation"/>
          <w:b w:val="0"/>
          <w:sz w:val="20"/>
        </w:rPr>
        <w:tab/>
        <w:t>3</w:t>
      </w:r>
    </w:p>
    <w:p w:rsidR="00E32A79" w:rsidRPr="002E626B" w:rsidRDefault="002F034F" w:rsidP="002F034F">
      <w:pPr>
        <w:pStyle w:val="Titre"/>
        <w:rPr>
          <w:rStyle w:val="Accentuation"/>
          <w:b w:val="0"/>
          <w:sz w:val="20"/>
        </w:rPr>
      </w:pPr>
      <w:r w:rsidRPr="002E626B">
        <w:rPr>
          <w:rStyle w:val="Accentuation"/>
          <w:b w:val="0"/>
          <w:sz w:val="20"/>
        </w:rPr>
        <w:t>D</w:t>
      </w:r>
      <w:r w:rsidR="00B71FB4" w:rsidRPr="002E626B">
        <w:rPr>
          <w:rStyle w:val="Accentuation"/>
          <w:b w:val="0"/>
          <w:sz w:val="20"/>
        </w:rPr>
        <w:t>escri</w:t>
      </w:r>
      <w:r w:rsidR="002E626B" w:rsidRPr="002E626B">
        <w:rPr>
          <w:rStyle w:val="Accentuation"/>
          <w:b w:val="0"/>
          <w:sz w:val="20"/>
        </w:rPr>
        <w:t>ption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1</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2</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5</w:t>
      </w:r>
    </w:p>
    <w:p w:rsidR="002F034F" w:rsidRPr="002E626B" w:rsidRDefault="002F034F" w:rsidP="002F034F">
      <w:pPr>
        <w:pStyle w:val="Titre"/>
        <w:ind w:firstLine="720"/>
        <w:rPr>
          <w:rStyle w:val="Accentuation"/>
          <w:b w:val="0"/>
          <w:sz w:val="20"/>
        </w:rPr>
      </w:pPr>
      <w:r w:rsidRPr="002E626B">
        <w:rPr>
          <w:rStyle w:val="Accentuation"/>
          <w:b w:val="0"/>
          <w:sz w:val="20"/>
        </w:rPr>
        <w:t>Cas 3</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6</w:t>
      </w:r>
    </w:p>
    <w:p w:rsidR="002F034F" w:rsidRPr="002E626B" w:rsidRDefault="002F034F" w:rsidP="002F034F">
      <w:pPr>
        <w:pStyle w:val="Titre"/>
        <w:ind w:firstLine="720"/>
        <w:rPr>
          <w:rStyle w:val="Accentuation"/>
          <w:b w:val="0"/>
          <w:sz w:val="20"/>
        </w:rPr>
      </w:pPr>
      <w:r w:rsidRPr="002E626B">
        <w:rPr>
          <w:rStyle w:val="Accentuation"/>
          <w:b w:val="0"/>
          <w:sz w:val="20"/>
        </w:rPr>
        <w:t>Cas 4</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7</w:t>
      </w:r>
    </w:p>
    <w:p w:rsidR="00E32A79" w:rsidRPr="002E626B" w:rsidRDefault="00E32A79" w:rsidP="002F034F">
      <w:pPr>
        <w:pStyle w:val="Titre"/>
        <w:rPr>
          <w:rStyle w:val="Accentuation"/>
          <w:b w:val="0"/>
          <w:sz w:val="20"/>
        </w:rPr>
      </w:pPr>
      <w:r w:rsidRPr="002E626B">
        <w:rPr>
          <w:rStyle w:val="Accentuation"/>
          <w:b w:val="0"/>
          <w:sz w:val="20"/>
        </w:rPr>
        <w:t>Diagramme U</w:t>
      </w:r>
      <w:r w:rsidR="002F034F" w:rsidRPr="002E626B">
        <w:rPr>
          <w:rStyle w:val="Accentuation"/>
          <w:b w:val="0"/>
          <w:sz w:val="20"/>
        </w:rPr>
        <w:t>ML</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F034F" w:rsidRPr="002E626B">
        <w:rPr>
          <w:rStyle w:val="Accentuation"/>
          <w:b w:val="0"/>
          <w:sz w:val="20"/>
        </w:rPr>
        <w:tab/>
        <w:t>8</w:t>
      </w:r>
    </w:p>
    <w:p w:rsidR="00B71FB4" w:rsidRPr="002E626B" w:rsidRDefault="002F034F" w:rsidP="002F034F">
      <w:pPr>
        <w:pStyle w:val="Titre"/>
        <w:tabs>
          <w:tab w:val="left" w:pos="426"/>
        </w:tabs>
        <w:rPr>
          <w:rStyle w:val="Accentuation"/>
          <w:b w:val="0"/>
          <w:sz w:val="20"/>
        </w:rPr>
      </w:pPr>
      <w:r w:rsidRPr="002E626B">
        <w:rPr>
          <w:rStyle w:val="Accentuation"/>
          <w:b w:val="0"/>
          <w:sz w:val="20"/>
        </w:rPr>
        <w:t>Diagramme de classes</w:t>
      </w:r>
      <w:r w:rsidR="00B71FB4" w:rsidRPr="002E626B">
        <w:rPr>
          <w:rStyle w:val="Accentuation"/>
          <w:b w:val="0"/>
          <w:sz w:val="20"/>
        </w:rPr>
        <w:tab/>
        <w:t xml:space="preserv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Pr="002E626B">
        <w:rPr>
          <w:rStyle w:val="Accentuation"/>
          <w:b w:val="0"/>
          <w:sz w:val="20"/>
        </w:rPr>
        <w:tab/>
        <w:t>9</w:t>
      </w:r>
    </w:p>
    <w:p w:rsidR="002F034F" w:rsidRPr="002E626B" w:rsidRDefault="002F034F" w:rsidP="002F034F">
      <w:pPr>
        <w:pStyle w:val="Titre"/>
        <w:tabs>
          <w:tab w:val="left" w:pos="426"/>
        </w:tabs>
        <w:rPr>
          <w:rStyle w:val="Accentuation"/>
          <w:b w:val="0"/>
          <w:sz w:val="20"/>
        </w:rPr>
      </w:pPr>
      <w:r w:rsidRPr="002E626B">
        <w:rPr>
          <w:rStyle w:val="Accentuation"/>
          <w:b w:val="0"/>
          <w:sz w:val="20"/>
        </w:rPr>
        <w:t>Modèle relationne</w:t>
      </w:r>
      <w:r w:rsidR="002E626B" w:rsidRPr="002E626B">
        <w:rPr>
          <w:rStyle w:val="Accentuation"/>
          <w:b w:val="0"/>
          <w:sz w:val="20"/>
        </w:rPr>
        <w:t>l</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10</w:t>
      </w:r>
    </w:p>
    <w:p w:rsidR="002E626B" w:rsidRPr="002E626B" w:rsidRDefault="002E626B" w:rsidP="002F034F">
      <w:pPr>
        <w:pStyle w:val="Titre"/>
        <w:tabs>
          <w:tab w:val="left" w:pos="426"/>
        </w:tabs>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Conclusion</w:t>
      </w:r>
    </w:p>
    <w:p w:rsidR="006E4CBF" w:rsidRPr="002E626B" w:rsidRDefault="006E4CBF" w:rsidP="002F034F">
      <w:pPr>
        <w:pStyle w:val="Titre"/>
        <w:tabs>
          <w:tab w:val="left" w:pos="426"/>
        </w:tabs>
        <w:rPr>
          <w:rStyle w:val="Accentuation"/>
          <w:b w:val="0"/>
          <w:sz w:val="20"/>
        </w:rPr>
      </w:pPr>
      <w:r w:rsidRPr="002E626B">
        <w:rPr>
          <w:rStyle w:val="Accentuation"/>
          <w:b w:val="0"/>
          <w:sz w:val="20"/>
        </w:rPr>
        <w:t>évaluer la faisabilité</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2F034F" w:rsidRPr="002E626B" w:rsidRDefault="002F034F" w:rsidP="002F034F">
      <w:pPr>
        <w:pStyle w:val="Titre"/>
        <w:tabs>
          <w:tab w:val="left" w:pos="426"/>
        </w:tabs>
        <w:rPr>
          <w:rStyle w:val="Accentuation"/>
          <w:b w:val="0"/>
          <w:sz w:val="20"/>
        </w:rPr>
      </w:pPr>
      <w:r w:rsidRPr="002E626B">
        <w:rPr>
          <w:rStyle w:val="Accentuation"/>
          <w:b w:val="0"/>
          <w:sz w:val="20"/>
        </w:rPr>
        <w:t>Solution</w:t>
      </w:r>
      <w:r w:rsidR="006E4CBF" w:rsidRPr="002E626B">
        <w:rPr>
          <w:rStyle w:val="Accentuation"/>
          <w:b w:val="0"/>
          <w:sz w:val="20"/>
        </w:rPr>
        <w:t>s</w:t>
      </w:r>
      <w:r w:rsidR="002E626B" w:rsidRPr="002E626B">
        <w:rPr>
          <w:rStyle w:val="Accentuation"/>
          <w:b w:val="0"/>
          <w:sz w:val="20"/>
        </w:rPr>
        <w:t xml:space="preserve"> d’implémentation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11</w:t>
      </w:r>
    </w:p>
    <w:p w:rsidR="007209C8" w:rsidRDefault="002F034F" w:rsidP="002F034F">
      <w:pPr>
        <w:pStyle w:val="Titre"/>
        <w:tabs>
          <w:tab w:val="left" w:pos="426"/>
        </w:tabs>
        <w:rPr>
          <w:rStyle w:val="Accentuation"/>
          <w:b w:val="0"/>
          <w:sz w:val="20"/>
        </w:rPr>
      </w:pPr>
      <w:r w:rsidRPr="002E626B">
        <w:rPr>
          <w:rStyle w:val="Accentuation"/>
          <w:b w:val="0"/>
          <w:sz w:val="20"/>
        </w:rPr>
        <w:t>Échéancier d’implémentation</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494FB5" w:rsidRDefault="00494FB5" w:rsidP="002F034F">
      <w:pPr>
        <w:pStyle w:val="Titre"/>
        <w:tabs>
          <w:tab w:val="left" w:pos="426"/>
        </w:tabs>
        <w:rPr>
          <w:rStyle w:val="Accentuation"/>
          <w:b w:val="0"/>
          <w:sz w:val="20"/>
        </w:rPr>
      </w:pPr>
      <w:r>
        <w:rPr>
          <w:rStyle w:val="Accentuation"/>
          <w:b w:val="0"/>
          <w:sz w:val="20"/>
        </w:rPr>
        <w:t>Droits d’auteur et de reproduction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12</w:t>
      </w:r>
    </w:p>
    <w:p w:rsidR="007E7F21" w:rsidRPr="007E7F21" w:rsidRDefault="007E7F21" w:rsidP="007E7F21">
      <w:pPr>
        <w:pStyle w:val="Titre"/>
        <w:ind w:firstLine="720"/>
        <w:rPr>
          <w:rStyle w:val="Accentuation"/>
          <w:sz w:val="6"/>
        </w:rPr>
      </w:pPr>
    </w:p>
    <w:p w:rsidR="007E7F21" w:rsidRDefault="007E7F21" w:rsidP="007E7F21">
      <w:pPr>
        <w:pStyle w:val="Titre"/>
        <w:tabs>
          <w:tab w:val="left" w:pos="426"/>
        </w:tabs>
        <w:ind w:left="720"/>
        <w:rPr>
          <w:rStyle w:val="Accentuation"/>
          <w:i w:val="0"/>
          <w:sz w:val="24"/>
          <w:u w:val="single"/>
        </w:rPr>
      </w:pPr>
    </w:p>
    <w:p w:rsidR="007E7F21" w:rsidRDefault="007E7F21" w:rsidP="007E7F21">
      <w:pPr>
        <w:pStyle w:val="Titre"/>
        <w:tabs>
          <w:tab w:val="left" w:pos="426"/>
        </w:tabs>
        <w:ind w:left="720"/>
        <w:rPr>
          <w:rStyle w:val="Accentuation"/>
          <w:i w:val="0"/>
          <w:sz w:val="24"/>
          <w:u w:val="single"/>
        </w:rPr>
      </w:pPr>
    </w:p>
    <w:p w:rsidR="00D01584" w:rsidRPr="00494FB5" w:rsidRDefault="007E7F21" w:rsidP="00494FB5">
      <w:pPr>
        <w:pStyle w:val="Titre"/>
        <w:tabs>
          <w:tab w:val="left" w:pos="426"/>
        </w:tabs>
        <w:ind w:left="720"/>
        <w:rPr>
          <w:i/>
          <w:color w:val="2B2F36" w:themeColor="text2" w:themeShade="80"/>
          <w:sz w:val="20"/>
          <w:szCs w:val="18"/>
        </w:rPr>
      </w:pPr>
      <w:r>
        <w:rPr>
          <w:rStyle w:val="Accentuation"/>
          <w:b w:val="0"/>
          <w:sz w:val="20"/>
        </w:rPr>
        <w:tab/>
      </w:r>
      <w:r>
        <w:rPr>
          <w:rStyle w:val="Accentuation"/>
          <w:b w:val="0"/>
          <w:sz w:val="20"/>
        </w:rPr>
        <w:tab/>
      </w:r>
      <w:r>
        <w:rPr>
          <w:rStyle w:val="Accentuation"/>
          <w:b w:val="0"/>
          <w:sz w:val="20"/>
        </w:rPr>
        <w:tab/>
      </w:r>
    </w:p>
    <w:p w:rsidR="00CF64EE" w:rsidRPr="002E626B" w:rsidRDefault="004D7313" w:rsidP="00CF64EE">
      <w:pPr>
        <w:pStyle w:val="Titre"/>
        <w:jc w:val="center"/>
        <w:rPr>
          <w:b/>
        </w:rPr>
      </w:pPr>
      <w:r w:rsidRPr="002E626B">
        <w:rPr>
          <w:b/>
        </w:rPr>
        <w:lastRenderedPageBreak/>
        <w:t>Introduction</w:t>
      </w:r>
    </w:p>
    <w:p w:rsidR="006E4CBF" w:rsidRPr="00CF64EE" w:rsidRDefault="00AA329A" w:rsidP="00CF64EE">
      <w:pPr>
        <w:pStyle w:val="Titre"/>
        <w:spacing w:line="240" w:lineRule="auto"/>
        <w:jc w:val="center"/>
        <w:rPr>
          <w:sz w:val="18"/>
        </w:rPr>
      </w:pPr>
      <w:r w:rsidRPr="00CF64EE">
        <w:rPr>
          <w:noProof/>
          <w:sz w:val="18"/>
        </w:rPr>
        <mc:AlternateContent>
          <mc:Choice Requires="wpg">
            <w:drawing>
              <wp:anchor distT="0" distB="0" distL="114300" distR="114300" simplePos="0" relativeHeight="251646976" behindDoc="0" locked="0" layoutInCell="1" allowOverlap="1" wp14:anchorId="6B37BAF4" wp14:editId="540C08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79839F"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48000" behindDoc="0" locked="0" layoutInCell="1" allowOverlap="1" wp14:anchorId="49C82B7B" wp14:editId="1F38EB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B6F1F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49024" behindDoc="0" locked="0" layoutInCell="1" allowOverlap="1" wp14:anchorId="649E1DD6" wp14:editId="20EB7AF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06EBCC"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0048" behindDoc="0" locked="0" layoutInCell="1" allowOverlap="1" wp14:anchorId="05513F93" wp14:editId="19008BC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46DD3F"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1072" behindDoc="0" locked="0" layoutInCell="1" allowOverlap="1" wp14:anchorId="5D2E85FE" wp14:editId="5CD747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C7A4EC3"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2096" behindDoc="0" locked="0" layoutInCell="1" allowOverlap="1" wp14:anchorId="76221AF2" wp14:editId="15709DD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04EA6B"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3120" behindDoc="0" locked="0" layoutInCell="1" allowOverlap="1" wp14:anchorId="470E8BB9" wp14:editId="1413226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4783FD3"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4144" behindDoc="0" locked="0" layoutInCell="1" allowOverlap="1" wp14:anchorId="480AC076" wp14:editId="5F8642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35C75BC"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5168" behindDoc="0" locked="0" layoutInCell="1" allowOverlap="1" wp14:anchorId="6B8173B7" wp14:editId="60412D1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1FA2D2"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6192" behindDoc="0" locked="0" layoutInCell="1" allowOverlap="1" wp14:anchorId="1E8DCDC5" wp14:editId="411BCE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D5F7A3"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7216" behindDoc="0" locked="0" layoutInCell="1" allowOverlap="1" wp14:anchorId="0F19299F" wp14:editId="535E79A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D0016C"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8240" behindDoc="0" locked="0" layoutInCell="1" allowOverlap="1" wp14:anchorId="0E9F9C33" wp14:editId="1C38151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F8941B"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9264" behindDoc="0" locked="0" layoutInCell="1" allowOverlap="1" wp14:anchorId="1139BDBC" wp14:editId="6F3085D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1B74EE"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0288" behindDoc="0" locked="0" layoutInCell="1" allowOverlap="1" wp14:anchorId="14E9FCAD" wp14:editId="6F8F3F6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F6ED655"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1312" behindDoc="0" locked="0" layoutInCell="1" allowOverlap="1" wp14:anchorId="2A081B3D" wp14:editId="1409B4C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8B83A99"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2336" behindDoc="0" locked="0" layoutInCell="1" allowOverlap="1" wp14:anchorId="1E07E731" wp14:editId="303D0B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7AC6D7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3360" behindDoc="0" locked="0" layoutInCell="1" allowOverlap="1" wp14:anchorId="19F4533A" wp14:editId="4D299B5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90498DE"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4384" behindDoc="0" locked="0" layoutInCell="1" allowOverlap="1" wp14:anchorId="54F6C0BA" wp14:editId="194C70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7AEA164"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5408" behindDoc="0" locked="0" layoutInCell="1" allowOverlap="1" wp14:anchorId="60BE1ADF" wp14:editId="7819C98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5AFBC7"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6432" behindDoc="0" locked="0" layoutInCell="1" allowOverlap="1" wp14:anchorId="0F270EE4" wp14:editId="687300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84C0631"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7456" behindDoc="0" locked="0" layoutInCell="1" allowOverlap="1" wp14:anchorId="0061B8BC" wp14:editId="3FF8C15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06478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6A10BC" w:rsidRDefault="007C1B90" w:rsidP="00192920">
      <w:pPr>
        <w:pStyle w:val="Paragraphedeliste"/>
        <w:jc w:val="both"/>
        <w:rPr>
          <w:rStyle w:val="Accentuation"/>
          <w:sz w:val="24"/>
        </w:rPr>
      </w:pPr>
      <w:r>
        <w:t>Le document présent s’adresse à toute personne pouvant lire et comprendre des diagrammes de cas d’utilisations et d’</w:t>
      </w:r>
      <w:r w:rsidR="00DB22CC">
        <w:t>UML, soit les programmeurs qui devront écrire le programme.</w:t>
      </w:r>
      <w:r w:rsidR="00D6644E">
        <w:t xml:space="preserve"> Le </w:t>
      </w:r>
      <w:r w:rsidR="00192920">
        <w:t xml:space="preserve">client (Saliha </w:t>
      </w:r>
      <w:proofErr w:type="spellStart"/>
      <w:r w:rsidR="00192920">
        <w:t>Yacoub</w:t>
      </w:r>
      <w:proofErr w:type="spellEnd"/>
      <w:r w:rsidR="00192920">
        <w:t>)</w:t>
      </w:r>
      <w:r w:rsidR="00D6644E">
        <w:t xml:space="preserve"> pourra également y retrouver des explications résumés </w:t>
      </w:r>
      <w:r w:rsidR="00DB22CC">
        <w:t>des fonctionnalités du système pour vérifier si nous avons compris l’énoncé.</w:t>
      </w: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5D4FAF" w:rsidRPr="005D4FAF" w:rsidRDefault="00D6644E" w:rsidP="005D4FAF">
      <w:pPr>
        <w:pStyle w:val="Paragraphedeliste"/>
        <w:numPr>
          <w:ilvl w:val="0"/>
          <w:numId w:val="7"/>
        </w:numPr>
        <w:rPr>
          <w:b/>
          <w:i/>
          <w:color w:val="2B2F36" w:themeColor="text2" w:themeShade="80"/>
          <w:spacing w:val="10"/>
          <w:sz w:val="24"/>
          <w:szCs w:val="18"/>
        </w:rPr>
      </w:pPr>
      <w:r>
        <w:t xml:space="preserve">L’énoncé remis par le professeur </w:t>
      </w:r>
    </w:p>
    <w:p w:rsidR="00F13C47" w:rsidRPr="00D56843" w:rsidRDefault="00F13C47" w:rsidP="00F13C47">
      <w:pPr>
        <w:pStyle w:val="Paragraphedeliste"/>
        <w:numPr>
          <w:ilvl w:val="0"/>
          <w:numId w:val="7"/>
        </w:numPr>
        <w:rPr>
          <w:b/>
          <w:i/>
          <w:color w:val="2B2F36" w:themeColor="text2" w:themeShade="80"/>
          <w:spacing w:val="10"/>
          <w:sz w:val="24"/>
          <w:szCs w:val="18"/>
        </w:rPr>
      </w:pPr>
      <w:r>
        <w:t>Période de questions répondu par le professeur</w:t>
      </w:r>
    </w:p>
    <w:p w:rsidR="00D56843" w:rsidRPr="00D56843" w:rsidRDefault="00D56843" w:rsidP="00D56843">
      <w:pPr>
        <w:pStyle w:val="Paragraphedeliste"/>
        <w:numPr>
          <w:ilvl w:val="1"/>
          <w:numId w:val="7"/>
        </w:numPr>
        <w:rPr>
          <w:b/>
          <w:i/>
          <w:color w:val="2B2F36" w:themeColor="text2" w:themeShade="80"/>
          <w:spacing w:val="10"/>
          <w:sz w:val="24"/>
          <w:szCs w:val="18"/>
        </w:rPr>
      </w:pPr>
      <w:r>
        <w:t>Est-ce que les joueurs peuvent abandonner n’importe quand?</w:t>
      </w:r>
    </w:p>
    <w:p w:rsidR="00D56843" w:rsidRPr="00D56843" w:rsidRDefault="00D56843" w:rsidP="00D56843">
      <w:pPr>
        <w:pStyle w:val="Paragraphedeliste"/>
        <w:numPr>
          <w:ilvl w:val="1"/>
          <w:numId w:val="7"/>
        </w:numPr>
        <w:rPr>
          <w:b/>
          <w:i/>
          <w:color w:val="2B2F36" w:themeColor="text2" w:themeShade="80"/>
          <w:spacing w:val="10"/>
          <w:sz w:val="24"/>
          <w:szCs w:val="18"/>
        </w:rPr>
      </w:pPr>
      <w:r>
        <w:t>Clarifier la situation de gagner? (Nombre de question à répondre par catégorie)</w:t>
      </w:r>
    </w:p>
    <w:p w:rsidR="00D56843" w:rsidRPr="00D56843" w:rsidRDefault="00D56843" w:rsidP="00D56843">
      <w:pPr>
        <w:pStyle w:val="Paragraphedeliste"/>
        <w:numPr>
          <w:ilvl w:val="1"/>
          <w:numId w:val="7"/>
        </w:numPr>
        <w:rPr>
          <w:b/>
          <w:i/>
          <w:color w:val="2B2F36" w:themeColor="text2" w:themeShade="80"/>
          <w:spacing w:val="10"/>
          <w:sz w:val="24"/>
          <w:szCs w:val="18"/>
        </w:rPr>
      </w:pPr>
      <w:r>
        <w:t>Est-ce qu’on doit gérer plusieurs parties?</w:t>
      </w:r>
    </w:p>
    <w:p w:rsidR="00D56843" w:rsidRPr="00D56843" w:rsidRDefault="006F59AB" w:rsidP="00D56843">
      <w:pPr>
        <w:pStyle w:val="Paragraphedeliste"/>
        <w:numPr>
          <w:ilvl w:val="1"/>
          <w:numId w:val="7"/>
        </w:numPr>
        <w:rPr>
          <w:b/>
          <w:i/>
          <w:color w:val="2B2F36" w:themeColor="text2" w:themeShade="80"/>
          <w:spacing w:val="10"/>
          <w:sz w:val="24"/>
          <w:szCs w:val="18"/>
        </w:rPr>
      </w:pPr>
      <w:r>
        <w:t xml:space="preserve">Doit-on avoir une table score ou pouvons-nous gérer le nombre de bonne réponse avec des </w:t>
      </w:r>
      <w:proofErr w:type="spellStart"/>
      <w:r>
        <w:t>counts</w:t>
      </w:r>
      <w:proofErr w:type="spellEnd"/>
      <w:r>
        <w:t>.</w:t>
      </w:r>
    </w:p>
    <w:p w:rsidR="00F13C47" w:rsidRPr="00F13C47" w:rsidRDefault="00F13C47" w:rsidP="00F13C47">
      <w:pPr>
        <w:pStyle w:val="Paragraphedeliste"/>
        <w:ind w:left="1080"/>
        <w:rPr>
          <w:b/>
          <w:i/>
          <w:color w:val="2B2F36" w:themeColor="text2" w:themeShade="80"/>
          <w:spacing w:val="10"/>
          <w:sz w:val="24"/>
          <w:szCs w:val="18"/>
        </w:rPr>
      </w:pP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192920" w:rsidRDefault="004D7313" w:rsidP="004D7313">
      <w:pPr>
        <w:pStyle w:val="Paragraphedeliste"/>
        <w:jc w:val="both"/>
      </w:pPr>
      <w:r>
        <w:t xml:space="preserve">Le client désire un jeu développé nommé </w:t>
      </w:r>
      <w:proofErr w:type="spellStart"/>
      <w:r>
        <w:t>Trivia</w:t>
      </w:r>
      <w:proofErr w:type="spellEnd"/>
      <w:r>
        <w:t xml:space="preserve"> </w:t>
      </w:r>
      <w:proofErr w:type="spellStart"/>
      <w:r>
        <w:t>Pursuit</w:t>
      </w:r>
      <w:proofErr w:type="spellEnd"/>
      <w:r>
        <w:t>. Il s’agit d’un jeu questionnaire pouvant être joué de 2 à 4 joueurs. 6 catégories de questions sont disponibles pour divertir les joueurs.</w:t>
      </w:r>
      <w:r w:rsidR="00DB22CC">
        <w:t xml:space="preserve"> Chacun leur tour, les joueurs devront répondre à des questions. Le jeu se termine lorsqu’un joueur réussi à répondre correctement à 5 questions de chaque catégorie.</w:t>
      </w:r>
      <w:r w:rsidR="00CF64EE">
        <w:t xml:space="preserve"> </w:t>
      </w:r>
      <w:r w:rsidR="004C4795">
        <w:t xml:space="preserve">Ce jeu doit </w:t>
      </w:r>
      <w:r w:rsidR="00DA3F39">
        <w:t>être composé d’une base de données</w:t>
      </w:r>
      <w:r w:rsidR="00192920">
        <w:t xml:space="preserve"> Oracle</w:t>
      </w:r>
      <w:r w:rsidR="00DA3F39">
        <w:t xml:space="preserve"> ainsi que d’un programme fait à partir du langage Ado.Net.</w:t>
      </w:r>
    </w:p>
    <w:p w:rsidR="00192920" w:rsidRDefault="00192920" w:rsidP="004D7313">
      <w:pPr>
        <w:pStyle w:val="Paragraphedeliste"/>
        <w:jc w:val="both"/>
      </w:pPr>
    </w:p>
    <w:p w:rsidR="00471EEC" w:rsidRDefault="00192920" w:rsidP="00471EEC">
      <w:pPr>
        <w:rPr>
          <w:b/>
          <w:i/>
          <w:sz w:val="24"/>
          <w:szCs w:val="24"/>
        </w:rPr>
      </w:pPr>
      <w:r>
        <w:rPr>
          <w:b/>
          <w:i/>
          <w:sz w:val="24"/>
          <w:szCs w:val="24"/>
        </w:rPr>
        <w:t>Définitions</w:t>
      </w:r>
    </w:p>
    <w:p w:rsidR="00192920" w:rsidRDefault="00192920" w:rsidP="00494FB5">
      <w:pPr>
        <w:pStyle w:val="Paragraphedeliste"/>
        <w:numPr>
          <w:ilvl w:val="0"/>
          <w:numId w:val="7"/>
        </w:numPr>
      </w:pPr>
      <w:r w:rsidRPr="00494FB5">
        <w:rPr>
          <w:b/>
        </w:rPr>
        <w:t>ADO.NET</w:t>
      </w:r>
      <w:r w:rsidRPr="00192920">
        <w:t> : Bibliothèque logicielle de Microsoft fournissant une interface d’accès aux données dans l’environnement Windows.</w:t>
      </w:r>
    </w:p>
    <w:p w:rsidR="002E626B" w:rsidRDefault="00192920" w:rsidP="00494FB5">
      <w:pPr>
        <w:pStyle w:val="Paragraphedeliste"/>
        <w:numPr>
          <w:ilvl w:val="0"/>
          <w:numId w:val="7"/>
        </w:numPr>
      </w:pPr>
      <w:r w:rsidRPr="00494FB5">
        <w:rPr>
          <w:b/>
        </w:rPr>
        <w:t>Implémentation</w:t>
      </w:r>
      <w:r>
        <w:t> </w:t>
      </w:r>
      <w:r w:rsidR="00BB630E">
        <w:t>: Mise</w:t>
      </w:r>
      <w:r>
        <w:t xml:space="preserve"> en place de fonctionnalité informatique.</w:t>
      </w:r>
    </w:p>
    <w:p w:rsidR="002E626B" w:rsidRDefault="002E626B" w:rsidP="00471EEC"/>
    <w:p w:rsidR="002E626B" w:rsidRPr="002E626B" w:rsidRDefault="002E626B" w:rsidP="002E626B">
      <w:pPr>
        <w:pStyle w:val="Titre"/>
        <w:jc w:val="center"/>
        <w:rPr>
          <w:b/>
        </w:rPr>
      </w:pPr>
      <w:r w:rsidRPr="002E626B">
        <w:rPr>
          <w:b/>
        </w:rPr>
        <w:lastRenderedPageBreak/>
        <w:t>Description de contexte</w:t>
      </w:r>
    </w:p>
    <w:p w:rsidR="002E626B" w:rsidRPr="00F76B78" w:rsidRDefault="002E626B" w:rsidP="002E626B">
      <w:pPr>
        <w:pStyle w:val="Titre2"/>
        <w:spacing w:line="360" w:lineRule="auto"/>
        <w:jc w:val="center"/>
        <w:rPr>
          <w:rStyle w:val="Accentuation"/>
          <w:sz w:val="28"/>
        </w:rPr>
      </w:pPr>
      <w:r w:rsidRPr="00F76B78">
        <w:rPr>
          <w:rStyle w:val="Accentuation"/>
          <w:sz w:val="28"/>
        </w:rPr>
        <w:t>Diagramme de cas d’utilisation</w:t>
      </w:r>
    </w:p>
    <w:p w:rsidR="005248C6" w:rsidRDefault="005248C6" w:rsidP="005248C6"/>
    <w:p w:rsidR="005248C6" w:rsidRDefault="005248C6"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457C58" w:rsidRDefault="00457C58" w:rsidP="005248C6"/>
    <w:p w:rsidR="00457C58" w:rsidRDefault="00457C58" w:rsidP="005248C6"/>
    <w:p w:rsidR="00457C58" w:rsidRDefault="00457C58" w:rsidP="005248C6"/>
    <w:p w:rsidR="00457C58" w:rsidRDefault="00457C58" w:rsidP="005248C6"/>
    <w:p w:rsidR="00457C58" w:rsidRDefault="00457C58" w:rsidP="005248C6"/>
    <w:p w:rsidR="00457C58" w:rsidRDefault="00457C58" w:rsidP="005248C6"/>
    <w:p w:rsidR="00457C58" w:rsidRDefault="00457C58" w:rsidP="005248C6"/>
    <w:p w:rsidR="00F76B78" w:rsidRDefault="00F76B78" w:rsidP="005248C6"/>
    <w:p w:rsidR="00494FB5" w:rsidRDefault="00494FB5" w:rsidP="005248C6"/>
    <w:p w:rsidR="00494FB5" w:rsidRDefault="00494FB5" w:rsidP="005248C6"/>
    <w:p w:rsidR="00494FB5" w:rsidRDefault="00494FB5" w:rsidP="005248C6"/>
    <w:p w:rsidR="00494FB5" w:rsidRDefault="00494FB5" w:rsidP="005248C6"/>
    <w:p w:rsidR="00F76B78" w:rsidRDefault="00F76B78" w:rsidP="00F76B78">
      <w:pPr>
        <w:spacing w:after="0" w:line="360" w:lineRule="auto"/>
        <w:jc w:val="center"/>
        <w:rPr>
          <w:rStyle w:val="Accentuation"/>
          <w:rFonts w:asciiTheme="majorHAnsi" w:hAnsiTheme="majorHAnsi"/>
          <w:sz w:val="28"/>
        </w:rPr>
      </w:pPr>
      <w:r w:rsidRPr="00F76B78">
        <w:rPr>
          <w:rStyle w:val="Accentuation"/>
          <w:rFonts w:asciiTheme="majorHAnsi" w:hAnsiTheme="majorHAnsi"/>
          <w:sz w:val="28"/>
        </w:rPr>
        <w:lastRenderedPageBreak/>
        <w:t>Description des cas d’utilisation</w:t>
      </w:r>
    </w:p>
    <w:p w:rsidR="00F76B78" w:rsidRPr="00F76B78" w:rsidRDefault="00F76B78" w:rsidP="00F76B78">
      <w:pPr>
        <w:spacing w:after="0" w:line="360" w:lineRule="auto"/>
        <w:jc w:val="center"/>
        <w:rPr>
          <w:rFonts w:asciiTheme="majorHAnsi" w:hAnsiTheme="majorHAnsi"/>
          <w:b/>
          <w:i/>
          <w:color w:val="2B2F36" w:themeColor="text2" w:themeShade="80"/>
          <w:spacing w:val="10"/>
          <w:sz w:val="16"/>
          <w:szCs w:val="18"/>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sidRPr="00F76B78">
        <w:rPr>
          <w:rFonts w:ascii="Century Schoolbook" w:hAnsi="Century Schoolbook"/>
          <w:sz w:val="22"/>
          <w:szCs w:val="24"/>
        </w:rPr>
        <w:t xml:space="preserve"> Case 1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proofErr w:type="spellStart"/>
      <w:r w:rsidRPr="00F76B78">
        <w:rPr>
          <w:rFonts w:ascii="Century Schoolbook" w:hAnsi="Century Schoolbook"/>
          <w:sz w:val="22"/>
          <w:szCs w:val="24"/>
        </w:rPr>
        <w:t>Trivia</w:t>
      </w:r>
      <w:proofErr w:type="spellEnd"/>
      <w:r w:rsidRPr="00F76B78">
        <w:rPr>
          <w:rFonts w:ascii="Century Schoolbook" w:hAnsi="Century Schoolbook"/>
          <w:sz w:val="22"/>
          <w:szCs w:val="24"/>
        </w:rPr>
        <w:t xml:space="preserve"> </w:t>
      </w:r>
      <w:proofErr w:type="spellStart"/>
      <w:r w:rsidRPr="00F76B78">
        <w:rPr>
          <w:rFonts w:ascii="Century Schoolbook" w:hAnsi="Century Schoolbook"/>
          <w:sz w:val="22"/>
          <w:szCs w:val="24"/>
        </w:rPr>
        <w:t>Pursuit</w:t>
      </w:r>
      <w:proofErr w:type="spellEnd"/>
      <w:r w:rsidRPr="00F76B78">
        <w:rPr>
          <w:rFonts w:ascii="Century Schoolbook" w:hAnsi="Century Schoolbook"/>
          <w:sz w:val="22"/>
          <w:szCs w:val="24"/>
        </w:rPr>
        <w:t>.</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F76B78" w:rsidRDefault="00F76B78" w:rsidP="00F76B78">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F76B78" w:rsidRPr="00F76B78" w:rsidRDefault="00F76B78" w:rsidP="00F76B78">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30"/>
        <w:gridCol w:w="4291"/>
      </w:tblGrid>
      <w:tr w:rsidR="00F76B78" w:rsidRPr="00F76B78" w:rsidTr="006F543C">
        <w:trPr>
          <w:trHeight w:val="340"/>
        </w:trPr>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Le cas d’utilisation débute lorsque des joueurs démarrent le programme.</w:t>
            </w: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demande un nombre de joueurs valide (2 à 4)</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Les joueurs entrent leur nom de joueur</w:t>
            </w:r>
            <w:r w:rsidR="002B65AB">
              <w:rPr>
                <w:rFonts w:ascii="Century Schoolbook" w:hAnsi="Century Schoolbook"/>
                <w:sz w:val="22"/>
                <w:szCs w:val="24"/>
              </w:rPr>
              <w:t>.</w:t>
            </w: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crée ou cherche l’identité des joueurs dans la BD</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pStyle w:val="Paragraphedeliste"/>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détermine l’ordre des joueurs</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démarre la partie.</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5248C6" w:rsidRDefault="005248C6" w:rsidP="005248C6"/>
    <w:p w:rsidR="002B65AB" w:rsidRDefault="002B65AB" w:rsidP="00F76B78">
      <w:pPr>
        <w:rPr>
          <w:rFonts w:ascii="Century Schoolbook" w:hAnsi="Century Schoolbook"/>
          <w:b/>
          <w:sz w:val="22"/>
          <w:szCs w:val="24"/>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2</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773A43">
        <w:rPr>
          <w:rFonts w:ascii="Century Schoolbook" w:hAnsi="Century Schoolbook"/>
          <w:sz w:val="22"/>
          <w:szCs w:val="24"/>
        </w:rPr>
        <w:t>Tourner la roulette</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sidR="00773A43" w:rsidRPr="00494FB5">
        <w:rPr>
          <w:sz w:val="22"/>
        </w:rPr>
        <w:t>Une catégorie aléatoire est choisis par le programme si la catégorie choisis est blanche demande à l’utilisateur quel catégorie il veut. Ensuite le programme pose une question aléatoire au joueur.</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773A43" w:rsidRPr="00494FB5">
        <w:rPr>
          <w:sz w:val="22"/>
        </w:rPr>
        <w:t>Roulette.</w:t>
      </w: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773A43" w:rsidRPr="00494FB5" w:rsidRDefault="00773A43" w:rsidP="00773A43">
      <w:pPr>
        <w:pStyle w:val="Paragraphedeliste"/>
        <w:numPr>
          <w:ilvl w:val="0"/>
          <w:numId w:val="10"/>
        </w:numPr>
        <w:spacing w:after="0"/>
        <w:rPr>
          <w:sz w:val="22"/>
        </w:rPr>
      </w:pPr>
      <w:r w:rsidRPr="00494FB5">
        <w:rPr>
          <w:sz w:val="22"/>
        </w:rPr>
        <w:t>Déterminer le nombre de joueur.</w:t>
      </w:r>
    </w:p>
    <w:p w:rsidR="00773A43" w:rsidRPr="00494FB5" w:rsidRDefault="00773A43" w:rsidP="00773A43">
      <w:pPr>
        <w:pStyle w:val="Paragraphedeliste"/>
        <w:numPr>
          <w:ilvl w:val="0"/>
          <w:numId w:val="10"/>
        </w:numPr>
        <w:spacing w:after="0"/>
        <w:rPr>
          <w:sz w:val="22"/>
        </w:rPr>
      </w:pPr>
      <w:r w:rsidRPr="00494FB5">
        <w:rPr>
          <w:sz w:val="22"/>
        </w:rPr>
        <w:t>Déterminer  l’ordre des joueurs.</w:t>
      </w:r>
    </w:p>
    <w:p w:rsidR="00494FB5" w:rsidRDefault="00494FB5" w:rsidP="00494FB5">
      <w:pPr>
        <w:pStyle w:val="Paragraphedeliste"/>
        <w:spacing w:after="0"/>
      </w:pP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E3781" w:rsidRPr="00494FB5" w:rsidRDefault="00773A43" w:rsidP="00773A43">
      <w:pPr>
        <w:pStyle w:val="Paragraphedeliste"/>
        <w:numPr>
          <w:ilvl w:val="0"/>
          <w:numId w:val="10"/>
        </w:numPr>
        <w:spacing w:after="0"/>
        <w:rPr>
          <w:rFonts w:ascii="Century Schoolbook" w:hAnsi="Century Schoolbook"/>
          <w:sz w:val="24"/>
          <w:szCs w:val="24"/>
        </w:rPr>
      </w:pPr>
      <w:r w:rsidRPr="00494FB5">
        <w:rPr>
          <w:sz w:val="22"/>
        </w:rPr>
        <w:t>La question ainsi que sa réponse est gardé en mémoire.</w:t>
      </w:r>
    </w:p>
    <w:p w:rsidR="00494FB5" w:rsidRPr="00773A43" w:rsidRDefault="00494FB5" w:rsidP="00494FB5">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12"/>
        <w:gridCol w:w="4309"/>
      </w:tblGrid>
      <w:tr w:rsidR="004E3781" w:rsidRPr="00F76B78" w:rsidTr="004200C0">
        <w:trPr>
          <w:trHeight w:val="340"/>
        </w:trPr>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 xml:space="preserve">Le cas début lorsque c’est au tour du joueur à jouer.    </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 xml:space="preserve">La roulette se met à tourner                                               </w:t>
            </w:r>
          </w:p>
        </w:tc>
        <w:tc>
          <w:tcPr>
            <w:tcW w:w="4773" w:type="dxa"/>
            <w:vAlign w:val="center"/>
          </w:tcPr>
          <w:p w:rsidR="004E3781" w:rsidRPr="0079593C" w:rsidRDefault="004E3781" w:rsidP="0079593C">
            <w:pPr>
              <w:pStyle w:val="Paragraphedeliste"/>
              <w:tabs>
                <w:tab w:val="left" w:pos="292"/>
              </w:tabs>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4E3781" w:rsidP="0079593C">
            <w:pPr>
              <w:pStyle w:val="Paragraphedeliste"/>
              <w:ind w:left="426" w:hanging="284"/>
              <w:rPr>
                <w:rFonts w:ascii="Century Schoolbook" w:hAnsi="Century Schoolbook"/>
                <w:sz w:val="22"/>
                <w:szCs w:val="22"/>
              </w:rPr>
            </w:pPr>
          </w:p>
        </w:tc>
        <w:tc>
          <w:tcPr>
            <w:tcW w:w="4773" w:type="dxa"/>
            <w:vAlign w:val="center"/>
          </w:tcPr>
          <w:p w:rsidR="004E3781" w:rsidRPr="0079593C" w:rsidRDefault="00773A43" w:rsidP="0079593C">
            <w:pPr>
              <w:pStyle w:val="Paragraphedeliste"/>
              <w:numPr>
                <w:ilvl w:val="0"/>
                <w:numId w:val="15"/>
              </w:numPr>
              <w:ind w:left="365" w:hanging="286"/>
              <w:rPr>
                <w:sz w:val="22"/>
                <w:szCs w:val="22"/>
              </w:rPr>
            </w:pPr>
            <w:r w:rsidRPr="0079593C">
              <w:rPr>
                <w:sz w:val="22"/>
                <w:szCs w:val="22"/>
              </w:rPr>
              <w:t>Le programme calcule une valeur aléatoire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La roulette s’arrête sur une position aléatoire déterminer par le système.</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32341" w:rsidRPr="00494FB5" w:rsidRDefault="004E3781" w:rsidP="00432341">
      <w:pPr>
        <w:rPr>
          <w:sz w:val="22"/>
        </w:rPr>
      </w:pPr>
      <w:r w:rsidRPr="00F76B78">
        <w:rPr>
          <w:rFonts w:ascii="Century Schoolbook" w:hAnsi="Century Schoolbook"/>
          <w:b/>
          <w:sz w:val="22"/>
          <w:szCs w:val="24"/>
        </w:rPr>
        <w:t>A1 </w:t>
      </w:r>
      <w:r w:rsidR="00432341" w:rsidRPr="00F76B78">
        <w:rPr>
          <w:rFonts w:ascii="Century Schoolbook" w:hAnsi="Century Schoolbook"/>
          <w:b/>
          <w:sz w:val="22"/>
          <w:szCs w:val="24"/>
        </w:rPr>
        <w:t>:</w:t>
      </w:r>
      <w:r w:rsidR="00432341" w:rsidRPr="00F76B78">
        <w:rPr>
          <w:rFonts w:ascii="Century Schoolbook" w:hAnsi="Century Schoolbook"/>
          <w:sz w:val="22"/>
          <w:szCs w:val="24"/>
        </w:rPr>
        <w:t xml:space="preserve"> </w:t>
      </w:r>
      <w:r w:rsidR="00432341" w:rsidRPr="00494FB5">
        <w:rPr>
          <w:sz w:val="22"/>
        </w:rPr>
        <w:t>La roulette tombe sur la couleur blanche(Système)</w:t>
      </w:r>
    </w:p>
    <w:p w:rsidR="00432341" w:rsidRPr="00494FB5" w:rsidRDefault="00432341" w:rsidP="00432341">
      <w:pPr>
        <w:ind w:firstLine="720"/>
        <w:rPr>
          <w:sz w:val="22"/>
        </w:rPr>
      </w:pPr>
      <w:r w:rsidRPr="00494FB5">
        <w:rPr>
          <w:sz w:val="22"/>
        </w:rPr>
        <w:t>-  Le joueur choisit sa catégorie. (Acteur)</w:t>
      </w:r>
    </w:p>
    <w:p w:rsidR="00432341" w:rsidRPr="00494FB5" w:rsidRDefault="00432341" w:rsidP="00432341">
      <w:pPr>
        <w:rPr>
          <w:rFonts w:ascii="Century Schoolbook" w:hAnsi="Century Schoolbook"/>
          <w:sz w:val="24"/>
          <w:szCs w:val="24"/>
        </w:rPr>
      </w:pPr>
    </w:p>
    <w:p w:rsidR="004E3781" w:rsidRDefault="004E3781" w:rsidP="00432341">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3</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Pr>
          <w:rFonts w:ascii="Century Schoolbook" w:hAnsi="Century Schoolbook"/>
          <w:sz w:val="22"/>
          <w:szCs w:val="24"/>
        </w:rPr>
        <w:t>Vérification de fin de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Pr>
          <w:rFonts w:ascii="Century Schoolbook" w:hAnsi="Century Schoolbook"/>
          <w:sz w:val="22"/>
          <w:szCs w:val="24"/>
        </w:rPr>
        <w:t xml:space="preserve">On veut vérifier si un joueur remplit les conditions de gagnant qui mettraient fin à la partie.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Pr>
          <w:rFonts w:ascii="Century Schoolbook" w:hAnsi="Century Schoolbook"/>
          <w:sz w:val="22"/>
          <w:szCs w:val="24"/>
        </w:rPr>
        <w:t>Un joueur</w:t>
      </w:r>
    </w:p>
    <w:p w:rsid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partie doit avoir été débutée</w:t>
      </w:r>
    </w:p>
    <w:p w:rsid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réponse doit avoir été répondue correctement</w:t>
      </w:r>
    </w:p>
    <w:p w:rsidR="00494FB5" w:rsidRPr="00F76B78" w:rsidRDefault="00494FB5" w:rsidP="00494FB5">
      <w:pPr>
        <w:pStyle w:val="Paragraphedeliste"/>
        <w:spacing w:after="0"/>
        <w:rPr>
          <w:rFonts w:ascii="Century Schoolbook" w:hAnsi="Century Schoolbook"/>
          <w:sz w:val="22"/>
          <w:szCs w:val="24"/>
        </w:rPr>
      </w:pP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arrêtent de jouer</w:t>
      </w:r>
    </w:p>
    <w:p w:rsidR="00F76B78" w:rsidRP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continuent de jouer</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42"/>
        <w:gridCol w:w="4279"/>
      </w:tblGrid>
      <w:tr w:rsidR="00F76B78" w:rsidRPr="00F76B78" w:rsidTr="002B65AB">
        <w:trPr>
          <w:trHeight w:val="340"/>
        </w:trPr>
        <w:tc>
          <w:tcPr>
            <w:tcW w:w="4342"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279"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2B65AB">
        <w:trPr>
          <w:trHeight w:val="1020"/>
        </w:trPr>
        <w:tc>
          <w:tcPr>
            <w:tcW w:w="4342" w:type="dxa"/>
            <w:vAlign w:val="center"/>
          </w:tcPr>
          <w:p w:rsidR="00F76B78" w:rsidRPr="002B65AB" w:rsidRDefault="002B65AB" w:rsidP="0079593C">
            <w:pPr>
              <w:pStyle w:val="Paragraphedeliste"/>
              <w:numPr>
                <w:ilvl w:val="0"/>
                <w:numId w:val="12"/>
              </w:numPr>
              <w:ind w:left="426" w:hanging="284"/>
              <w:rPr>
                <w:rFonts w:ascii="Century Schoolbook" w:hAnsi="Century Schoolbook"/>
                <w:sz w:val="22"/>
                <w:szCs w:val="24"/>
              </w:rPr>
            </w:pPr>
            <w:r>
              <w:rPr>
                <w:rFonts w:ascii="Century Schoolbook" w:hAnsi="Century Schoolbook"/>
                <w:sz w:val="22"/>
                <w:szCs w:val="24"/>
              </w:rPr>
              <w:t>Un joueur répond à une question correctement.</w:t>
            </w: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met la question répondu dans la table Réussi avec l’ID du joueur et de la question.</w:t>
            </w:r>
          </w:p>
        </w:tc>
      </w:tr>
      <w:tr w:rsidR="00F76B78" w:rsidRPr="00F76B78" w:rsidTr="002B65AB">
        <w:trPr>
          <w:trHeight w:val="1020"/>
        </w:trPr>
        <w:tc>
          <w:tcPr>
            <w:tcW w:w="4342" w:type="dxa"/>
            <w:vAlign w:val="center"/>
          </w:tcPr>
          <w:p w:rsidR="00F76B78" w:rsidRPr="00F76B78" w:rsidRDefault="00F76B78" w:rsidP="00F76B78">
            <w:pPr>
              <w:rPr>
                <w:rFonts w:ascii="Century Schoolbook" w:hAnsi="Century Schoolbook"/>
                <w:sz w:val="22"/>
                <w:szCs w:val="24"/>
              </w:rPr>
            </w:pP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compte le nombre de questions réussies.</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2B65AB">
        <w:rPr>
          <w:rFonts w:ascii="Century Schoolbook" w:hAnsi="Century Schoolbook"/>
          <w:sz w:val="22"/>
          <w:szCs w:val="24"/>
        </w:rPr>
        <w:t>Il y a 30 questions réussites dans la table Réussi pour un même joueur.</w:t>
      </w:r>
    </w:p>
    <w:p w:rsidR="002B65AB" w:rsidRPr="0079593C" w:rsidRDefault="002B65AB" w:rsidP="0079593C">
      <w:pPr>
        <w:pStyle w:val="Paragraphedeliste"/>
        <w:numPr>
          <w:ilvl w:val="0"/>
          <w:numId w:val="11"/>
        </w:numPr>
        <w:rPr>
          <w:rFonts w:ascii="Century Schoolbook" w:hAnsi="Century Schoolbook"/>
          <w:sz w:val="22"/>
          <w:szCs w:val="24"/>
        </w:rPr>
      </w:pPr>
      <w:r w:rsidRPr="0079593C">
        <w:rPr>
          <w:rFonts w:ascii="Century Schoolbook" w:hAnsi="Century Schoolbook"/>
          <w:sz w:val="22"/>
          <w:szCs w:val="24"/>
        </w:rPr>
        <w:t>La partie se termine</w:t>
      </w:r>
    </w:p>
    <w:p w:rsidR="002B65AB" w:rsidRPr="00F76B78" w:rsidRDefault="00F76B78" w:rsidP="002B65AB">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w:t>
      </w:r>
      <w:r w:rsidR="002B65AB">
        <w:rPr>
          <w:rFonts w:ascii="Century Schoolbook" w:hAnsi="Century Schoolbook"/>
          <w:sz w:val="22"/>
          <w:szCs w:val="24"/>
        </w:rPr>
        <w:t>Il n’y a pas 30 questions réussites dans la table Réussi pour un même joueur.</w:t>
      </w:r>
    </w:p>
    <w:p w:rsidR="00F76B78"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continue</w:t>
      </w:r>
    </w:p>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4E3781" w:rsidRDefault="004E3781" w:rsidP="005248C6"/>
    <w:p w:rsidR="005248C6" w:rsidRDefault="005248C6" w:rsidP="00232390">
      <w:pPr>
        <w:spacing w:after="0" w:line="360" w:lineRule="auto"/>
        <w:rPr>
          <w:rStyle w:val="Accentuation"/>
          <w:b w:val="0"/>
          <w:sz w:val="20"/>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4</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432341">
        <w:t>Répondre à une question</w:t>
      </w:r>
    </w:p>
    <w:p w:rsidR="00432341" w:rsidRDefault="004E3781" w:rsidP="004E3781">
      <w:pPr>
        <w:rPr>
          <w:rFonts w:ascii="Century Schoolbook" w:hAnsi="Century Schoolbook"/>
          <w:b/>
          <w:sz w:val="22"/>
          <w:szCs w:val="24"/>
        </w:rPr>
      </w:pPr>
      <w:r w:rsidRPr="00F76B78">
        <w:rPr>
          <w:rFonts w:ascii="Century Schoolbook" w:hAnsi="Century Schoolbook"/>
          <w:b/>
          <w:sz w:val="22"/>
          <w:szCs w:val="24"/>
        </w:rPr>
        <w:t>Brève description</w:t>
      </w:r>
      <w:r w:rsidR="00432341">
        <w:rPr>
          <w:rFonts w:ascii="Century Schoolbook" w:hAnsi="Century Schoolbook"/>
          <w:b/>
          <w:sz w:val="22"/>
          <w:szCs w:val="24"/>
        </w:rPr>
        <w:t> : Un joueur répond à une question.</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432341">
        <w:t>Le joueur</w:t>
      </w:r>
    </w:p>
    <w:p w:rsidR="004E3781"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432341" w:rsidRDefault="00432341" w:rsidP="00432341">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La roulette doit être tournée.</w:t>
      </w:r>
    </w:p>
    <w:p w:rsidR="00432341" w:rsidRDefault="00432341" w:rsidP="00432341">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doivent être encore dans la partie.</w:t>
      </w:r>
    </w:p>
    <w:p w:rsidR="00432341" w:rsidRDefault="00432341" w:rsidP="00432341">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Une catégorie doit être choisie.</w:t>
      </w:r>
    </w:p>
    <w:p w:rsidR="00432341" w:rsidRPr="00432341" w:rsidRDefault="00432341" w:rsidP="00432341">
      <w:pPr>
        <w:pStyle w:val="Paragraphedeliste"/>
        <w:spacing w:after="0"/>
        <w:rPr>
          <w:rFonts w:ascii="Century Schoolbook" w:hAnsi="Century Schoolbook"/>
          <w:sz w:val="22"/>
          <w:szCs w:val="24"/>
        </w:rPr>
      </w:pPr>
    </w:p>
    <w:p w:rsidR="00432341" w:rsidRDefault="004E3781" w:rsidP="0043234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32341" w:rsidRPr="00432341" w:rsidRDefault="00432341" w:rsidP="00432341">
      <w:pPr>
        <w:pStyle w:val="Paragraphedeliste"/>
        <w:numPr>
          <w:ilvl w:val="0"/>
          <w:numId w:val="11"/>
        </w:numPr>
        <w:spacing w:after="0"/>
        <w:rPr>
          <w:rFonts w:ascii="Century Schoolbook" w:hAnsi="Century Schoolbook"/>
          <w:sz w:val="22"/>
          <w:szCs w:val="24"/>
        </w:rPr>
      </w:pPr>
      <w:r>
        <w:t>Si Bonne réponse on vérifie s’il y a un gagnant.</w:t>
      </w:r>
    </w:p>
    <w:p w:rsidR="00432341" w:rsidRPr="00432341" w:rsidRDefault="00432341" w:rsidP="00432341">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06"/>
        <w:gridCol w:w="4315"/>
      </w:tblGrid>
      <w:tr w:rsidR="004E3781" w:rsidRPr="00F76B78" w:rsidTr="00432341">
        <w:trPr>
          <w:trHeight w:val="340"/>
        </w:trPr>
        <w:tc>
          <w:tcPr>
            <w:tcW w:w="4306"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315"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79593C">
        <w:trPr>
          <w:trHeight w:val="1020"/>
        </w:trPr>
        <w:tc>
          <w:tcPr>
            <w:tcW w:w="4306" w:type="dxa"/>
            <w:vAlign w:val="center"/>
          </w:tcPr>
          <w:p w:rsidR="004E3781" w:rsidRPr="0079593C" w:rsidRDefault="004E3781" w:rsidP="0079593C">
            <w:pPr>
              <w:rPr>
                <w:rFonts w:ascii="Century Schoolbook" w:hAnsi="Century Schoolbook"/>
                <w:sz w:val="22"/>
                <w:szCs w:val="22"/>
              </w:rPr>
            </w:pPr>
          </w:p>
        </w:tc>
        <w:tc>
          <w:tcPr>
            <w:tcW w:w="4315" w:type="dxa"/>
            <w:vAlign w:val="center"/>
          </w:tcPr>
          <w:p w:rsidR="004E3781" w:rsidRPr="0079593C" w:rsidRDefault="00432341"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affiche la question et les choix.</w:t>
            </w:r>
          </w:p>
        </w:tc>
      </w:tr>
      <w:tr w:rsidR="00432341" w:rsidRPr="00F76B78" w:rsidTr="0079593C">
        <w:trPr>
          <w:trHeight w:val="1020"/>
        </w:trPr>
        <w:tc>
          <w:tcPr>
            <w:tcW w:w="4306" w:type="dxa"/>
            <w:vAlign w:val="center"/>
          </w:tcPr>
          <w:p w:rsidR="00432341" w:rsidRPr="0079593C" w:rsidRDefault="00432341" w:rsidP="0079593C">
            <w:pPr>
              <w:pStyle w:val="Paragraphedeliste"/>
              <w:numPr>
                <w:ilvl w:val="0"/>
                <w:numId w:val="14"/>
              </w:numPr>
              <w:ind w:left="426" w:hanging="284"/>
              <w:rPr>
                <w:sz w:val="22"/>
                <w:szCs w:val="22"/>
              </w:rPr>
            </w:pPr>
            <w:r w:rsidRPr="0079593C">
              <w:rPr>
                <w:rFonts w:ascii="Century Schoolbook" w:hAnsi="Century Schoolbook"/>
                <w:sz w:val="22"/>
                <w:szCs w:val="22"/>
              </w:rPr>
              <w:t>Le joueur choisit une réponse.</w:t>
            </w: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traite la réponse.</w:t>
            </w:r>
          </w:p>
        </w:tc>
      </w:tr>
      <w:tr w:rsidR="00F146B0" w:rsidRPr="00F76B78" w:rsidTr="0079593C">
        <w:trPr>
          <w:trHeight w:val="1020"/>
        </w:trPr>
        <w:tc>
          <w:tcPr>
            <w:tcW w:w="4306" w:type="dxa"/>
            <w:vAlign w:val="center"/>
          </w:tcPr>
          <w:p w:rsidR="00F146B0" w:rsidRPr="0079593C" w:rsidRDefault="00F146B0" w:rsidP="0079593C">
            <w:pPr>
              <w:rPr>
                <w:sz w:val="22"/>
                <w:szCs w:val="22"/>
              </w:rPr>
            </w:pP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 xml:space="preserve">Le système affiche le </w:t>
            </w:r>
            <w:r w:rsidR="00FB7413" w:rsidRPr="0079593C">
              <w:rPr>
                <w:rFonts w:ascii="Century Schoolbook" w:hAnsi="Century Schoolbook"/>
                <w:sz w:val="22"/>
                <w:szCs w:val="22"/>
              </w:rPr>
              <w:t>résultat (</w:t>
            </w:r>
            <w:r w:rsidRPr="0079593C">
              <w:rPr>
                <w:rFonts w:ascii="Century Schoolbook" w:hAnsi="Century Schoolbook"/>
                <w:sz w:val="22"/>
                <w:szCs w:val="22"/>
              </w:rPr>
              <w:t>Bonne ou mauvaise réponse)</w:t>
            </w: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E3781" w:rsidRDefault="004E3781" w:rsidP="00FB7413">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FB7413">
        <w:rPr>
          <w:rFonts w:ascii="Century Schoolbook" w:hAnsi="Century Schoolbook"/>
          <w:sz w:val="22"/>
          <w:szCs w:val="24"/>
        </w:rPr>
        <w:t>Le joueur ne choisit pas de réponse</w:t>
      </w:r>
    </w:p>
    <w:p w:rsidR="00FB7413" w:rsidRDefault="00FB7413" w:rsidP="0079593C">
      <w:pPr>
        <w:ind w:left="720"/>
        <w:rPr>
          <w:rFonts w:ascii="Century Schoolbook" w:hAnsi="Century Schoolbook"/>
          <w:sz w:val="22"/>
          <w:szCs w:val="24"/>
        </w:rPr>
      </w:pPr>
      <w:r>
        <w:rPr>
          <w:rFonts w:ascii="Century Schoolbook" w:hAnsi="Century Schoolbook"/>
          <w:sz w:val="22"/>
          <w:szCs w:val="24"/>
        </w:rPr>
        <w:t xml:space="preserve">-La réponse est </w:t>
      </w:r>
      <w:r w:rsidR="0019045F">
        <w:rPr>
          <w:rFonts w:ascii="Century Schoolbook" w:hAnsi="Century Schoolbook"/>
          <w:sz w:val="22"/>
          <w:szCs w:val="24"/>
        </w:rPr>
        <w:t>comptée</w:t>
      </w:r>
      <w:r>
        <w:rPr>
          <w:rFonts w:ascii="Century Schoolbook" w:hAnsi="Century Schoolbook"/>
          <w:sz w:val="22"/>
          <w:szCs w:val="24"/>
        </w:rPr>
        <w:t xml:space="preserve"> comme étant mauvaise.</w:t>
      </w:r>
    </w:p>
    <w:p w:rsidR="0019045F" w:rsidRPr="00F76B78" w:rsidRDefault="0019045F" w:rsidP="0079593C">
      <w:pPr>
        <w:ind w:left="720"/>
        <w:rPr>
          <w:rFonts w:ascii="Century Schoolbook" w:hAnsi="Century Schoolbook"/>
          <w:sz w:val="22"/>
          <w:szCs w:val="24"/>
        </w:rPr>
      </w:pPr>
      <w:r>
        <w:rPr>
          <w:rFonts w:ascii="Century Schoolbook" w:hAnsi="Century Schoolbook"/>
          <w:sz w:val="22"/>
          <w:szCs w:val="24"/>
        </w:rPr>
        <w:t>-On passe au prochain joueur.</w:t>
      </w:r>
    </w:p>
    <w:p w:rsidR="004E3781" w:rsidRDefault="004E3781" w:rsidP="005248C6">
      <w:pPr>
        <w:spacing w:after="0" w:line="360" w:lineRule="auto"/>
        <w:jc w:val="center"/>
        <w:rPr>
          <w:rStyle w:val="Accentuation"/>
          <w:rFonts w:asciiTheme="majorHAnsi" w:hAnsiTheme="majorHAnsi"/>
          <w:sz w:val="24"/>
        </w:rPr>
      </w:pPr>
    </w:p>
    <w:p w:rsidR="004E3781" w:rsidRDefault="004E3781"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lastRenderedPageBreak/>
        <w:t>Modèle relationnel</w:t>
      </w:r>
    </w:p>
    <w:p w:rsidR="004E3781" w:rsidRPr="002E626B" w:rsidRDefault="004E3781" w:rsidP="004E3781">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Diagramme UML</w:t>
      </w:r>
    </w:p>
    <w:p w:rsidR="004E3781" w:rsidRPr="002E626B" w:rsidRDefault="004E3781" w:rsidP="004E3781">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Diagramme de classes</w:t>
      </w:r>
    </w:p>
    <w:p w:rsidR="0070348B" w:rsidRDefault="0070348B" w:rsidP="005248C6">
      <w:pPr>
        <w:spacing w:after="0" w:line="360" w:lineRule="auto"/>
        <w:jc w:val="center"/>
        <w:rPr>
          <w:rStyle w:val="Accentuation"/>
          <w:rFonts w:asciiTheme="majorHAnsi" w:hAnsiTheme="majorHAnsi"/>
          <w:sz w:val="24"/>
        </w:rPr>
      </w:pPr>
    </w:p>
    <w:p w:rsidR="0070348B" w:rsidRDefault="0070348B" w:rsidP="0079593C">
      <w:pPr>
        <w:spacing w:after="0" w:line="360" w:lineRule="auto"/>
        <w:rPr>
          <w:rStyle w:val="Accentuation"/>
          <w:rFonts w:asciiTheme="majorHAnsi" w:hAnsiTheme="majorHAnsi"/>
          <w:sz w:val="24"/>
        </w:rPr>
      </w:pPr>
    </w:p>
    <w:p w:rsidR="00232390" w:rsidRPr="002E626B" w:rsidRDefault="00232390" w:rsidP="00232390">
      <w:pPr>
        <w:pStyle w:val="Titre"/>
        <w:jc w:val="center"/>
        <w:rPr>
          <w:b/>
        </w:rPr>
      </w:pPr>
      <w:r>
        <w:rPr>
          <w:b/>
        </w:rPr>
        <w:t>Conclusion</w:t>
      </w:r>
    </w:p>
    <w:p w:rsidR="0070348B" w:rsidRPr="002E626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Évaluation de la faisabilité</w:t>
      </w:r>
    </w:p>
    <w:p w:rsidR="0070348B" w:rsidRPr="002E626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Solutions d’implémentation</w:t>
      </w:r>
    </w:p>
    <w:p w:rsidR="0070348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Échéancier d’implémentation</w:t>
      </w:r>
    </w:p>
    <w:p w:rsidR="00034229" w:rsidRDefault="00034229" w:rsidP="0070348B">
      <w:pPr>
        <w:spacing w:after="0" w:line="360" w:lineRule="auto"/>
        <w:jc w:val="center"/>
        <w:rPr>
          <w:rStyle w:val="Accentuation"/>
          <w:rFonts w:asciiTheme="majorHAnsi" w:hAnsiTheme="majorHAnsi"/>
          <w:sz w:val="24"/>
        </w:rPr>
      </w:pPr>
    </w:p>
    <w:p w:rsidR="00494FB5" w:rsidRDefault="00494FB5"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Droits d’auteur et de reproduction</w:t>
      </w:r>
    </w:p>
    <w:p w:rsidR="00232390" w:rsidRPr="00034229" w:rsidRDefault="00034229" w:rsidP="005248C6">
      <w:pPr>
        <w:spacing w:after="0" w:line="360" w:lineRule="auto"/>
        <w:jc w:val="center"/>
        <w:rPr>
          <w:rStyle w:val="Accentuation"/>
          <w:rFonts w:asciiTheme="majorHAnsi" w:hAnsiTheme="majorHAnsi"/>
          <w:sz w:val="32"/>
        </w:rPr>
      </w:pPr>
      <w:r w:rsidRPr="00034229">
        <w:rPr>
          <w:sz w:val="24"/>
        </w:rPr>
        <w:t xml:space="preserve">Tous droits réservés. Aucun extrait de ce document ne peut être reproduit, sous quelque forme ou procédé quel </w:t>
      </w:r>
      <w:r w:rsidRPr="00034229">
        <w:rPr>
          <w:sz w:val="24"/>
        </w:rPr>
        <w:t>qu’il soit.</w:t>
      </w:r>
      <w:bookmarkStart w:id="0" w:name="_GoBack"/>
      <w:bookmarkEnd w:id="0"/>
    </w:p>
    <w:sectPr w:rsidR="00232390" w:rsidRPr="00034229">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C13" w:rsidRDefault="00C73C13">
      <w:pPr>
        <w:spacing w:after="0" w:line="240" w:lineRule="auto"/>
      </w:pPr>
      <w:r>
        <w:separator/>
      </w:r>
    </w:p>
  </w:endnote>
  <w:endnote w:type="continuationSeparator" w:id="0">
    <w:p w:rsidR="00C73C13" w:rsidRDefault="00C7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DB22CC">
    <w:pPr>
      <w:pStyle w:val="Pieddepage"/>
    </w:pPr>
    <w:r>
      <w:t>Tous droits réservés à Charlie Laplante et Mélissa Boucher</w:t>
    </w:r>
    <w:r w:rsidR="00AA329A">
      <w:ptab w:relativeTo="margin" w:alignment="right" w:leader="none"/>
    </w:r>
    <w:r w:rsidR="00AA329A">
      <w:fldChar w:fldCharType="begin"/>
    </w:r>
    <w:r w:rsidR="00AA329A">
      <w:instrText>PAGE</w:instrText>
    </w:r>
    <w:r w:rsidR="00AA329A">
      <w:fldChar w:fldCharType="separate"/>
    </w:r>
    <w:r w:rsidR="00034229">
      <w:rPr>
        <w:noProof/>
      </w:rPr>
      <w:t>8</w:t>
    </w:r>
    <w:r w:rsidR="00AA329A">
      <w:fldChar w:fldCharType="end"/>
    </w:r>
    <w:r w:rsidR="00AA329A">
      <w:rPr>
        <w:lang w:val="fr-FR"/>
      </w:rPr>
      <w:t xml:space="preserve"> </w:t>
    </w:r>
    <w:r w:rsidR="00AA329A">
      <w:rPr>
        <w:noProof/>
      </w:rPr>
      <mc:AlternateContent>
        <mc:Choice Requires="wps">
          <w:drawing>
            <wp:inline distT="0" distB="0" distL="0" distR="0" wp14:anchorId="56010CD6" wp14:editId="01564C61">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5FB5CCC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C13" w:rsidRDefault="00C73C13">
      <w:pPr>
        <w:spacing w:after="0" w:line="240" w:lineRule="auto"/>
      </w:pPr>
      <w:r>
        <w:separator/>
      </w:r>
    </w:p>
  </w:footnote>
  <w:footnote w:type="continuationSeparator" w:id="0">
    <w:p w:rsidR="00C73C13" w:rsidRDefault="00C73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2E626B">
          <w:rPr>
            <w:lang w:val="fr-FR"/>
          </w:rPr>
          <w:t>25/02/2015</w:t>
        </w:r>
      </w:sdtContent>
    </w:sdt>
    <w:r>
      <w:rPr>
        <w:noProof/>
      </w:rPr>
      <mc:AlternateContent>
        <mc:Choice Requires="wps">
          <w:drawing>
            <wp:anchor distT="0" distB="0" distL="114300" distR="114300" simplePos="0" relativeHeight="251659264" behindDoc="0" locked="0" layoutInCell="1" allowOverlap="1" wp14:anchorId="106890E2" wp14:editId="168AD75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3636A376"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5CD"/>
    <w:multiLevelType w:val="hybridMultilevel"/>
    <w:tmpl w:val="792E5BE8"/>
    <w:lvl w:ilvl="0" w:tplc="EBD4E0C4">
      <w:start w:val="5"/>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99762E8"/>
    <w:multiLevelType w:val="hybridMultilevel"/>
    <w:tmpl w:val="7C24E814"/>
    <w:lvl w:ilvl="0" w:tplc="D0EC9C10">
      <w:start w:val="5"/>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47D24B9"/>
    <w:multiLevelType w:val="hybridMultilevel"/>
    <w:tmpl w:val="BFCEBB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50B3297"/>
    <w:multiLevelType w:val="hybridMultilevel"/>
    <w:tmpl w:val="9BA6B550"/>
    <w:lvl w:ilvl="0" w:tplc="52D2CDA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nsid w:val="6567739D"/>
    <w:multiLevelType w:val="hybridMultilevel"/>
    <w:tmpl w:val="A3CC5BBE"/>
    <w:lvl w:ilvl="0" w:tplc="88C0A9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nsid w:val="687F1B77"/>
    <w:multiLevelType w:val="hybridMultilevel"/>
    <w:tmpl w:val="89D2BF8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7AEA30D1"/>
    <w:multiLevelType w:val="hybridMultilevel"/>
    <w:tmpl w:val="238CF9EC"/>
    <w:lvl w:ilvl="0" w:tplc="0C0C000F">
      <w:start w:val="1"/>
      <w:numFmt w:val="decimal"/>
      <w:lvlText w:val="%1."/>
      <w:lvlJc w:val="left"/>
      <w:pPr>
        <w:ind w:left="721"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7C162B67"/>
    <w:multiLevelType w:val="hybridMultilevel"/>
    <w:tmpl w:val="14DCBCFC"/>
    <w:lvl w:ilvl="0" w:tplc="917A97A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7"/>
  </w:num>
  <w:num w:numId="8">
    <w:abstractNumId w:val="6"/>
  </w:num>
  <w:num w:numId="9">
    <w:abstractNumId w:val="9"/>
  </w:num>
  <w:num w:numId="10">
    <w:abstractNumId w:val="0"/>
  </w:num>
  <w:num w:numId="11">
    <w:abstractNumId w:val="3"/>
  </w:num>
  <w:num w:numId="12">
    <w:abstractNumId w:val="4"/>
  </w:num>
  <w:num w:numId="13">
    <w:abstractNumId w:val="5"/>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034229"/>
    <w:rsid w:val="00133BEF"/>
    <w:rsid w:val="0019045F"/>
    <w:rsid w:val="00192920"/>
    <w:rsid w:val="001A2F42"/>
    <w:rsid w:val="001C5A06"/>
    <w:rsid w:val="002306E3"/>
    <w:rsid w:val="00232390"/>
    <w:rsid w:val="002A53F6"/>
    <w:rsid w:val="002B65AB"/>
    <w:rsid w:val="002E626B"/>
    <w:rsid w:val="002F034F"/>
    <w:rsid w:val="00311FCE"/>
    <w:rsid w:val="00357126"/>
    <w:rsid w:val="00390D9A"/>
    <w:rsid w:val="00432341"/>
    <w:rsid w:val="00457C58"/>
    <w:rsid w:val="00471EEC"/>
    <w:rsid w:val="0048549C"/>
    <w:rsid w:val="00494FB5"/>
    <w:rsid w:val="004C4795"/>
    <w:rsid w:val="004D7313"/>
    <w:rsid w:val="004E3781"/>
    <w:rsid w:val="00520B6E"/>
    <w:rsid w:val="005248C6"/>
    <w:rsid w:val="005D4FAF"/>
    <w:rsid w:val="00663885"/>
    <w:rsid w:val="006A10BC"/>
    <w:rsid w:val="006E4CBF"/>
    <w:rsid w:val="006F59AB"/>
    <w:rsid w:val="0070348B"/>
    <w:rsid w:val="007209C8"/>
    <w:rsid w:val="00773A43"/>
    <w:rsid w:val="0079593C"/>
    <w:rsid w:val="007C1B90"/>
    <w:rsid w:val="007E7F21"/>
    <w:rsid w:val="00993DA5"/>
    <w:rsid w:val="00A132D7"/>
    <w:rsid w:val="00A81321"/>
    <w:rsid w:val="00AA329A"/>
    <w:rsid w:val="00B605C7"/>
    <w:rsid w:val="00B71FB4"/>
    <w:rsid w:val="00BB34E1"/>
    <w:rsid w:val="00BB630E"/>
    <w:rsid w:val="00C06B55"/>
    <w:rsid w:val="00C73C13"/>
    <w:rsid w:val="00CC5CEE"/>
    <w:rsid w:val="00CF64EE"/>
    <w:rsid w:val="00D01584"/>
    <w:rsid w:val="00D56843"/>
    <w:rsid w:val="00D6644E"/>
    <w:rsid w:val="00DA3F39"/>
    <w:rsid w:val="00DB22CC"/>
    <w:rsid w:val="00E27E65"/>
    <w:rsid w:val="00E32A79"/>
    <w:rsid w:val="00F13C47"/>
    <w:rsid w:val="00F146B0"/>
    <w:rsid w:val="00F63B89"/>
    <w:rsid w:val="00F76B78"/>
    <w:rsid w:val="00FB741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58</TotalTime>
  <Pages>9</Pages>
  <Words>951</Words>
  <Characters>5233</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Utilisateur Windows</cp:lastModifiedBy>
  <cp:revision>11</cp:revision>
  <dcterms:created xsi:type="dcterms:W3CDTF">2015-02-20T17:31:00Z</dcterms:created>
  <dcterms:modified xsi:type="dcterms:W3CDTF">2015-02-20T18:32:00Z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