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p>
    <w:p/>
    <w:p/>
    <w:p/>
    <w:p>
      <w:pPr>
        <w:jc w:val="center"/>
      </w:pPr>
      <w:r>
        <w:rPr>
          <w:rFonts w:ascii="Noto Sans CJK KR" w:hAnsi="Noto Sans CJK KR" w:eastAsia="Noto Sans CJK KR"/>
          <w:b/>
          <w:color w:val="1F4E79"/>
          <w:sz w:val="44"/>
        </w:rPr>
        <w:t>고객센터 CS 응대 매뉴얼</w:t>
      </w:r>
    </w:p>
    <w:p>
      <w:pPr>
        <w:jc w:val="center"/>
      </w:pPr>
      <w:r>
        <w:rPr>
          <w:rFonts w:ascii="Noto Sans CJK KR" w:hAnsi="Noto Sans CJK KR" w:eastAsia="Noto Sans CJK KR"/>
          <w:sz w:val="24"/>
        </w:rPr>
        <w:t>배송 문의, 지연, 주소 변경, VOC 처리 기준</w:t>
      </w:r>
    </w:p>
    <w:p/>
    <w:tbl>
      <w:tblPr>
        <w:tblStyle w:val="TableGrid"/>
        <w:tblW w:type="auto" w:w="0"/>
        <w:jc w:val="center"/>
        <w:tblLook w:firstColumn="1" w:firstRow="1" w:lastColumn="0" w:lastRow="0" w:noHBand="0" w:noVBand="1" w:val="04A0"/>
      </w:tblPr>
      <w:tblGrid>
        <w:gridCol w:w="5100"/>
        <w:gridCol w:w="5100"/>
      </w:tblGrid>
      <w:tr>
        <w:tc>
          <w:tcPr>
            <w:tcW w:type="dxa" w:w="2268"/>
            <w:vAlign w:val="center"/>
            <w:shd w:fill="D9EAF7"/>
          </w:tcPr>
          <w:p>
            <w:pPr>
              <w:spacing w:after="0"/>
            </w:pPr>
            <w:r>
              <w:rPr>
                <w:rFonts w:ascii="Noto Sans CJK KR" w:hAnsi="Noto Sans CJK KR" w:eastAsia="Noto Sans CJK KR"/>
              </w:rPr>
            </w:r>
            <w:r>
              <w:rPr>
                <w:rFonts w:ascii="Noto Sans CJK KR" w:hAnsi="Noto Sans CJK KR" w:eastAsia="Noto Sans CJK KR"/>
                <w:b/>
                <w:sz w:val="18"/>
              </w:rPr>
              <w:t>항목</w:t>
            </w:r>
          </w:p>
        </w:tc>
        <w:tc>
          <w:tcPr>
            <w:tcW w:type="dxa" w:w="6236"/>
            <w:vAlign w:val="center"/>
            <w:shd w:fill="D9EAF7"/>
          </w:tcPr>
          <w:p>
            <w:pPr>
              <w:spacing w:after="0"/>
            </w:pPr>
            <w:r>
              <w:rPr>
                <w:rFonts w:ascii="Noto Sans CJK KR" w:hAnsi="Noto Sans CJK KR" w:eastAsia="Noto Sans CJK KR"/>
              </w:rPr>
            </w:r>
            <w:r>
              <w:rPr>
                <w:rFonts w:ascii="Noto Sans CJK KR" w:hAnsi="Noto Sans CJK KR" w:eastAsia="Noto Sans CJK KR"/>
                <w:b/>
                <w:sz w:val="18"/>
              </w:rPr>
              <w:t>내용</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서비스명</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한빛택배 오늘도착/일반배송 서비스</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문서번호</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HB-SVC-CS-004</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버전</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v1.0</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작성부서</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고객경험팀</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적용일</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2026-05-19</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보안등급</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대외비 - 내부 운영/교육 목적</w:t>
            </w:r>
          </w:p>
        </w:tc>
      </w:tr>
    </w:tbl>
    <w:p/>
    <w:p>
      <w:r>
        <w:br w:type="page"/>
      </w:r>
    </w:p>
    <w:p>
      <w:pPr>
        <w:pStyle w:val="Heading1"/>
      </w:pPr>
      <w:r>
        <w:t>문서 사용 원칙</w:t>
      </w:r>
    </w:p>
    <w:p>
      <w:pPr>
        <w:pStyle w:val="ListBullet"/>
        <w:spacing w:after="60"/>
      </w:pPr>
      <w:r>
        <w:rPr>
          <w:rFonts w:ascii="Noto Sans CJK KR" w:hAnsi="Noto Sans CJK KR" w:eastAsia="Noto Sans CJK KR"/>
          <w:sz w:val="20"/>
        </w:rPr>
        <w:t>본 문서는 실제 서비스 운영 문서 예시이며, 고객 안내/현장 교육/내부 운영 기준으로 활용할 수 있다.</w:t>
      </w:r>
    </w:p>
    <w:p>
      <w:pPr>
        <w:pStyle w:val="ListBullet"/>
        <w:spacing w:after="60"/>
      </w:pPr>
      <w:r>
        <w:rPr>
          <w:rFonts w:ascii="Noto Sans CJK KR" w:hAnsi="Noto Sans CJK KR" w:eastAsia="Noto Sans CJK KR"/>
          <w:sz w:val="20"/>
        </w:rPr>
        <w:t>지역, 요금, SLA, 보상 금액은 사업 정책에 맞게 수정 후 배포한다.</w:t>
      </w:r>
    </w:p>
    <w:p>
      <w:pPr>
        <w:pStyle w:val="ListBullet"/>
        <w:spacing w:after="60"/>
      </w:pPr>
      <w:r>
        <w:rPr>
          <w:rFonts w:ascii="Noto Sans CJK KR" w:hAnsi="Noto Sans CJK KR" w:eastAsia="Noto Sans CJK KR"/>
          <w:sz w:val="20"/>
        </w:rPr>
        <w:t>고객 개인정보, 운송장 정보, 계약 단가 등은 외부 공유 금지 대상이다.</w:t>
      </w:r>
    </w:p>
    <w:p>
      <w:pPr>
        <w:pStyle w:val="ListBullet"/>
        <w:spacing w:after="60"/>
      </w:pPr>
      <w:r>
        <w:rPr>
          <w:rFonts w:ascii="Noto Sans CJK KR" w:hAnsi="Noto Sans CJK KR" w:eastAsia="Noto Sans CJK KR"/>
          <w:sz w:val="20"/>
        </w:rPr>
        <w:t>서비스 정책 변경 시 문서 버전과 적용일을 함께 갱신한다.</w:t>
      </w:r>
    </w:p>
    <w:p>
      <w:pPr>
        <w:pStyle w:val="Heading1"/>
      </w:pPr>
      <w:r>
        <w:t>용어 정의</w:t>
      </w:r>
    </w:p>
    <w:tbl>
      <w:tblPr>
        <w:tblStyle w:val="TableGrid"/>
        <w:tblW w:type="auto" w:w="0"/>
        <w:jc w:val="center"/>
        <w:tblLook w:firstColumn="1" w:firstRow="1" w:lastColumn="0" w:lastRow="0" w:noHBand="0" w:noVBand="1" w:val="04A0"/>
      </w:tblPr>
      <w:tblGrid>
        <w:gridCol w:w="5100"/>
        <w:gridCol w:w="5100"/>
      </w:tblGrid>
      <w:tr>
        <w:tc>
          <w:tcPr>
            <w:tcW w:type="dxa" w:w="2268"/>
            <w:vAlign w:val="center"/>
            <w:shd w:fill="D9EAF7"/>
          </w:tcPr>
          <w:p>
            <w:pPr>
              <w:spacing w:after="0"/>
            </w:pPr>
            <w:r>
              <w:rPr>
                <w:rFonts w:ascii="Noto Sans CJK KR" w:hAnsi="Noto Sans CJK KR" w:eastAsia="Noto Sans CJK KR"/>
              </w:rPr>
            </w:r>
            <w:r>
              <w:rPr>
                <w:rFonts w:ascii="Noto Sans CJK KR" w:hAnsi="Noto Sans CJK KR" w:eastAsia="Noto Sans CJK KR"/>
                <w:b/>
                <w:sz w:val="18"/>
              </w:rPr>
              <w:t>용어</w:t>
            </w:r>
          </w:p>
        </w:tc>
        <w:tc>
          <w:tcPr>
            <w:tcW w:type="dxa" w:w="6236"/>
            <w:vAlign w:val="center"/>
            <w:shd w:fill="D9EAF7"/>
          </w:tcPr>
          <w:p>
            <w:pPr>
              <w:spacing w:after="0"/>
            </w:pPr>
            <w:r>
              <w:rPr>
                <w:rFonts w:ascii="Noto Sans CJK KR" w:hAnsi="Noto Sans CJK KR" w:eastAsia="Noto Sans CJK KR"/>
              </w:rPr>
            </w:r>
            <w:r>
              <w:rPr>
                <w:rFonts w:ascii="Noto Sans CJK KR" w:hAnsi="Noto Sans CJK KR" w:eastAsia="Noto Sans CJK KR"/>
                <w:b/>
                <w:sz w:val="18"/>
              </w:rPr>
              <w:t>정의</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집하</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고객 또는 판매처로부터 상품을 인수하는 행위</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간선</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허브 또는 터미널 간 물류 이동</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스캔</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운송장 또는 패키지 상태를 시스템에 기록하는 행위</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POD</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Proof of Delivery. 배송 완료 증빙 사진/서명/위치 정보</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오배송</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수취인이 아닌 장소 또는 사람에게 배송된 상태</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클레임</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배송 지연, 분실, 파손, 오배송 등에 대한 고객 이의 제기</w:t>
            </w:r>
          </w:p>
        </w:tc>
      </w:tr>
    </w:tbl>
    <w:p/>
    <w:p>
      <w:pPr>
        <w:pStyle w:val="Heading1"/>
      </w:pPr>
      <w:r>
        <w:t>고객센터 운영 범위</w:t>
      </w:r>
    </w:p>
    <w:p>
      <w:pPr>
        <w:spacing w:line="276" w:lineRule="auto" w:after="100"/>
      </w:pPr>
      <w:r>
        <w:rPr>
          <w:rFonts w:ascii="Noto Sans CJK KR" w:hAnsi="Noto Sans CJK KR" w:eastAsia="Noto Sans CJK KR"/>
          <w:sz w:val="20"/>
        </w:rPr>
        <w:t>고객센터는 배송 조회, 주소 변경, 배송 지연, 파손/분실, 반품 회수, 기사 응대 불만, 정산 문의를 처리한다. 상담사는 고객이 제공한 운송장 번호와 본인 확인 정보를 기준으로 상담을 진행하며, 확인되지 않은 제3자에게 배송 상세 정보를 제공하지 않는다.</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268"/>
            <w:vAlign w:val="center"/>
            <w:shd w:fill="D9EAF7"/>
          </w:tcPr>
          <w:p>
            <w:pPr>
              <w:spacing w:after="0"/>
            </w:pPr>
            <w:r>
              <w:rPr>
                <w:rFonts w:ascii="Noto Sans CJK KR" w:hAnsi="Noto Sans CJK KR" w:eastAsia="Noto Sans CJK KR"/>
              </w:rPr>
            </w:r>
            <w:r>
              <w:rPr>
                <w:rFonts w:ascii="Noto Sans CJK KR" w:hAnsi="Noto Sans CJK KR" w:eastAsia="Noto Sans CJK KR"/>
                <w:b/>
                <w:sz w:val="18"/>
              </w:rPr>
              <w:t>문의 유형</w:t>
            </w:r>
          </w:p>
        </w:tc>
        <w:tc>
          <w:tcPr>
            <w:tcW w:type="dxa" w:w="2268"/>
            <w:vAlign w:val="center"/>
            <w:shd w:fill="D9EAF7"/>
          </w:tcPr>
          <w:p>
            <w:pPr>
              <w:spacing w:after="0"/>
            </w:pPr>
            <w:r>
              <w:rPr>
                <w:rFonts w:ascii="Noto Sans CJK KR" w:hAnsi="Noto Sans CJK KR" w:eastAsia="Noto Sans CJK KR"/>
              </w:rPr>
            </w:r>
            <w:r>
              <w:rPr>
                <w:rFonts w:ascii="Noto Sans CJK KR" w:hAnsi="Noto Sans CJK KR" w:eastAsia="Noto Sans CJK KR"/>
                <w:b/>
                <w:sz w:val="18"/>
              </w:rPr>
              <w:t>1차 처리 부서</w:t>
            </w:r>
          </w:p>
        </w:tc>
        <w:tc>
          <w:tcPr>
            <w:tcW w:type="dxa" w:w="2268"/>
            <w:vAlign w:val="center"/>
            <w:shd w:fill="D9EAF7"/>
          </w:tcPr>
          <w:p>
            <w:pPr>
              <w:spacing w:after="0"/>
            </w:pPr>
            <w:r>
              <w:rPr>
                <w:rFonts w:ascii="Noto Sans CJK KR" w:hAnsi="Noto Sans CJK KR" w:eastAsia="Noto Sans CJK KR"/>
              </w:rPr>
            </w:r>
            <w:r>
              <w:rPr>
                <w:rFonts w:ascii="Noto Sans CJK KR" w:hAnsi="Noto Sans CJK KR" w:eastAsia="Noto Sans CJK KR"/>
                <w:b/>
                <w:sz w:val="18"/>
              </w:rPr>
              <w:t>처리 SLA</w:t>
            </w:r>
          </w:p>
        </w:tc>
        <w:tc>
          <w:tcPr>
            <w:tcW w:type="dxa" w:w="3402"/>
            <w:vAlign w:val="center"/>
            <w:shd w:fill="D9EAF7"/>
          </w:tcPr>
          <w:p>
            <w:pPr>
              <w:spacing w:after="0"/>
            </w:pPr>
            <w:r>
              <w:rPr>
                <w:rFonts w:ascii="Noto Sans CJK KR" w:hAnsi="Noto Sans CJK KR" w:eastAsia="Noto Sans CJK KR"/>
              </w:rPr>
            </w:r>
            <w:r>
              <w:rPr>
                <w:rFonts w:ascii="Noto Sans CJK KR" w:hAnsi="Noto Sans CJK KR" w:eastAsia="Noto Sans CJK KR"/>
                <w:b/>
                <w:sz w:val="18"/>
              </w:rPr>
              <w:t>이관 기준</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배송 조회</w:t>
            </w:r>
          </w:p>
        </w:tc>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일반 상담</w:t>
            </w:r>
          </w:p>
        </w:tc>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즉시</w:t>
            </w:r>
          </w:p>
        </w:tc>
        <w:tc>
          <w:tcPr>
            <w:tcW w:type="dxa" w:w="3402"/>
            <w:vAlign w:val="center"/>
          </w:tcPr>
          <w:p>
            <w:pPr>
              <w:spacing w:after="0"/>
            </w:pPr>
            <w:r>
              <w:rPr>
                <w:rFonts w:ascii="Noto Sans CJK KR" w:hAnsi="Noto Sans CJK KR" w:eastAsia="Noto Sans CJK KR"/>
              </w:rPr>
            </w:r>
            <w:r>
              <w:rPr>
                <w:rFonts w:ascii="Noto Sans CJK KR" w:hAnsi="Noto Sans CJK KR" w:eastAsia="Noto Sans CJK KR"/>
                <w:b w:val="0"/>
                <w:sz w:val="18"/>
              </w:rPr>
              <w:t>예외 상태 24시간 이상 지속</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주소 변경</w:t>
            </w:r>
          </w:p>
        </w:tc>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일반 상담</w:t>
            </w:r>
          </w:p>
        </w:tc>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접수 후 2시간 내</w:t>
            </w:r>
          </w:p>
        </w:tc>
        <w:tc>
          <w:tcPr>
            <w:tcW w:type="dxa" w:w="3402"/>
            <w:vAlign w:val="center"/>
          </w:tcPr>
          <w:p>
            <w:pPr>
              <w:spacing w:after="0"/>
            </w:pPr>
            <w:r>
              <w:rPr>
                <w:rFonts w:ascii="Noto Sans CJK KR" w:hAnsi="Noto Sans CJK KR" w:eastAsia="Noto Sans CJK KR"/>
              </w:rPr>
            </w:r>
            <w:r>
              <w:rPr>
                <w:rFonts w:ascii="Noto Sans CJK KR" w:hAnsi="Noto Sans CJK KR" w:eastAsia="Noto Sans CJK KR"/>
                <w:b w:val="0"/>
                <w:sz w:val="18"/>
              </w:rPr>
              <w:t>집하 이후 또는 배송출발 이후</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분실 의심</w:t>
            </w:r>
          </w:p>
        </w:tc>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클레임 상담</w:t>
            </w:r>
          </w:p>
        </w:tc>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영업일 1일 내 접수</w:t>
            </w:r>
          </w:p>
        </w:tc>
        <w:tc>
          <w:tcPr>
            <w:tcW w:type="dxa" w:w="3402"/>
            <w:vAlign w:val="center"/>
          </w:tcPr>
          <w:p>
            <w:pPr>
              <w:spacing w:after="0"/>
            </w:pPr>
            <w:r>
              <w:rPr>
                <w:rFonts w:ascii="Noto Sans CJK KR" w:hAnsi="Noto Sans CJK KR" w:eastAsia="Noto Sans CJK KR"/>
              </w:rPr>
            </w:r>
            <w:r>
              <w:rPr>
                <w:rFonts w:ascii="Noto Sans CJK KR" w:hAnsi="Noto Sans CJK KR" w:eastAsia="Noto Sans CJK KR"/>
                <w:b w:val="0"/>
                <w:sz w:val="18"/>
              </w:rPr>
              <w:t>배송완료 후 미수령 신고</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파손</w:t>
            </w:r>
          </w:p>
        </w:tc>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클레임 상담</w:t>
            </w:r>
          </w:p>
        </w:tc>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영업일 1일 내 접수</w:t>
            </w:r>
          </w:p>
        </w:tc>
        <w:tc>
          <w:tcPr>
            <w:tcW w:type="dxa" w:w="3402"/>
            <w:vAlign w:val="center"/>
          </w:tcPr>
          <w:p>
            <w:pPr>
              <w:spacing w:after="0"/>
            </w:pPr>
            <w:r>
              <w:rPr>
                <w:rFonts w:ascii="Noto Sans CJK KR" w:hAnsi="Noto Sans CJK KR" w:eastAsia="Noto Sans CJK KR"/>
              </w:rPr>
            </w:r>
            <w:r>
              <w:rPr>
                <w:rFonts w:ascii="Noto Sans CJK KR" w:hAnsi="Noto Sans CJK KR" w:eastAsia="Noto Sans CJK KR"/>
                <w:b w:val="0"/>
                <w:sz w:val="18"/>
              </w:rPr>
              <w:t>외관 사진/내용물 사진 필요</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정산/요금</w:t>
            </w:r>
          </w:p>
        </w:tc>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기업 상담</w:t>
            </w:r>
          </w:p>
        </w:tc>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영업일 2일 내</w:t>
            </w:r>
          </w:p>
        </w:tc>
        <w:tc>
          <w:tcPr>
            <w:tcW w:type="dxa" w:w="3402"/>
            <w:vAlign w:val="center"/>
          </w:tcPr>
          <w:p>
            <w:pPr>
              <w:spacing w:after="0"/>
            </w:pPr>
            <w:r>
              <w:rPr>
                <w:rFonts w:ascii="Noto Sans CJK KR" w:hAnsi="Noto Sans CJK KR" w:eastAsia="Noto Sans CJK KR"/>
              </w:rPr>
            </w:r>
            <w:r>
              <w:rPr>
                <w:rFonts w:ascii="Noto Sans CJK KR" w:hAnsi="Noto Sans CJK KR" w:eastAsia="Noto Sans CJK KR"/>
                <w:b w:val="0"/>
                <w:sz w:val="18"/>
              </w:rPr>
              <w:t>계약 단가/세금계산서 문의</w:t>
            </w:r>
          </w:p>
        </w:tc>
      </w:tr>
    </w:tbl>
    <w:p/>
    <w:p>
      <w:pPr>
        <w:pStyle w:val="Heading1"/>
      </w:pPr>
      <w:r>
        <w:t>본인 확인 기준</w:t>
      </w:r>
    </w:p>
    <w:p>
      <w:pPr>
        <w:pStyle w:val="ListBullet"/>
        <w:spacing w:after="60"/>
      </w:pPr>
      <w:r>
        <w:rPr>
          <w:rFonts w:ascii="Noto Sans CJK KR" w:hAnsi="Noto Sans CJK KR" w:eastAsia="Noto Sans CJK KR"/>
          <w:sz w:val="20"/>
        </w:rPr>
        <w:t>개인 고객: 운송장 번호, 수취인명 일부, 연락처 끝 4자리 중 2개 이상 일치해야 한다.</w:t>
      </w:r>
    </w:p>
    <w:p>
      <w:pPr>
        <w:pStyle w:val="ListBullet"/>
        <w:spacing w:after="60"/>
      </w:pPr>
      <w:r>
        <w:rPr>
          <w:rFonts w:ascii="Noto Sans CJK KR" w:hAnsi="Noto Sans CJK KR" w:eastAsia="Noto Sans CJK KR"/>
          <w:sz w:val="20"/>
        </w:rPr>
        <w:t>판매자/기업 고객: 계약 고객 ID 또는 사업자번호, 담당자 연락처, 주문번호 중 2개 이상 일치해야 한다.</w:t>
      </w:r>
    </w:p>
    <w:p>
      <w:pPr>
        <w:pStyle w:val="ListBullet"/>
        <w:spacing w:after="60"/>
      </w:pPr>
      <w:r>
        <w:rPr>
          <w:rFonts w:ascii="Noto Sans CJK KR" w:hAnsi="Noto Sans CJK KR" w:eastAsia="Noto Sans CJK KR"/>
          <w:sz w:val="20"/>
        </w:rPr>
        <w:t>제3자 문의: 수취인 또는 발송인의 명시적 동의가 없으면 배송 상세 위치와 연락처를 안내하지 않는다.</w:t>
      </w:r>
    </w:p>
    <w:p>
      <w:pPr>
        <w:pStyle w:val="Heading1"/>
      </w:pPr>
      <w:r>
        <w:t>상담 스크립트</w:t>
      </w:r>
    </w:p>
    <w:tbl>
      <w:tblPr>
        <w:tblStyle w:val="TableGrid"/>
        <w:tblW w:type="auto" w:w="0"/>
        <w:jc w:val="center"/>
        <w:tblLook w:firstColumn="1" w:firstRow="1" w:lastColumn="0" w:lastRow="0" w:noHBand="0" w:noVBand="1" w:val="04A0"/>
      </w:tblPr>
      <w:tblGrid>
        <w:gridCol w:w="3400"/>
        <w:gridCol w:w="3400"/>
        <w:gridCol w:w="3400"/>
      </w:tblGrid>
      <w:tr>
        <w:tc>
          <w:tcPr>
            <w:tcW w:type="dxa" w:w="2268"/>
            <w:vAlign w:val="center"/>
            <w:shd w:fill="D9EAF7"/>
          </w:tcPr>
          <w:p>
            <w:pPr>
              <w:spacing w:after="0"/>
            </w:pPr>
            <w:r>
              <w:rPr>
                <w:rFonts w:ascii="Noto Sans CJK KR" w:hAnsi="Noto Sans CJK KR" w:eastAsia="Noto Sans CJK KR"/>
              </w:rPr>
            </w:r>
            <w:r>
              <w:rPr>
                <w:rFonts w:ascii="Noto Sans CJK KR" w:hAnsi="Noto Sans CJK KR" w:eastAsia="Noto Sans CJK KR"/>
                <w:b/>
                <w:sz w:val="18"/>
              </w:rPr>
              <w:t>상황</w:t>
            </w:r>
          </w:p>
        </w:tc>
        <w:tc>
          <w:tcPr>
            <w:tcW w:type="dxa" w:w="3969"/>
            <w:vAlign w:val="center"/>
            <w:shd w:fill="D9EAF7"/>
          </w:tcPr>
          <w:p>
            <w:pPr>
              <w:spacing w:after="0"/>
            </w:pPr>
            <w:r>
              <w:rPr>
                <w:rFonts w:ascii="Noto Sans CJK KR" w:hAnsi="Noto Sans CJK KR" w:eastAsia="Noto Sans CJK KR"/>
              </w:rPr>
            </w:r>
            <w:r>
              <w:rPr>
                <w:rFonts w:ascii="Noto Sans CJK KR" w:hAnsi="Noto Sans CJK KR" w:eastAsia="Noto Sans CJK KR"/>
                <w:b/>
                <w:sz w:val="18"/>
              </w:rPr>
              <w:t>상담 문구</w:t>
            </w:r>
          </w:p>
        </w:tc>
        <w:tc>
          <w:tcPr>
            <w:tcW w:type="dxa" w:w="2835"/>
            <w:vAlign w:val="center"/>
            <w:shd w:fill="D9EAF7"/>
          </w:tcPr>
          <w:p>
            <w:pPr>
              <w:spacing w:after="0"/>
            </w:pPr>
            <w:r>
              <w:rPr>
                <w:rFonts w:ascii="Noto Sans CJK KR" w:hAnsi="Noto Sans CJK KR" w:eastAsia="Noto Sans CJK KR"/>
              </w:rPr>
            </w:r>
            <w:r>
              <w:rPr>
                <w:rFonts w:ascii="Noto Sans CJK KR" w:hAnsi="Noto Sans CJK KR" w:eastAsia="Noto Sans CJK KR"/>
                <w:b/>
                <w:sz w:val="18"/>
              </w:rPr>
              <w:t>처리</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배송 지연</w:t>
            </w:r>
          </w:p>
        </w:tc>
        <w:tc>
          <w:tcPr>
            <w:tcW w:type="dxa" w:w="3969"/>
            <w:vAlign w:val="center"/>
          </w:tcPr>
          <w:p>
            <w:pPr>
              <w:spacing w:after="0"/>
            </w:pPr>
            <w:r>
              <w:rPr>
                <w:rFonts w:ascii="Noto Sans CJK KR" w:hAnsi="Noto Sans CJK KR" w:eastAsia="Noto Sans CJK KR"/>
              </w:rPr>
            </w:r>
            <w:r>
              <w:rPr>
                <w:rFonts w:ascii="Noto Sans CJK KR" w:hAnsi="Noto Sans CJK KR" w:eastAsia="Noto Sans CJK KR"/>
                <w:b w:val="0"/>
                <w:sz w:val="18"/>
              </w:rPr>
              <w:t>불편을 드려 죄송합니다. 현재 상품은 {상태} 단계이며, 지연 사유를 확인해 안내드리겠습니다.</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상태 조회 후 지연 코드 확인</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미수령</w:t>
            </w:r>
          </w:p>
        </w:tc>
        <w:tc>
          <w:tcPr>
            <w:tcW w:type="dxa" w:w="3969"/>
            <w:vAlign w:val="center"/>
          </w:tcPr>
          <w:p>
            <w:pPr>
              <w:spacing w:after="0"/>
            </w:pPr>
            <w:r>
              <w:rPr>
                <w:rFonts w:ascii="Noto Sans CJK KR" w:hAnsi="Noto Sans CJK KR" w:eastAsia="Noto Sans CJK KR"/>
              </w:rPr>
            </w:r>
            <w:r>
              <w:rPr>
                <w:rFonts w:ascii="Noto Sans CJK KR" w:hAnsi="Noto Sans CJK KR" w:eastAsia="Noto Sans CJK KR"/>
                <w:b w:val="0"/>
                <w:sz w:val="18"/>
              </w:rPr>
              <w:t>배송 완료로 확인되나 실제 수령하지 못하셨다면 완료 사진과 배송 위치를 먼저 확인하겠습니다.</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POD 확인 및 분실 접수</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주소 오류</w:t>
            </w:r>
          </w:p>
        </w:tc>
        <w:tc>
          <w:tcPr>
            <w:tcW w:type="dxa" w:w="3969"/>
            <w:vAlign w:val="center"/>
          </w:tcPr>
          <w:p>
            <w:pPr>
              <w:spacing w:after="0"/>
            </w:pPr>
            <w:r>
              <w:rPr>
                <w:rFonts w:ascii="Noto Sans CJK KR" w:hAnsi="Noto Sans CJK KR" w:eastAsia="Noto Sans CJK KR"/>
              </w:rPr>
            </w:r>
            <w:r>
              <w:rPr>
                <w:rFonts w:ascii="Noto Sans CJK KR" w:hAnsi="Noto Sans CJK KR" w:eastAsia="Noto Sans CJK KR"/>
                <w:b w:val="0"/>
                <w:sz w:val="18"/>
              </w:rPr>
              <w:t>입력된 주소 정보가 부족하여 배송이 보류되었습니다. 정확한 상세 주소를 확인해 주시면 재배송 요청하겠습니다.</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주소 정정 등록</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기사 불친절</w:t>
            </w:r>
          </w:p>
        </w:tc>
        <w:tc>
          <w:tcPr>
            <w:tcW w:type="dxa" w:w="3969"/>
            <w:vAlign w:val="center"/>
          </w:tcPr>
          <w:p>
            <w:pPr>
              <w:spacing w:after="0"/>
            </w:pPr>
            <w:r>
              <w:rPr>
                <w:rFonts w:ascii="Noto Sans CJK KR" w:hAnsi="Noto Sans CJK KR" w:eastAsia="Noto Sans CJK KR"/>
              </w:rPr>
            </w:r>
            <w:r>
              <w:rPr>
                <w:rFonts w:ascii="Noto Sans CJK KR" w:hAnsi="Noto Sans CJK KR" w:eastAsia="Noto Sans CJK KR"/>
                <w:b w:val="0"/>
                <w:sz w:val="18"/>
              </w:rPr>
              <w:t>이용 중 불편을 드려 죄송합니다. 해당 내용을 권역 관리자에게 전달하고 재발 방지 조치하겠습니다.</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VOC 등록 및 관리자 이관</w:t>
            </w:r>
          </w:p>
        </w:tc>
      </w:tr>
    </w:tbl>
    <w:p/>
    <w:p>
      <w:pPr>
        <w:pStyle w:val="Heading1"/>
      </w:pPr>
      <w:r>
        <w:t>보상 안내 원칙</w:t>
      </w:r>
    </w:p>
    <w:p>
      <w:pPr>
        <w:spacing w:line="276" w:lineRule="auto" w:after="100"/>
      </w:pPr>
      <w:r>
        <w:rPr>
          <w:rFonts w:ascii="Noto Sans CJK KR" w:hAnsi="Noto Sans CJK KR" w:eastAsia="Noto Sans CJK KR"/>
          <w:sz w:val="20"/>
        </w:rPr>
        <w:t>상담사는 보상 가능 여부를 단정하지 않는다. 보상은 접수 제한 품목 여부, 포장 적정성, 상품가액 증빙, 배송 단계별 책임 구간, 고객 과실 여부를 종합해 클레임팀에서 확정한다.</w:t>
      </w:r>
    </w:p>
    <w:tbl>
      <w:tblPr>
        <w:tblStyle w:val="TableGrid"/>
        <w:tblW w:type="auto" w:w="0"/>
        <w:jc w:val="center"/>
        <w:tblLook w:firstColumn="1" w:firstRow="1" w:lastColumn="0" w:lastRow="0" w:noHBand="0" w:noVBand="1" w:val="04A0"/>
      </w:tblPr>
      <w:tblGrid>
        <w:gridCol w:w="3400"/>
        <w:gridCol w:w="3400"/>
        <w:gridCol w:w="3400"/>
      </w:tblGrid>
      <w:tr>
        <w:tc>
          <w:tcPr>
            <w:tcW w:type="dxa" w:w="2268"/>
            <w:vAlign w:val="center"/>
            <w:shd w:fill="D9EAF7"/>
          </w:tcPr>
          <w:p>
            <w:pPr>
              <w:spacing w:after="0"/>
            </w:pPr>
            <w:r>
              <w:rPr>
                <w:rFonts w:ascii="Noto Sans CJK KR" w:hAnsi="Noto Sans CJK KR" w:eastAsia="Noto Sans CJK KR"/>
              </w:rPr>
            </w:r>
            <w:r>
              <w:rPr>
                <w:rFonts w:ascii="Noto Sans CJK KR" w:hAnsi="Noto Sans CJK KR" w:eastAsia="Noto Sans CJK KR"/>
                <w:b/>
                <w:sz w:val="18"/>
              </w:rPr>
              <w:t>클레임 유형</w:t>
            </w:r>
          </w:p>
        </w:tc>
        <w:tc>
          <w:tcPr>
            <w:tcW w:type="dxa" w:w="3402"/>
            <w:vAlign w:val="center"/>
            <w:shd w:fill="D9EAF7"/>
          </w:tcPr>
          <w:p>
            <w:pPr>
              <w:spacing w:after="0"/>
            </w:pPr>
            <w:r>
              <w:rPr>
                <w:rFonts w:ascii="Noto Sans CJK KR" w:hAnsi="Noto Sans CJK KR" w:eastAsia="Noto Sans CJK KR"/>
              </w:rPr>
            </w:r>
            <w:r>
              <w:rPr>
                <w:rFonts w:ascii="Noto Sans CJK KR" w:hAnsi="Noto Sans CJK KR" w:eastAsia="Noto Sans CJK KR"/>
                <w:b/>
                <w:sz w:val="18"/>
              </w:rPr>
              <w:t>필수 증빙</w:t>
            </w:r>
          </w:p>
        </w:tc>
        <w:tc>
          <w:tcPr>
            <w:tcW w:type="dxa" w:w="3402"/>
            <w:vAlign w:val="center"/>
            <w:shd w:fill="D9EAF7"/>
          </w:tcPr>
          <w:p>
            <w:pPr>
              <w:spacing w:after="0"/>
            </w:pPr>
            <w:r>
              <w:rPr>
                <w:rFonts w:ascii="Noto Sans CJK KR" w:hAnsi="Noto Sans CJK KR" w:eastAsia="Noto Sans CJK KR"/>
              </w:rPr>
            </w:r>
            <w:r>
              <w:rPr>
                <w:rFonts w:ascii="Noto Sans CJK KR" w:hAnsi="Noto Sans CJK KR" w:eastAsia="Noto Sans CJK KR"/>
                <w:b/>
                <w:sz w:val="18"/>
              </w:rPr>
              <w:t>초기 안내</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파손</w:t>
            </w:r>
          </w:p>
        </w:tc>
        <w:tc>
          <w:tcPr>
            <w:tcW w:type="dxa" w:w="3402"/>
            <w:vAlign w:val="center"/>
          </w:tcPr>
          <w:p>
            <w:pPr>
              <w:spacing w:after="0"/>
            </w:pPr>
            <w:r>
              <w:rPr>
                <w:rFonts w:ascii="Noto Sans CJK KR" w:hAnsi="Noto Sans CJK KR" w:eastAsia="Noto Sans CJK KR"/>
              </w:rPr>
            </w:r>
            <w:r>
              <w:rPr>
                <w:rFonts w:ascii="Noto Sans CJK KR" w:hAnsi="Noto Sans CJK KR" w:eastAsia="Noto Sans CJK KR"/>
                <w:b w:val="0"/>
                <w:sz w:val="18"/>
              </w:rPr>
              <w:t>외부 포장 사진, 내용물 사진, 구매 영수증</w:t>
            </w:r>
          </w:p>
        </w:tc>
        <w:tc>
          <w:tcPr>
            <w:tcW w:type="dxa" w:w="3402"/>
            <w:vAlign w:val="center"/>
          </w:tcPr>
          <w:p>
            <w:pPr>
              <w:spacing w:after="0"/>
            </w:pPr>
            <w:r>
              <w:rPr>
                <w:rFonts w:ascii="Noto Sans CJK KR" w:hAnsi="Noto Sans CJK KR" w:eastAsia="Noto Sans CJK KR"/>
              </w:rPr>
            </w:r>
            <w:r>
              <w:rPr>
                <w:rFonts w:ascii="Noto Sans CJK KR" w:hAnsi="Noto Sans CJK KR" w:eastAsia="Noto Sans CJK KR"/>
                <w:b w:val="0"/>
                <w:sz w:val="18"/>
              </w:rPr>
              <w:t>포장 상태 확인 후 보상 가능 여부 검토</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분실</w:t>
            </w:r>
          </w:p>
        </w:tc>
        <w:tc>
          <w:tcPr>
            <w:tcW w:type="dxa" w:w="3402"/>
            <w:vAlign w:val="center"/>
          </w:tcPr>
          <w:p>
            <w:pPr>
              <w:spacing w:after="0"/>
            </w:pPr>
            <w:r>
              <w:rPr>
                <w:rFonts w:ascii="Noto Sans CJK KR" w:hAnsi="Noto Sans CJK KR" w:eastAsia="Noto Sans CJK KR"/>
              </w:rPr>
            </w:r>
            <w:r>
              <w:rPr>
                <w:rFonts w:ascii="Noto Sans CJK KR" w:hAnsi="Noto Sans CJK KR" w:eastAsia="Noto Sans CJK KR"/>
                <w:b w:val="0"/>
                <w:sz w:val="18"/>
              </w:rPr>
              <w:t>미수령 신고, 배송완료 사진, 수취 장소 확인</w:t>
            </w:r>
          </w:p>
        </w:tc>
        <w:tc>
          <w:tcPr>
            <w:tcW w:type="dxa" w:w="3402"/>
            <w:vAlign w:val="center"/>
          </w:tcPr>
          <w:p>
            <w:pPr>
              <w:spacing w:after="0"/>
            </w:pPr>
            <w:r>
              <w:rPr>
                <w:rFonts w:ascii="Noto Sans CJK KR" w:hAnsi="Noto Sans CJK KR" w:eastAsia="Noto Sans CJK KR"/>
              </w:rPr>
            </w:r>
            <w:r>
              <w:rPr>
                <w:rFonts w:ascii="Noto Sans CJK KR" w:hAnsi="Noto Sans CJK KR" w:eastAsia="Noto Sans CJK KR"/>
                <w:b w:val="0"/>
                <w:sz w:val="18"/>
              </w:rPr>
              <w:t>배송 위치 조사 후 결과 안내</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지연</w:t>
            </w:r>
          </w:p>
        </w:tc>
        <w:tc>
          <w:tcPr>
            <w:tcW w:type="dxa" w:w="3402"/>
            <w:vAlign w:val="center"/>
          </w:tcPr>
          <w:p>
            <w:pPr>
              <w:spacing w:after="0"/>
            </w:pPr>
            <w:r>
              <w:rPr>
                <w:rFonts w:ascii="Noto Sans CJK KR" w:hAnsi="Noto Sans CJK KR" w:eastAsia="Noto Sans CJK KR"/>
              </w:rPr>
            </w:r>
            <w:r>
              <w:rPr>
                <w:rFonts w:ascii="Noto Sans CJK KR" w:hAnsi="Noto Sans CJK KR" w:eastAsia="Noto Sans CJK KR"/>
                <w:b w:val="0"/>
                <w:sz w:val="18"/>
              </w:rPr>
              <w:t>운송장, 약속 서비스 유형</w:t>
            </w:r>
          </w:p>
        </w:tc>
        <w:tc>
          <w:tcPr>
            <w:tcW w:type="dxa" w:w="3402"/>
            <w:vAlign w:val="center"/>
          </w:tcPr>
          <w:p>
            <w:pPr>
              <w:spacing w:after="0"/>
            </w:pPr>
            <w:r>
              <w:rPr>
                <w:rFonts w:ascii="Noto Sans CJK KR" w:hAnsi="Noto Sans CJK KR" w:eastAsia="Noto Sans CJK KR"/>
              </w:rPr>
            </w:r>
            <w:r>
              <w:rPr>
                <w:rFonts w:ascii="Noto Sans CJK KR" w:hAnsi="Noto Sans CJK KR" w:eastAsia="Noto Sans CJK KR"/>
                <w:b w:val="0"/>
                <w:sz w:val="18"/>
              </w:rPr>
              <w:t>특약 서비스 여부 확인</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오배송</w:t>
            </w:r>
          </w:p>
        </w:tc>
        <w:tc>
          <w:tcPr>
            <w:tcW w:type="dxa" w:w="3402"/>
            <w:vAlign w:val="center"/>
          </w:tcPr>
          <w:p>
            <w:pPr>
              <w:spacing w:after="0"/>
            </w:pPr>
            <w:r>
              <w:rPr>
                <w:rFonts w:ascii="Noto Sans CJK KR" w:hAnsi="Noto Sans CJK KR" w:eastAsia="Noto Sans CJK KR"/>
              </w:rPr>
            </w:r>
            <w:r>
              <w:rPr>
                <w:rFonts w:ascii="Noto Sans CJK KR" w:hAnsi="Noto Sans CJK KR" w:eastAsia="Noto Sans CJK KR"/>
                <w:b w:val="0"/>
                <w:sz w:val="18"/>
              </w:rPr>
              <w:t>수령 장소, 오배송 사진</w:t>
            </w:r>
          </w:p>
        </w:tc>
        <w:tc>
          <w:tcPr>
            <w:tcW w:type="dxa" w:w="3402"/>
            <w:vAlign w:val="center"/>
          </w:tcPr>
          <w:p>
            <w:pPr>
              <w:spacing w:after="0"/>
            </w:pPr>
            <w:r>
              <w:rPr>
                <w:rFonts w:ascii="Noto Sans CJK KR" w:hAnsi="Noto Sans CJK KR" w:eastAsia="Noto Sans CJK KR"/>
              </w:rPr>
            </w:r>
            <w:r>
              <w:rPr>
                <w:rFonts w:ascii="Noto Sans CJK KR" w:hAnsi="Noto Sans CJK KR" w:eastAsia="Noto Sans CJK KR"/>
                <w:b w:val="0"/>
                <w:sz w:val="18"/>
              </w:rPr>
              <w:t>회수 및 재배송 가능 여부 확인</w:t>
            </w:r>
          </w:p>
        </w:tc>
      </w:tr>
    </w:tbl>
    <w:p/>
    <w:p>
      <w:pPr>
        <w:pStyle w:val="Heading1"/>
      </w:pPr>
      <w:r>
        <w:t>상담 금지 표현</w:t>
      </w:r>
    </w:p>
    <w:p>
      <w:pPr>
        <w:pStyle w:val="ListBullet"/>
        <w:spacing w:after="60"/>
      </w:pPr>
      <w:r>
        <w:rPr>
          <w:rFonts w:ascii="Noto Sans CJK KR" w:hAnsi="Noto Sans CJK KR" w:eastAsia="Noto Sans CJK KR"/>
          <w:sz w:val="20"/>
        </w:rPr>
        <w:t>무조건 보상해드립니다.</w:t>
      </w:r>
    </w:p>
    <w:p>
      <w:pPr>
        <w:pStyle w:val="ListBullet"/>
        <w:spacing w:after="60"/>
      </w:pPr>
      <w:r>
        <w:rPr>
          <w:rFonts w:ascii="Noto Sans CJK KR" w:hAnsi="Noto Sans CJK KR" w:eastAsia="Noto Sans CJK KR"/>
          <w:sz w:val="20"/>
        </w:rPr>
        <w:t>기사님이 잘못한 것 같습니다.</w:t>
      </w:r>
    </w:p>
    <w:p>
      <w:pPr>
        <w:pStyle w:val="ListBullet"/>
        <w:spacing w:after="60"/>
      </w:pPr>
      <w:r>
        <w:rPr>
          <w:rFonts w:ascii="Noto Sans CJK KR" w:hAnsi="Noto Sans CJK KR" w:eastAsia="Noto Sans CJK KR"/>
          <w:sz w:val="20"/>
        </w:rPr>
        <w:t>시스템 오류라 확인이 어렵습니다.</w:t>
      </w:r>
    </w:p>
    <w:p>
      <w:pPr>
        <w:pStyle w:val="ListBullet"/>
        <w:spacing w:after="60"/>
      </w:pPr>
      <w:r>
        <w:rPr>
          <w:rFonts w:ascii="Noto Sans CJK KR" w:hAnsi="Noto Sans CJK KR" w:eastAsia="Noto Sans CJK KR"/>
          <w:sz w:val="20"/>
        </w:rPr>
        <w:t>저희 책임이 아닙니다.</w:t>
      </w:r>
    </w:p>
    <w:p>
      <w:pPr>
        <w:pStyle w:val="ListBullet"/>
        <w:spacing w:after="60"/>
      </w:pPr>
      <w:r>
        <w:rPr>
          <w:rFonts w:ascii="Noto Sans CJK KR" w:hAnsi="Noto Sans CJK KR" w:eastAsia="Noto Sans CJK KR"/>
          <w:sz w:val="20"/>
        </w:rPr>
        <w:t>고객님이 잘못 입력하셨습니다.</w:t>
      </w:r>
    </w:p>
    <w:p>
      <w:pPr>
        <w:pStyle w:val="Heading1"/>
      </w:pPr>
      <w:r>
        <w:t>상담 종료 기준</w:t>
      </w:r>
    </w:p>
    <w:p>
      <w:pPr>
        <w:pStyle w:val="ListNumber"/>
        <w:spacing w:after="60"/>
      </w:pPr>
      <w:r>
        <w:rPr>
          <w:rFonts w:ascii="Noto Sans CJK KR" w:hAnsi="Noto Sans CJK KR" w:eastAsia="Noto Sans CJK KR"/>
          <w:sz w:val="20"/>
        </w:rPr>
        <w:t>상담 내용 요약을 고객에게 안내한다.</w:t>
      </w:r>
    </w:p>
    <w:p>
      <w:pPr>
        <w:pStyle w:val="ListNumber"/>
        <w:spacing w:after="60"/>
      </w:pPr>
      <w:r>
        <w:rPr>
          <w:rFonts w:ascii="Noto Sans CJK KR" w:hAnsi="Noto Sans CJK KR" w:eastAsia="Noto Sans CJK KR"/>
          <w:sz w:val="20"/>
        </w:rPr>
        <w:t>접수 번호 또는 처리 예정일을 안내한다.</w:t>
      </w:r>
    </w:p>
    <w:p>
      <w:pPr>
        <w:pStyle w:val="ListNumber"/>
        <w:spacing w:after="60"/>
      </w:pPr>
      <w:r>
        <w:rPr>
          <w:rFonts w:ascii="Noto Sans CJK KR" w:hAnsi="Noto Sans CJK KR" w:eastAsia="Noto Sans CJK KR"/>
          <w:sz w:val="20"/>
        </w:rPr>
        <w:t>추가 제출 자료가 있으면 제출 경로와 기한을 안내한다.</w:t>
      </w:r>
    </w:p>
    <w:p>
      <w:pPr>
        <w:pStyle w:val="ListNumber"/>
        <w:spacing w:after="60"/>
      </w:pPr>
      <w:r>
        <w:rPr>
          <w:rFonts w:ascii="Noto Sans CJK KR" w:hAnsi="Noto Sans CJK KR" w:eastAsia="Noto Sans CJK KR"/>
          <w:sz w:val="20"/>
        </w:rPr>
        <w:t>고객 개인정보가 포함된 메모는 최소한으로 작성한다.</w:t>
      </w:r>
    </w:p>
    <w:p>
      <w:pPr>
        <w:pStyle w:val="ListNumber"/>
        <w:spacing w:after="60"/>
      </w:pPr>
      <w:r>
        <w:rPr>
          <w:rFonts w:ascii="Noto Sans CJK KR" w:hAnsi="Noto Sans CJK KR" w:eastAsia="Noto Sans CJK KR"/>
          <w:sz w:val="20"/>
        </w:rPr>
        <w:t>긴급 건은 상담 종료 후 10분 이내 담당 부서에 이관한다.</w:t>
      </w:r>
    </w:p>
    <w:p>
      <w:r>
        <w:br w:type="page"/>
      </w:r>
    </w:p>
    <w:p>
      <w:pPr>
        <w:pStyle w:val="Heading1"/>
      </w:pPr>
      <w:r>
        <w:t>상세 업무 프로세스</w:t>
      </w:r>
    </w:p>
    <w:p>
      <w:pPr>
        <w:spacing w:after="80" w:line="264" w:lineRule="auto"/>
      </w:pPr>
      <w:r>
        <w:rPr>
          <w:rFonts w:ascii="Noto Sans CJK KR" w:hAnsi="Noto Sans CJK KR" w:eastAsia="Noto Sans CJK KR"/>
          <w:b w:val="0"/>
          <w:sz w:val="19"/>
        </w:rPr>
        <w:t>CS 응대 업무는 현장 속도보다 기록 정확성과 고객 영향 최소화를 우선한다. 상담사는 모든 단계에서 담당자, 처리 시간, 상태값, 고객 안내 여부를 남겨야 하며, 시스템 기록이 없는 구두 처리나 임의 판단은 사후 책임 소재를 불명확하게 만든다.</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단계</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입력 정보</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처리 기준</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산출물</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1. 접수/확인</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문의 접수 정보, 고객/운송장 식별자</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필수값 누락 여부와 권한을 확인한다.</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접수번호 또는 조회 이력</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2. 검토/배정</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서비스 유형, 권역, 마감 시간, 위험 여부</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우선순위와 예외 조건을 적용한다.</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담당자/처리기한 지정</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3. 실행/처리</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상담 CRM 상태값, 현장/고객 입력값</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정책 기준에 맞게 처리하고 증빙을 남긴다.</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상태 변경, 사진, 메모</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4. 확인/안내</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처리 결과, 고객 영향, 후속 일정</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고객에게 필요한 범위만 안내한다.</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알림, 문자, 상담 이력</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5. 종결/개선</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상담 종결 결과, 원인 코드, 재발 가능성</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KPI와 VOC에 반영하고 반복 이슈를 보고한다.</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종결 로그, 개선 과제</w:t>
            </w:r>
          </w:p>
        </w:tc>
      </w:tr>
    </w:tbl>
    <w:p/>
    <w:p>
      <w:pPr>
        <w:pStyle w:val="Heading1"/>
      </w:pPr>
      <w:r>
        <w:t>운영 기준 상세</w:t>
      </w:r>
    </w:p>
    <w:p>
      <w:pPr>
        <w:pStyle w:val="Heading2"/>
      </w:pPr>
      <w:r>
        <w:t>정상 처리 기준</w:t>
      </w:r>
    </w:p>
    <w:p>
      <w:pPr>
        <w:pStyle w:val="ListBullet"/>
        <w:spacing w:after="40"/>
      </w:pPr>
      <w:r>
        <w:rPr>
          <w:rFonts w:ascii="Noto Sans CJK KR" w:hAnsi="Noto Sans CJK KR" w:eastAsia="Noto Sans CJK KR"/>
          <w:b w:val="0"/>
          <w:sz w:val="19"/>
        </w:rPr>
        <w:t>고객 또는 내부 사용자가 동일한 정보를 다시 요청했을 때 1차 기록만으로 판단 가능해야 한다.</w:t>
      </w:r>
    </w:p>
    <w:p>
      <w:pPr>
        <w:pStyle w:val="ListBullet"/>
        <w:spacing w:after="40"/>
      </w:pPr>
      <w:r>
        <w:rPr>
          <w:rFonts w:ascii="Noto Sans CJK KR" w:hAnsi="Noto Sans CJK KR" w:eastAsia="Noto Sans CJK KR"/>
          <w:b w:val="0"/>
          <w:sz w:val="19"/>
        </w:rPr>
        <w:t>상태 변경은 실제 물리적 이동 또는 검증된 고객 요청이 있을 때만 수행한다.</w:t>
      </w:r>
    </w:p>
    <w:p>
      <w:pPr>
        <w:pStyle w:val="ListBullet"/>
        <w:spacing w:after="40"/>
      </w:pPr>
      <w:r>
        <w:rPr>
          <w:rFonts w:ascii="Noto Sans CJK KR" w:hAnsi="Noto Sans CJK KR" w:eastAsia="Noto Sans CJK KR"/>
          <w:b w:val="0"/>
          <w:sz w:val="19"/>
        </w:rPr>
        <w:t>사진, 서명, 통화 기록, 시스템 스캔 등 증빙은 원본 보존을 원칙으로 한다.</w:t>
      </w:r>
    </w:p>
    <w:p>
      <w:pPr>
        <w:pStyle w:val="ListBullet"/>
        <w:spacing w:after="40"/>
      </w:pPr>
      <w:r>
        <w:rPr>
          <w:rFonts w:ascii="Noto Sans CJK KR" w:hAnsi="Noto Sans CJK KR" w:eastAsia="Noto Sans CJK KR"/>
          <w:b w:val="0"/>
          <w:sz w:val="19"/>
        </w:rPr>
        <w:t>마감 시간 임박 건은 자동 처리보다 담당자 확인을 우선한다.</w:t>
      </w:r>
    </w:p>
    <w:p>
      <w:pPr>
        <w:pStyle w:val="ListBullet"/>
        <w:spacing w:after="40"/>
      </w:pPr>
      <w:r>
        <w:rPr>
          <w:rFonts w:ascii="Noto Sans CJK KR" w:hAnsi="Noto Sans CJK KR" w:eastAsia="Noto Sans CJK KR"/>
          <w:b w:val="0"/>
          <w:sz w:val="19"/>
        </w:rPr>
        <w:t>고객에게 안내되는 문구와 내부 메모는 분리 작성한다.</w:t>
      </w:r>
    </w:p>
    <w:p>
      <w:pPr>
        <w:pStyle w:val="Heading2"/>
      </w:pPr>
      <w:r>
        <w:t>예외 처리 기준</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예외 상황</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1차 판단</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즉시 조치</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종결 조건</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필수 정보 누락</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주소/연락처/운송장 식별 불가</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 또는 판매자에게 보완 요청</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정보 보완 후 정상 흐름 복귀</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 불만 확대</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반복 문의 또는 강한 항의</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관리자 콜백 예약</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콜백 완료 및 이력 등록</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시스템 오류</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조회/저장/스캔 실패</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스크린샷과 오류 시간 기록</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복구 후 데이터 정합성 확인</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현장 안전 위험</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기상, 접근 불가, 폭언/위협</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업무 중지 및 관리자 보고</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안전 확보 후 재처리</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개인정보 노출 우려</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주소/연락처/사진 오노출</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공유 중단 및 보안팀 보고</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영향 범위 확인 및 조치 완료</w:t>
            </w:r>
          </w:p>
        </w:tc>
      </w:tr>
    </w:tbl>
    <w:p/>
    <w:p>
      <w:pPr>
        <w:pStyle w:val="Heading1"/>
      </w:pPr>
      <w:r>
        <w:t>역할과 책임 RACI</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업무</w:t>
            </w:r>
          </w:p>
        </w:tc>
        <w:tc>
          <w:tcPr>
            <w:tcW w:type="dxa" w:w="204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담당자 R</w:t>
            </w:r>
          </w:p>
        </w:tc>
        <w:tc>
          <w:tcPr>
            <w:tcW w:type="dxa" w:w="204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승인 A</w:t>
            </w:r>
          </w:p>
        </w:tc>
        <w:tc>
          <w:tcPr>
            <w:tcW w:type="dxa" w:w="204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협의 C</w:t>
            </w:r>
          </w:p>
        </w:tc>
        <w:tc>
          <w:tcPr>
            <w:tcW w:type="dxa" w:w="204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공유 I</w:t>
            </w:r>
          </w:p>
        </w:tc>
      </w:tr>
      <w:tr>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문의 접수 확인</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상담사</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팀장</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고객센터/운영팀</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관련 부서</w:t>
            </w:r>
          </w:p>
        </w:tc>
      </w:tr>
      <w:tr>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상태 변경</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상담사</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권역/업무 관리자</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시스템 운영자</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 또는 판매자</w:t>
            </w:r>
          </w:p>
        </w:tc>
      </w:tr>
      <w:tr>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예외 승인</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업무 관리자</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본부 관리자</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클레임/보안/정산</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상담팀</w:t>
            </w:r>
          </w:p>
        </w:tc>
      </w:tr>
      <w:tr>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 안내</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상담사 또는 담당자</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팀장</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법무/보안 필요 시</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w:t>
            </w:r>
          </w:p>
        </w:tc>
      </w:tr>
      <w:tr>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월간 품질 리뷰</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운영기획</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본부장</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현장/CS/정산</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경영진</w:t>
            </w:r>
          </w:p>
        </w:tc>
      </w:tr>
    </w:tbl>
    <w:p/>
    <w:p>
      <w:pPr>
        <w:pStyle w:val="Heading1"/>
      </w:pPr>
      <w:r>
        <w:t>현장 체크리스트</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구분</w:t>
            </w:r>
          </w:p>
        </w:tc>
        <w:tc>
          <w:tcPr>
            <w:tcW w:type="dxa" w:w="34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점검 항목</w:t>
            </w:r>
          </w:p>
        </w:tc>
        <w:tc>
          <w:tcPr>
            <w:tcW w:type="dxa" w:w="34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완료 기준</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업무 시작 전</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상담 CRM 접속 및 권한 확인</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로그인 가능, 메뉴 정상 노출</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업무 시작 전</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당일 공지와 정책 변경 확인</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공지 읽음 처리 및 변경사항 메모</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처리 중</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고객/운송장 식별자 재확인</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오처리 방지를 위해 두 항목 이상 대조</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처리 중</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예외 사유와 증빙 확보</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사진/통화/스캔/메모 중 1개 이상</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처리 후</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 안내 및 후속 일정 등록</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알림 발송 또는 상담 이력 생성</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마감 전</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미결 건 재확인</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다음 근무자에게 인계 또는 관리자 보고</w:t>
            </w:r>
          </w:p>
        </w:tc>
      </w:tr>
    </w:tbl>
    <w:p/>
    <w:p>
      <w:pPr>
        <w:pStyle w:val="Heading1"/>
      </w:pPr>
      <w:r>
        <w:t>상황별 운영 시나리오</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시나리오</w:t>
            </w:r>
          </w:p>
        </w:tc>
        <w:tc>
          <w:tcPr>
            <w:tcW w:type="dxa" w:w="34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판단 기준</w:t>
            </w:r>
          </w:p>
        </w:tc>
        <w:tc>
          <w:tcPr>
            <w:tcW w:type="dxa" w:w="34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처리 예시</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고객이 빠른 처리를 강하게 요구</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서비스 약속 시간과 현재 상태를 비교</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가능한 조치와 불가능한 사유를 구분해 안내</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시스템 기록과 현장 진술이 다름</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시스템 스캔, 사진, 통화 이력 우선 검토</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관리자 검증 전 확정 답변 금지</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동일 문제가 같은 권역에서 반복</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최근 7일 이슈 수와 원인코드 확인</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권역 관리자에게 개선 요청 등록</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정책에 없는 요청 발생</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 피해 규모와 법적/보안 리스크 확인</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팀장 승인 후 예외 처리 메모 작성</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외부 제휴사와 책임 구간 논쟁</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계약 조건, 인수 시점, 스캔 이력 확인</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담당 부서 간 협의 케이스 생성</w:t>
            </w:r>
          </w:p>
        </w:tc>
      </w:tr>
    </w:tbl>
    <w:p/>
    <w:p>
      <w:pPr>
        <w:pStyle w:val="Heading1"/>
      </w:pPr>
      <w:r>
        <w:t>고객 안내 문구 예시</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상황</w:t>
            </w:r>
          </w:p>
        </w:tc>
        <w:tc>
          <w:tcPr>
            <w:tcW w:type="dxa" w:w="34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권장 문구</w:t>
            </w:r>
          </w:p>
        </w:tc>
        <w:tc>
          <w:tcPr>
            <w:tcW w:type="dxa" w:w="34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피해야 할 표현</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처리 지연</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확인에 시간이 소요되어 죄송합니다. 현재 담당 부서에서 원인과 처리 가능 시간을 확인 중입니다.</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조금만 기다리세요.</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추가 정보 필요</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정확한 처리를 위해 주소/주문번호/사진 중 일부 정보가 추가로 필요합니다.</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정보가 없으면 안 됩니다.</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보상 검토</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보상 가능 여부는 증빙과 책임 구간 확인 후 안내드릴 수 있습니다.</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무조건 보상됩니다.</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정책상 불가</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현재 정책상 즉시 처리는 어렵지만 가능한 대안은 다음과 같습니다.</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그건 불가능합니다.</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종결 안내</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접수 건은 다음 일정으로 처리 예정이며, 변경 시 알림으로 다시 안내드리겠습니다.</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처리 끝났습니다.</w:t>
            </w:r>
          </w:p>
        </w:tc>
      </w:tr>
    </w:tbl>
    <w:p/>
    <w:p>
      <w:pPr>
        <w:pStyle w:val="Heading1"/>
      </w:pPr>
      <w:r>
        <w:t>품질 관리 지표</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지표</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정의</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권장 목표</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점검 주기</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처리 리드타임</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접수부터 종결까지 소요 시간</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업무 유형별 SLA 내 95% 이상</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일/주</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재문의율</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동일 운송장 또는 고객의 7일 내 재문의 비율</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10% 이하</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주</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오처리율</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잘못된 상태 변경 또는 안내 정정 건수</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0.5% 이하</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주</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증빙 누락률</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필수 사진/메모/승인 없이 종결된 비율</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1% 이하</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월</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 불만 전환율</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일반 문의가 VOC/클레임으로 전환된 비율</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업무별 기준 관리</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월</w:t>
            </w:r>
          </w:p>
        </w:tc>
      </w:tr>
    </w:tbl>
    <w:p/>
    <w:p>
      <w:pPr>
        <w:pStyle w:val="Heading1"/>
      </w:pPr>
      <w:r>
        <w:t>보고 및 인계 양식</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항목</w:t>
            </w:r>
          </w:p>
        </w:tc>
        <w:tc>
          <w:tcPr>
            <w:tcW w:type="dxa" w:w="51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작성 방법</w:t>
            </w:r>
          </w:p>
        </w:tc>
      </w:tr>
      <w:tr>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건명</w:t>
            </w:r>
          </w:p>
        </w:tc>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운송장번호 또는 주문번호와 이슈 유형을 함께 작성</w:t>
            </w:r>
          </w:p>
        </w:tc>
      </w:tr>
      <w:tr>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현재 상태</w:t>
            </w:r>
          </w:p>
        </w:tc>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상담 CRM의 상태값과 마지막 처리 시간을 기록</w:t>
            </w:r>
          </w:p>
        </w:tc>
      </w:tr>
      <w:tr>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 영향</w:t>
            </w:r>
          </w:p>
        </w:tc>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배송 지연, 비용 발생, 개인정보 위험, 재문의 가능성 등</w:t>
            </w:r>
          </w:p>
        </w:tc>
      </w:tr>
      <w:tr>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조치 내역</w:t>
            </w:r>
          </w:p>
        </w:tc>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누가 언제 무엇을 확인/변경/안내했는지 시간순 작성</w:t>
            </w:r>
          </w:p>
        </w:tc>
      </w:tr>
      <w:tr>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다음 액션</w:t>
            </w:r>
          </w:p>
        </w:tc>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담당자, 처리 기한, 고객 안내 예정 시간을 명시</w:t>
            </w:r>
          </w:p>
        </w:tc>
      </w:tr>
      <w:tr>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첨부 증빙</w:t>
            </w:r>
          </w:p>
        </w:tc>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사진, 통화 메모, 오류 화면, 승인 메일 등</w:t>
            </w:r>
          </w:p>
        </w:tc>
      </w:tr>
    </w:tbl>
    <w:p/>
    <w:p>
      <w:pPr>
        <w:pStyle w:val="Heading1"/>
      </w:pPr>
      <w:r>
        <w:t>내부 교육 평가 문항</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문항</w:t>
            </w:r>
          </w:p>
        </w:tc>
        <w:tc>
          <w:tcPr>
            <w:tcW w:type="dxa" w:w="51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정답 기준</w:t>
            </w:r>
          </w:p>
        </w:tc>
      </w:tr>
      <w:tr>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고객이 운송장 번호 없이 배송 위치를 묻는 경우 어떻게 해야 하는가?</w:t>
            </w:r>
          </w:p>
        </w:tc>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본인 확인 가능한 대체 정보 2개 이상을 확인하고, 민감 정보는 제한 안내한다.</w:t>
            </w:r>
          </w:p>
        </w:tc>
      </w:tr>
      <w:tr>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상태값을 먼저 변경하고 나중에 현장 확인해도 되는가?</w:t>
            </w:r>
          </w:p>
        </w:tc>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불가. 실제 확인 또는 승인된 고객 요청 이후 변경해야 한다.</w:t>
            </w:r>
          </w:p>
        </w:tc>
      </w:tr>
      <w:tr>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사진 증빙에 개인정보가 포함된 경우 어떻게 해야 하는가?</w:t>
            </w:r>
          </w:p>
        </w:tc>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불필요한 공유를 중단하고 보안 기준에 따라 접근 권한을 제한한다.</w:t>
            </w:r>
          </w:p>
        </w:tc>
      </w:tr>
      <w:tr>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정책에 없는 예외 요청이 발생하면 어떻게 하는가?</w:t>
            </w:r>
          </w:p>
        </w:tc>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임의 처리하지 않고 관리자 승인 후 처리 사유를 기록한다.</w:t>
            </w:r>
          </w:p>
        </w:tc>
      </w:tr>
      <w:tr>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업무 마감 시 미결 건은 어떻게 처리하는가?</w:t>
            </w:r>
          </w:p>
        </w:tc>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인계 양식에 담당자와 다음 액션을 남기고 알림 또는 보고를 완료한다.</w:t>
            </w:r>
          </w:p>
        </w:tc>
      </w:tr>
    </w:tbl>
    <w:p/>
    <w:p>
      <w:pPr>
        <w:pStyle w:val="Heading1"/>
      </w:pPr>
      <w:r>
        <w:t>변경 이력</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버전</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일자</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변경 내용</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작성/승인</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v0.1</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2026-05-10</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초안 작성</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서비스기획</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v0.5</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2026-05-14</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현장/CS 검토 의견 반영</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운영기획</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v0.9</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2026-05-17</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요금, 개인정보, 예외 처리 문구 정비</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PM/보안</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v1.0</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2026-05-19</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배포용 문서 확정</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업무 책임자</w:t>
            </w:r>
          </w:p>
        </w:tc>
      </w:tr>
    </w:tbl>
    <w:p/>
    <w:sectPr w:rsidR="00FC693F" w:rsidRPr="0006063C" w:rsidSect="00034616">
      <w:headerReference w:type="default" r:id="rId9"/>
      <w:footerReference w:type="default" r:id="rId10"/>
      <w:pgSz w:w="12240" w:h="15840"/>
      <w:pgMar w:top="964"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color w:val="646464"/>
        <w:sz w:val="16"/>
      </w:rPr>
      <w:t>Confidential - 내부 교육/운영용 예시 문서 | 기준일 2026-05-19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KR" w:hAnsi="Noto Sans CJK KR" w:eastAsia="Noto Sans CJK KR"/>
        <w:color w:val="646464"/>
        <w:sz w:val="16"/>
      </w:rPr>
      <w:t>한빛택배 | 고객센터 CS 응대 매뉴얼 | 문서번호 HB-SVC-CS-004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KR" w:hAnsi="Noto Sans CJK KR" w:eastAsia="Noto Sans CJK K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