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1BF1" w14:textId="77777777" w:rsidR="00B52F33" w:rsidRPr="00D97915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0B6563" w:rsidRPr="00D97915">
        <w:rPr>
          <w:rFonts w:ascii="Calibri" w:hAnsi="Calibri"/>
          <w:b/>
          <w:bCs/>
          <w:sz w:val="28"/>
          <w:szCs w:val="28"/>
        </w:rPr>
        <w:t>2</w:t>
      </w:r>
      <w:r w:rsidRPr="00D97915">
        <w:rPr>
          <w:rFonts w:ascii="Calibri" w:hAnsi="Calibri"/>
          <w:b/>
          <w:bCs/>
          <w:sz w:val="28"/>
          <w:szCs w:val="28"/>
        </w:rPr>
        <w:t xml:space="preserve"> </w:t>
      </w:r>
    </w:p>
    <w:p w14:paraId="3D77C4F7" w14:textId="77777777" w:rsidR="007A7FDD" w:rsidRPr="00D97915" w:rsidRDefault="000300CB" w:rsidP="00691E9D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Концептуальная моде</w:t>
      </w:r>
      <w:r w:rsidR="00720187" w:rsidRPr="00D97915">
        <w:rPr>
          <w:rFonts w:ascii="Calibri" w:hAnsi="Calibri"/>
          <w:b/>
          <w:bCs/>
          <w:sz w:val="28"/>
          <w:szCs w:val="28"/>
        </w:rPr>
        <w:t>л</w:t>
      </w:r>
      <w:r w:rsidRPr="00D97915">
        <w:rPr>
          <w:rFonts w:ascii="Calibri" w:hAnsi="Calibri"/>
          <w:b/>
          <w:bCs/>
          <w:sz w:val="28"/>
          <w:szCs w:val="28"/>
        </w:rPr>
        <w:t>ь</w:t>
      </w:r>
      <w:r w:rsidR="007A7FDD" w:rsidRPr="00D97915">
        <w:rPr>
          <w:rFonts w:ascii="Calibri" w:hAnsi="Calibri"/>
          <w:b/>
          <w:bCs/>
          <w:sz w:val="28"/>
          <w:szCs w:val="28"/>
        </w:rPr>
        <w:t xml:space="preserve"> предметной области. </w:t>
      </w:r>
      <w:r w:rsidR="00691E9D" w:rsidRPr="00D97915">
        <w:rPr>
          <w:rFonts w:ascii="Calibri" w:hAnsi="Calibri"/>
          <w:b/>
          <w:bCs/>
          <w:sz w:val="28"/>
          <w:szCs w:val="28"/>
          <w:lang w:val="en-US"/>
        </w:rPr>
        <w:t>ER</w:t>
      </w:r>
      <w:r w:rsidR="00691E9D" w:rsidRPr="00D97915">
        <w:rPr>
          <w:rFonts w:ascii="Calibri" w:hAnsi="Calibri"/>
          <w:b/>
          <w:bCs/>
          <w:sz w:val="28"/>
          <w:szCs w:val="28"/>
        </w:rPr>
        <w:t>-диаграмма. Язык концептуального моделирования (ЯКМ)</w:t>
      </w:r>
      <w:r w:rsidR="007A7FDD" w:rsidRPr="00D97915">
        <w:rPr>
          <w:rFonts w:ascii="Calibri" w:hAnsi="Calibri"/>
          <w:b/>
          <w:bCs/>
          <w:sz w:val="28"/>
          <w:szCs w:val="28"/>
        </w:rPr>
        <w:t>.</w:t>
      </w:r>
    </w:p>
    <w:p w14:paraId="36CC1E75" w14:textId="77777777" w:rsidR="00995A2A" w:rsidRDefault="00995A2A">
      <w:pPr>
        <w:jc w:val="center"/>
      </w:pPr>
    </w:p>
    <w:p w14:paraId="4FB94977" w14:textId="77777777" w:rsidR="00A61629" w:rsidRDefault="00A61629">
      <w:pPr>
        <w:jc w:val="center"/>
      </w:pPr>
    </w:p>
    <w:p w14:paraId="124447B4" w14:textId="77777777" w:rsidR="00995A2A" w:rsidRPr="00D97915" w:rsidRDefault="00A61629" w:rsidP="003D0390">
      <w:pPr>
        <w:ind w:right="2125"/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Задание</w:t>
      </w:r>
    </w:p>
    <w:p w14:paraId="607F8653" w14:textId="77777777" w:rsidR="00A61629" w:rsidRPr="00D97915" w:rsidRDefault="00A61629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1751185D" w14:textId="2FC2C02E" w:rsidR="00126478" w:rsidRDefault="00217606" w:rsidP="00D810D6">
      <w:pPr>
        <w:numPr>
          <w:ilvl w:val="0"/>
          <w:numId w:val="23"/>
        </w:numPr>
        <w:jc w:val="both"/>
      </w:pPr>
      <w:r>
        <w:t>На основе анализа предметной области и технического задания построить концептуальную модель предметной области.</w:t>
      </w:r>
      <w:r w:rsidR="007C6178">
        <w:t xml:space="preserve"> </w:t>
      </w:r>
      <w:r w:rsidR="00562E5A">
        <w:t xml:space="preserve">Модель должна содержать не менее </w:t>
      </w:r>
      <w:r w:rsidR="00562E5A" w:rsidRPr="00A37EA9">
        <w:t>7</w:t>
      </w:r>
      <w:r w:rsidR="00562E5A">
        <w:t>-</w:t>
      </w:r>
      <w:r w:rsidR="00324062">
        <w:t>м</w:t>
      </w:r>
      <w:r w:rsidR="00562E5A">
        <w:t xml:space="preserve">и сущностей. </w:t>
      </w:r>
      <w:r w:rsidR="007C6178">
        <w:t xml:space="preserve">Концептуальную модель построить в двух видах: </w:t>
      </w:r>
      <w:r w:rsidR="00A61629">
        <w:rPr>
          <w:lang w:val="en-US"/>
        </w:rPr>
        <w:t>ER</w:t>
      </w:r>
      <w:r w:rsidR="00A61629" w:rsidRPr="00A61629">
        <w:t>-</w:t>
      </w:r>
      <w:r w:rsidR="00A61629">
        <w:t>диаграмма; модель на языке концептуального моделирования</w:t>
      </w:r>
      <w:r w:rsidR="00F0117C">
        <w:t xml:space="preserve"> (ЯКМ)</w:t>
      </w:r>
      <w:r w:rsidR="00A61629">
        <w:t>.</w:t>
      </w:r>
    </w:p>
    <w:p w14:paraId="1D206514" w14:textId="77777777" w:rsidR="00695B43" w:rsidRPr="00685D07" w:rsidRDefault="00995A2A" w:rsidP="00D810D6">
      <w:pPr>
        <w:numPr>
          <w:ilvl w:val="0"/>
          <w:numId w:val="23"/>
        </w:numPr>
        <w:jc w:val="both"/>
        <w:rPr>
          <w:b/>
          <w:bCs/>
        </w:rPr>
      </w:pPr>
      <w:r w:rsidRPr="006C77A0">
        <w:t>Подготовить</w:t>
      </w:r>
      <w:r>
        <w:t xml:space="preserve"> и сдать преподавателю </w:t>
      </w:r>
      <w:r w:rsidR="002A27D0">
        <w:t xml:space="preserve">отчёт по лабораторной </w:t>
      </w:r>
      <w:r>
        <w:t>работ</w:t>
      </w:r>
      <w:r w:rsidR="002A27D0">
        <w:t>е</w:t>
      </w:r>
      <w:r w:rsidR="009F1DEC">
        <w:t xml:space="preserve"> в </w:t>
      </w:r>
      <w:r w:rsidR="00E2517D">
        <w:t>электронном</w:t>
      </w:r>
      <w:r w:rsidR="009F1DEC">
        <w:t xml:space="preserve"> виде</w:t>
      </w:r>
      <w:r>
        <w:t>.</w:t>
      </w:r>
      <w:r w:rsidR="00926905">
        <w:t xml:space="preserve"> Отчёт должен содержать: </w:t>
      </w:r>
    </w:p>
    <w:p w14:paraId="6BA1DB27" w14:textId="4D6C45AD" w:rsidR="00525628" w:rsidRDefault="006F6318" w:rsidP="00DF20BF">
      <w:pPr>
        <w:numPr>
          <w:ilvl w:val="0"/>
          <w:numId w:val="22"/>
        </w:numPr>
        <w:ind w:left="1134" w:hanging="207"/>
      </w:pPr>
      <w:r>
        <w:t xml:space="preserve">концептуальную модель в виде </w:t>
      </w:r>
      <w:r>
        <w:rPr>
          <w:lang w:val="en-US"/>
        </w:rPr>
        <w:t>ER</w:t>
      </w:r>
      <w:r w:rsidRPr="00393D30">
        <w:t>-</w:t>
      </w:r>
      <w:r>
        <w:t>диаграммы</w:t>
      </w:r>
      <w:r w:rsidR="00AB042D">
        <w:t xml:space="preserve"> </w:t>
      </w:r>
      <w:r w:rsidR="00AB042D" w:rsidRPr="0078726E">
        <w:t>(</w:t>
      </w:r>
      <w:r w:rsidR="00AB042D">
        <w:t>классический или современный вариант)</w:t>
      </w:r>
      <w:r w:rsidR="00A37EA9" w:rsidRPr="00525628">
        <w:t>;</w:t>
      </w:r>
      <w:r>
        <w:t xml:space="preserve"> </w:t>
      </w:r>
    </w:p>
    <w:p w14:paraId="3B616679" w14:textId="77777777" w:rsidR="00372ED2" w:rsidRPr="00393D30" w:rsidRDefault="00372ED2" w:rsidP="00DF20BF">
      <w:pPr>
        <w:numPr>
          <w:ilvl w:val="0"/>
          <w:numId w:val="22"/>
        </w:numPr>
        <w:ind w:left="1134" w:hanging="207"/>
      </w:pPr>
      <w:r>
        <w:t>концептуальн</w:t>
      </w:r>
      <w:r w:rsidR="00843C18">
        <w:t>ую</w:t>
      </w:r>
      <w:r>
        <w:t xml:space="preserve"> модел</w:t>
      </w:r>
      <w:r w:rsidR="00843C18">
        <w:t>ь</w:t>
      </w:r>
      <w:r>
        <w:t xml:space="preserve"> на ЯКМ</w:t>
      </w:r>
      <w:r w:rsidR="00082B4B">
        <w:t>.</w:t>
      </w:r>
    </w:p>
    <w:p w14:paraId="22A4FAD0" w14:textId="77777777" w:rsidR="00D71845" w:rsidRDefault="00995A2A" w:rsidP="00CF5AE5">
      <w:pPr>
        <w:rPr>
          <w:b/>
          <w:bCs/>
        </w:rPr>
      </w:pPr>
      <w:r>
        <w:rPr>
          <w:b/>
          <w:bCs/>
        </w:rPr>
        <w:t xml:space="preserve"> </w:t>
      </w:r>
    </w:p>
    <w:p w14:paraId="2E36C2A6" w14:textId="77777777" w:rsidR="003E36EE" w:rsidRDefault="003E36EE" w:rsidP="00CF5AE5">
      <w:pPr>
        <w:rPr>
          <w:b/>
          <w:bCs/>
          <w:sz w:val="28"/>
          <w:szCs w:val="28"/>
        </w:rPr>
      </w:pPr>
    </w:p>
    <w:p w14:paraId="05D61FEB" w14:textId="77777777" w:rsidR="00995A2A" w:rsidRPr="00D97915" w:rsidRDefault="00995A2A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Учебный пример разработки базы данных</w:t>
      </w:r>
    </w:p>
    <w:p w14:paraId="02932409" w14:textId="77777777" w:rsidR="00995A2A" w:rsidRDefault="00995A2A">
      <w:pPr>
        <w:jc w:val="center"/>
        <w:rPr>
          <w:b/>
          <w:bCs/>
        </w:rPr>
      </w:pPr>
    </w:p>
    <w:p w14:paraId="61DA2072" w14:textId="77777777" w:rsidR="00C14E1C" w:rsidRDefault="00C14E1C" w:rsidP="00FE00EE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Проведённый анализ предметной области позволяет построить её концептуальную модель. То есть, выделить </w:t>
      </w:r>
      <w:r w:rsidRPr="008E66C8">
        <w:rPr>
          <w:b/>
          <w:color w:val="000000"/>
        </w:rPr>
        <w:t>сущности</w:t>
      </w:r>
      <w:r>
        <w:rPr>
          <w:color w:val="000000"/>
        </w:rPr>
        <w:t xml:space="preserve"> с их атрибутами и определить смысловые </w:t>
      </w:r>
      <w:r w:rsidRPr="008E66C8">
        <w:rPr>
          <w:b/>
          <w:color w:val="000000"/>
        </w:rPr>
        <w:t>связи</w:t>
      </w:r>
      <w:r>
        <w:rPr>
          <w:color w:val="000000"/>
        </w:rPr>
        <w:t xml:space="preserve"> между сущностями. </w:t>
      </w:r>
    </w:p>
    <w:p w14:paraId="081B9195" w14:textId="628976A5" w:rsidR="001869BF" w:rsidRDefault="00C14E1C" w:rsidP="00C14E1C">
      <w:pPr>
        <w:ind w:firstLine="567"/>
        <w:jc w:val="both"/>
      </w:pPr>
      <w:r>
        <w:rPr>
          <w:color w:val="000000"/>
        </w:rPr>
        <w:t xml:space="preserve">Концептуальная модель строиться </w:t>
      </w:r>
      <w:r w:rsidR="00535D19" w:rsidRPr="00535D19">
        <w:rPr>
          <w:color w:val="000000"/>
        </w:rPr>
        <w:t>ли</w:t>
      </w:r>
      <w:r w:rsidR="00535D19">
        <w:rPr>
          <w:color w:val="000000"/>
        </w:rPr>
        <w:t>б</w:t>
      </w:r>
      <w:r w:rsidR="00535D19" w:rsidRPr="00535D19">
        <w:rPr>
          <w:color w:val="000000"/>
        </w:rPr>
        <w:t xml:space="preserve">о </w:t>
      </w:r>
      <w:r>
        <w:rPr>
          <w:color w:val="000000"/>
        </w:rPr>
        <w:t>в виде диаграммы «Сущность-</w:t>
      </w:r>
      <w:r w:rsidR="00D267F4">
        <w:rPr>
          <w:color w:val="000000"/>
        </w:rPr>
        <w:t>С</w:t>
      </w:r>
      <w:r>
        <w:rPr>
          <w:color w:val="000000"/>
        </w:rPr>
        <w:t>вязь» (</w:t>
      </w:r>
      <w:r>
        <w:rPr>
          <w:color w:val="000000"/>
          <w:lang w:val="en-US"/>
        </w:rPr>
        <w:t>E</w:t>
      </w:r>
      <w:r w:rsidR="004F122D">
        <w:rPr>
          <w:color w:val="000000"/>
          <w:lang w:val="en-US"/>
        </w:rPr>
        <w:t>ntity</w:t>
      </w:r>
      <w:r w:rsidR="004F122D" w:rsidRPr="004F122D">
        <w:rPr>
          <w:color w:val="000000"/>
        </w:rPr>
        <w:t>-</w:t>
      </w:r>
      <w:r>
        <w:rPr>
          <w:color w:val="000000"/>
          <w:lang w:val="en-US"/>
        </w:rPr>
        <w:t>R</w:t>
      </w:r>
      <w:r w:rsidR="004F122D">
        <w:rPr>
          <w:color w:val="000000"/>
          <w:lang w:val="en-US"/>
        </w:rPr>
        <w:t>elationship</w:t>
      </w:r>
      <w:r w:rsidRPr="00D91296">
        <w:rPr>
          <w:color w:val="000000"/>
        </w:rPr>
        <w:t>-</w:t>
      </w:r>
      <w:r>
        <w:rPr>
          <w:color w:val="000000"/>
        </w:rPr>
        <w:t>диаграммы</w:t>
      </w:r>
      <w:r w:rsidR="004F122D">
        <w:rPr>
          <w:color w:val="000000"/>
        </w:rPr>
        <w:t xml:space="preserve">, </w:t>
      </w:r>
      <w:r w:rsidR="004F122D">
        <w:rPr>
          <w:color w:val="000000"/>
          <w:lang w:val="en-US"/>
        </w:rPr>
        <w:t>ER</w:t>
      </w:r>
      <w:r w:rsidR="004F122D" w:rsidRPr="004F122D">
        <w:rPr>
          <w:color w:val="000000"/>
        </w:rPr>
        <w:t>-</w:t>
      </w:r>
      <w:r w:rsidR="004F122D">
        <w:rPr>
          <w:color w:val="000000"/>
        </w:rPr>
        <w:t>диаграммы</w:t>
      </w:r>
      <w:r>
        <w:rPr>
          <w:color w:val="000000"/>
        </w:rPr>
        <w:t>), либо записывается на языке концептуального</w:t>
      </w:r>
      <w:r w:rsidR="00671B08">
        <w:rPr>
          <w:color w:val="000000"/>
        </w:rPr>
        <w:t xml:space="preserve"> </w:t>
      </w:r>
      <w:r>
        <w:rPr>
          <w:color w:val="000000"/>
        </w:rPr>
        <w:t>(инфологического)</w:t>
      </w:r>
      <w:r w:rsidR="00647D1B">
        <w:rPr>
          <w:color w:val="000000"/>
        </w:rPr>
        <w:t xml:space="preserve"> </w:t>
      </w:r>
      <w:r>
        <w:rPr>
          <w:color w:val="000000"/>
        </w:rPr>
        <w:t xml:space="preserve">моделирования (ЯКМ, ЯИМ). В рамках </w:t>
      </w:r>
      <w:r w:rsidR="00EC6B23">
        <w:rPr>
          <w:color w:val="000000"/>
        </w:rPr>
        <w:t>лабораторн</w:t>
      </w:r>
      <w:r>
        <w:rPr>
          <w:color w:val="000000"/>
        </w:rPr>
        <w:t xml:space="preserve">ой работы надо построить как </w:t>
      </w:r>
      <w:r>
        <w:rPr>
          <w:color w:val="000000"/>
          <w:lang w:val="en-US"/>
        </w:rPr>
        <w:t>ER</w:t>
      </w:r>
      <w:r w:rsidRPr="008C0F18">
        <w:rPr>
          <w:color w:val="000000"/>
        </w:rPr>
        <w:t>-</w:t>
      </w:r>
      <w:r>
        <w:rPr>
          <w:color w:val="000000"/>
        </w:rPr>
        <w:t>диаграмму, так и модель на ЯКМ.</w:t>
      </w:r>
    </w:p>
    <w:p w14:paraId="24ACB548" w14:textId="77777777" w:rsidR="001869BF" w:rsidRPr="00D97915" w:rsidRDefault="00B6360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 w:rsidRPr="00D97915">
        <w:rPr>
          <w:rFonts w:ascii="Calibri" w:hAnsi="Calibri" w:cs="Arial"/>
          <w:b/>
          <w:bCs/>
          <w:color w:val="000000"/>
        </w:rPr>
        <w:t>1.Построение ER-диаграммы.</w:t>
      </w:r>
    </w:p>
    <w:p w14:paraId="10B34ED2" w14:textId="77777777" w:rsidR="004F122D" w:rsidRDefault="004F122D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Рассмотрим для краткости лишь фрагмент предметной области. </w:t>
      </w:r>
    </w:p>
    <w:p w14:paraId="49E38297" w14:textId="3F224769" w:rsidR="002143F2" w:rsidRDefault="002143F2" w:rsidP="002143F2">
      <w:pPr>
        <w:ind w:firstLine="567"/>
        <w:jc w:val="both"/>
        <w:rPr>
          <w:color w:val="000000"/>
        </w:rPr>
      </w:pPr>
      <w:r w:rsidRPr="002143F2">
        <w:rPr>
          <w:color w:val="000000"/>
        </w:rPr>
        <w:t>К сущностям предметной области относятся</w:t>
      </w:r>
      <w:r>
        <w:rPr>
          <w:color w:val="000000"/>
        </w:rPr>
        <w:t xml:space="preserve">: </w:t>
      </w:r>
      <w:r w:rsidR="008F20C7">
        <w:rPr>
          <w:rFonts w:ascii="Calibri" w:hAnsi="Calibri"/>
          <w:color w:val="000000"/>
        </w:rPr>
        <w:t>Военнослужащий</w:t>
      </w:r>
      <w:r w:rsidR="004C12AC">
        <w:rPr>
          <w:rFonts w:ascii="Calibri" w:hAnsi="Calibri"/>
          <w:color w:val="000000"/>
        </w:rPr>
        <w:t>, Припас</w:t>
      </w:r>
      <w:r w:rsidR="00647D1B">
        <w:rPr>
          <w:rFonts w:ascii="Calibri" w:hAnsi="Calibri"/>
          <w:color w:val="000000"/>
        </w:rPr>
        <w:t xml:space="preserve"> </w:t>
      </w:r>
      <w:r>
        <w:rPr>
          <w:color w:val="000000"/>
        </w:rPr>
        <w:t>(экземпляры).</w:t>
      </w:r>
    </w:p>
    <w:p w14:paraId="3815AC74" w14:textId="5896AB85" w:rsidR="008E5B15" w:rsidRDefault="008E5B15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Сущность </w:t>
      </w:r>
      <w:r w:rsidR="008F20C7">
        <w:rPr>
          <w:rFonts w:ascii="Calibri" w:hAnsi="Calibri"/>
          <w:color w:val="000000"/>
        </w:rPr>
        <w:t>Военнослужащий</w:t>
      </w:r>
      <w:r>
        <w:rPr>
          <w:color w:val="000000"/>
        </w:rPr>
        <w:t xml:space="preserve"> имеет следующие атрибуты(свойства): </w:t>
      </w:r>
    </w:p>
    <w:p w14:paraId="50F07661" w14:textId="1516DC3A" w:rsidR="008F20C7" w:rsidRDefault="00207C2F" w:rsidP="008F20C7">
      <w:pPr>
        <w:ind w:left="993"/>
        <w:rPr>
          <w:rFonts w:ascii="Calibri" w:hAnsi="Calibri"/>
          <w:color w:val="000000"/>
        </w:rPr>
      </w:pPr>
      <w:bookmarkStart w:id="0" w:name="_Hlk121989038"/>
      <w:r w:rsidRPr="00207C2F">
        <w:rPr>
          <w:rFonts w:ascii="Calibri" w:hAnsi="Calibri"/>
          <w:color w:val="000000"/>
        </w:rPr>
        <w:t>•</w:t>
      </w:r>
      <w:bookmarkEnd w:id="0"/>
      <w:r w:rsidR="008F20C7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 xml:space="preserve">Номер </w:t>
      </w:r>
      <w:r w:rsidR="008F20C7">
        <w:rPr>
          <w:rFonts w:ascii="Calibri" w:hAnsi="Calibri"/>
          <w:color w:val="000000"/>
        </w:rPr>
        <w:t>трудовой книжки</w:t>
      </w:r>
    </w:p>
    <w:p w14:paraId="43982F7C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Фамилия</w:t>
      </w:r>
    </w:p>
    <w:p w14:paraId="4C488AE4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Имя</w:t>
      </w:r>
    </w:p>
    <w:p w14:paraId="1B64703A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Отчество</w:t>
      </w:r>
    </w:p>
    <w:p w14:paraId="43FC4FA3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Пол</w:t>
      </w:r>
    </w:p>
    <w:p w14:paraId="66D8BD77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Дата рождения</w:t>
      </w:r>
    </w:p>
    <w:p w14:paraId="24C15418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Адрес</w:t>
      </w:r>
    </w:p>
    <w:p w14:paraId="7D7430C0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Телефон</w:t>
      </w:r>
    </w:p>
    <w:p w14:paraId="693886C7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Образование</w:t>
      </w:r>
      <w:r>
        <w:rPr>
          <w:rFonts w:ascii="Calibri" w:hAnsi="Calibri"/>
          <w:color w:val="000000"/>
        </w:rPr>
        <w:br/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Звание</w:t>
      </w:r>
      <w:r>
        <w:rPr>
          <w:rFonts w:ascii="Calibri" w:hAnsi="Calibri"/>
          <w:color w:val="000000"/>
        </w:rPr>
        <w:br/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Дата принятия на работу</w:t>
      </w:r>
    </w:p>
    <w:p w14:paraId="0313049D" w14:textId="09EAC001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Дата увольнения</w:t>
      </w:r>
      <w:r>
        <w:rPr>
          <w:rFonts w:ascii="Calibri" w:hAnsi="Calibri"/>
          <w:color w:val="000000"/>
        </w:rPr>
        <w:br/>
      </w:r>
    </w:p>
    <w:p w14:paraId="2606B16B" w14:textId="77777777" w:rsidR="004C12AC" w:rsidRPr="00207C2F" w:rsidRDefault="004C12AC" w:rsidP="00207C2F">
      <w:pPr>
        <w:ind w:left="993"/>
        <w:rPr>
          <w:rFonts w:ascii="Calibri" w:hAnsi="Calibri"/>
          <w:color w:val="000000"/>
        </w:rPr>
      </w:pPr>
    </w:p>
    <w:p w14:paraId="6C1EDA9B" w14:textId="2615D981" w:rsidR="00905C89" w:rsidRDefault="00905C89" w:rsidP="00905C89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Сущность </w:t>
      </w:r>
      <w:r w:rsidR="004C12AC">
        <w:rPr>
          <w:rFonts w:ascii="Calibri" w:hAnsi="Calibri"/>
          <w:color w:val="000000"/>
        </w:rPr>
        <w:t>Припаса</w:t>
      </w:r>
      <w:r>
        <w:rPr>
          <w:color w:val="000000"/>
        </w:rPr>
        <w:t xml:space="preserve"> имеет следующие </w:t>
      </w:r>
      <w:r w:rsidR="00BD3724">
        <w:rPr>
          <w:color w:val="000000"/>
        </w:rPr>
        <w:t xml:space="preserve">основные </w:t>
      </w:r>
      <w:r>
        <w:rPr>
          <w:color w:val="000000"/>
        </w:rPr>
        <w:t xml:space="preserve">атрибуты: </w:t>
      </w:r>
    </w:p>
    <w:p w14:paraId="2F45EFEC" w14:textId="7041F798" w:rsidR="00D074B6" w:rsidRPr="008F20C7" w:rsidRDefault="00D074B6" w:rsidP="00905C89">
      <w:pPr>
        <w:ind w:firstLine="567"/>
        <w:jc w:val="both"/>
        <w:rPr>
          <w:color w:val="000000"/>
        </w:rPr>
      </w:pPr>
      <w:r>
        <w:rPr>
          <w:rFonts w:ascii="Calibri" w:hAnsi="Calibri"/>
          <w:color w:val="000000"/>
        </w:rPr>
        <w:lastRenderedPageBreak/>
        <w:tab/>
        <w:t xml:space="preserve">     </w:t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припаса.</w:t>
      </w:r>
    </w:p>
    <w:p w14:paraId="060B383A" w14:textId="18901D2A" w:rsidR="00207C2F" w:rsidRPr="00207C2F" w:rsidRDefault="00207C2F" w:rsidP="00207C2F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Изготовитель</w:t>
      </w:r>
      <w:r w:rsidRPr="00207C2F">
        <w:rPr>
          <w:rFonts w:ascii="Calibri" w:hAnsi="Calibri"/>
          <w:color w:val="000000"/>
        </w:rPr>
        <w:t>.</w:t>
      </w:r>
    </w:p>
    <w:p w14:paraId="6DE058CA" w14:textId="3A77CACD" w:rsidR="00207C2F" w:rsidRDefault="00207C2F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Категория</w:t>
      </w:r>
      <w:r w:rsidRPr="00207C2F">
        <w:rPr>
          <w:rFonts w:ascii="Calibri" w:hAnsi="Calibri"/>
          <w:color w:val="000000"/>
        </w:rPr>
        <w:t>.</w:t>
      </w:r>
    </w:p>
    <w:p w14:paraId="20ABE421" w14:textId="2B92B26B" w:rsidR="00D074B6" w:rsidRDefault="00D074B6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комнаты.</w:t>
      </w:r>
    </w:p>
    <w:p w14:paraId="35D37050" w14:textId="5C578F00" w:rsidR="00D074B6" w:rsidRPr="00207C2F" w:rsidRDefault="00D074B6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места.</w:t>
      </w:r>
    </w:p>
    <w:p w14:paraId="52BB1F03" w14:textId="1132C96A" w:rsidR="00207C2F" w:rsidRPr="00207C2F" w:rsidRDefault="00207C2F" w:rsidP="00207C2F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Срок хранения</w:t>
      </w:r>
      <w:r w:rsidRPr="00207C2F">
        <w:rPr>
          <w:rFonts w:ascii="Calibri" w:hAnsi="Calibri"/>
          <w:color w:val="000000"/>
        </w:rPr>
        <w:t>.</w:t>
      </w:r>
    </w:p>
    <w:p w14:paraId="62D00916" w14:textId="4AF2CAB4" w:rsidR="00BD3724" w:rsidRDefault="004C12AC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Название припаса.</w:t>
      </w:r>
    </w:p>
    <w:p w14:paraId="5F573B13" w14:textId="77777777" w:rsidR="004C12AC" w:rsidRPr="00D97915" w:rsidRDefault="004C12AC" w:rsidP="004C12AC">
      <w:pPr>
        <w:ind w:left="993"/>
        <w:rPr>
          <w:rFonts w:ascii="Calibri" w:hAnsi="Calibri"/>
          <w:color w:val="000000"/>
        </w:rPr>
      </w:pPr>
    </w:p>
    <w:p w14:paraId="61F98A26" w14:textId="15AC3784" w:rsidR="004F122D" w:rsidRDefault="004F122D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Между сущностью </w:t>
      </w:r>
      <w:r w:rsidR="004C12AC">
        <w:rPr>
          <w:rFonts w:ascii="Calibri" w:hAnsi="Calibri"/>
          <w:color w:val="000000"/>
        </w:rPr>
        <w:t>Военная часть</w:t>
      </w:r>
      <w:r w:rsidR="00647D1B">
        <w:rPr>
          <w:color w:val="000000"/>
        </w:rPr>
        <w:t xml:space="preserve"> </w:t>
      </w:r>
      <w:r>
        <w:rPr>
          <w:color w:val="000000"/>
        </w:rPr>
        <w:t xml:space="preserve">и сущностью </w:t>
      </w:r>
      <w:r w:rsidR="004C12AC">
        <w:rPr>
          <w:rFonts w:ascii="Calibri" w:hAnsi="Calibri"/>
          <w:color w:val="000000"/>
        </w:rPr>
        <w:t>Припас</w:t>
      </w:r>
      <w:r w:rsidR="00647D1B">
        <w:rPr>
          <w:color w:val="000000"/>
        </w:rPr>
        <w:t xml:space="preserve"> </w:t>
      </w:r>
      <w:r>
        <w:rPr>
          <w:color w:val="000000"/>
        </w:rPr>
        <w:t>есть смысловая связь. Обычно её выражают глаголом. То есть, «</w:t>
      </w:r>
      <w:r w:rsidR="004C12AC">
        <w:rPr>
          <w:rFonts w:ascii="Calibri" w:hAnsi="Calibri"/>
          <w:color w:val="000000"/>
        </w:rPr>
        <w:t>Припасы</w:t>
      </w:r>
      <w:r w:rsidRPr="00D97915">
        <w:rPr>
          <w:rFonts w:ascii="Calibri" w:hAnsi="Calibri"/>
          <w:color w:val="000000"/>
        </w:rPr>
        <w:t xml:space="preserve"> </w:t>
      </w:r>
      <w:r w:rsidR="004C12AC">
        <w:rPr>
          <w:rFonts w:ascii="Calibri" w:hAnsi="Calibri"/>
          <w:color w:val="000000"/>
        </w:rPr>
        <w:t>выдаются</w:t>
      </w:r>
      <w:r w:rsidRPr="00D97915">
        <w:rPr>
          <w:rFonts w:ascii="Calibri" w:hAnsi="Calibri"/>
          <w:color w:val="000000"/>
        </w:rPr>
        <w:t xml:space="preserve"> </w:t>
      </w:r>
      <w:r w:rsidR="008F20C7">
        <w:rPr>
          <w:rFonts w:ascii="Calibri" w:hAnsi="Calibri"/>
          <w:color w:val="000000"/>
        </w:rPr>
        <w:t>Военнослужащим</w:t>
      </w:r>
      <w:r>
        <w:rPr>
          <w:color w:val="000000"/>
        </w:rPr>
        <w:t>».</w:t>
      </w:r>
    </w:p>
    <w:p w14:paraId="3D35C8FE" w14:textId="77777777" w:rsidR="000F258B" w:rsidRDefault="000F258B" w:rsidP="002143F2">
      <w:pPr>
        <w:ind w:firstLine="567"/>
        <w:jc w:val="both"/>
        <w:rPr>
          <w:color w:val="000000"/>
        </w:rPr>
      </w:pPr>
    </w:p>
    <w:p w14:paraId="536C9569" w14:textId="77777777" w:rsidR="000F258B" w:rsidRDefault="000F258B" w:rsidP="002143F2">
      <w:pPr>
        <w:ind w:firstLine="567"/>
        <w:jc w:val="both"/>
        <w:rPr>
          <w:color w:val="000000"/>
        </w:rPr>
      </w:pPr>
    </w:p>
    <w:p w14:paraId="07ACAE85" w14:textId="77777777" w:rsidR="000F258B" w:rsidRDefault="00D267F4" w:rsidP="002143F2">
      <w:pPr>
        <w:ind w:firstLine="567"/>
        <w:jc w:val="both"/>
        <w:rPr>
          <w:color w:val="000000"/>
        </w:rPr>
      </w:pPr>
      <w:r>
        <w:rPr>
          <w:color w:val="000000"/>
        </w:rPr>
        <w:t>Изобразим это в виде диаграммы «Сущность-Связь»</w:t>
      </w:r>
      <w:r w:rsidR="004553F0">
        <w:rPr>
          <w:color w:val="000000"/>
        </w:rPr>
        <w:t xml:space="preserve"> (</w:t>
      </w:r>
      <w:r w:rsidR="004553F0">
        <w:rPr>
          <w:color w:val="000000"/>
          <w:lang w:val="en-US"/>
        </w:rPr>
        <w:t>ER</w:t>
      </w:r>
      <w:r w:rsidR="004553F0" w:rsidRPr="004553F0">
        <w:rPr>
          <w:color w:val="000000"/>
        </w:rPr>
        <w:t>-</w:t>
      </w:r>
      <w:r w:rsidR="004553F0">
        <w:rPr>
          <w:color w:val="000000"/>
        </w:rPr>
        <w:t>диаграммы).</w:t>
      </w:r>
    </w:p>
    <w:p w14:paraId="06AFE1D6" w14:textId="77777777" w:rsidR="005C6AD4" w:rsidRDefault="005C6AD4" w:rsidP="002143F2">
      <w:pPr>
        <w:ind w:firstLine="567"/>
        <w:jc w:val="both"/>
        <w:rPr>
          <w:color w:val="000000"/>
        </w:rPr>
      </w:pPr>
    </w:p>
    <w:p w14:paraId="24778717" w14:textId="77777777" w:rsidR="00F032E1" w:rsidRDefault="00F032E1" w:rsidP="002143F2">
      <w:pPr>
        <w:ind w:firstLine="567"/>
        <w:jc w:val="both"/>
        <w:rPr>
          <w:color w:val="000000"/>
        </w:rPr>
      </w:pPr>
    </w:p>
    <w:p w14:paraId="1886479D" w14:textId="77777777" w:rsidR="00F032E1" w:rsidRDefault="00F032E1" w:rsidP="002143F2">
      <w:pPr>
        <w:ind w:firstLine="567"/>
        <w:jc w:val="both"/>
        <w:rPr>
          <w:color w:val="000000"/>
        </w:rPr>
      </w:pPr>
    </w:p>
    <w:p w14:paraId="727605BC" w14:textId="27259D5D" w:rsidR="000F258B" w:rsidRPr="008F20C7" w:rsidRDefault="000F258B" w:rsidP="00663008">
      <w:pPr>
        <w:jc w:val="both"/>
        <w:rPr>
          <w:color w:val="000000"/>
        </w:rPr>
      </w:pPr>
    </w:p>
    <w:p w14:paraId="34C6E3E0" w14:textId="76AA9567" w:rsidR="00B63604" w:rsidRDefault="00000000" w:rsidP="001869BF">
      <w:pPr>
        <w:ind w:firstLine="567"/>
        <w:jc w:val="both"/>
      </w:pPr>
      <w:r>
        <w:pict w14:anchorId="09327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17.5pt">
            <v:imagedata r:id="rId8" o:title=""/>
          </v:shape>
        </w:pict>
      </w:r>
    </w:p>
    <w:p w14:paraId="4D20D57A" w14:textId="77777777" w:rsidR="0065247D" w:rsidRPr="006D75A4" w:rsidRDefault="0065247D" w:rsidP="0065247D">
      <w:pPr>
        <w:ind w:firstLine="567"/>
        <w:jc w:val="both"/>
        <w:rPr>
          <w:color w:val="000000"/>
          <w:lang w:val="en-US"/>
        </w:rPr>
      </w:pPr>
    </w:p>
    <w:p w14:paraId="7FAA7FA2" w14:textId="77777777" w:rsidR="005C6AD4" w:rsidRDefault="005C6AD4" w:rsidP="0065247D">
      <w:pPr>
        <w:ind w:firstLine="567"/>
        <w:jc w:val="both"/>
        <w:rPr>
          <w:color w:val="000000"/>
        </w:rPr>
      </w:pPr>
    </w:p>
    <w:p w14:paraId="4AEF73A5" w14:textId="2EF1118E" w:rsidR="00663008" w:rsidRDefault="000C4B4F" w:rsidP="0065247D">
      <w:pPr>
        <w:ind w:firstLine="567"/>
        <w:jc w:val="both"/>
        <w:rPr>
          <w:color w:val="000000"/>
        </w:rPr>
      </w:pPr>
      <w:r w:rsidRPr="0065247D">
        <w:rPr>
          <w:color w:val="000000"/>
        </w:rPr>
        <w:t>Атрибут</w:t>
      </w:r>
      <w:r>
        <w:rPr>
          <w:color w:val="000000"/>
        </w:rPr>
        <w:t xml:space="preserve"> </w:t>
      </w:r>
      <w:r w:rsidR="00915A1C">
        <w:rPr>
          <w:rFonts w:ascii="Calibri" w:hAnsi="Calibri"/>
          <w:color w:val="000000"/>
          <w:lang w:val="en-US"/>
        </w:rPr>
        <w:t>id</w:t>
      </w:r>
      <w:r w:rsidR="00915A1C" w:rsidRPr="00915A1C">
        <w:rPr>
          <w:rFonts w:ascii="Calibri" w:hAnsi="Calibri"/>
          <w:color w:val="000000"/>
        </w:rPr>
        <w:t>_</w:t>
      </w:r>
      <w:r w:rsidR="00305327">
        <w:rPr>
          <w:rFonts w:ascii="Calibri" w:hAnsi="Calibri"/>
          <w:color w:val="000000"/>
        </w:rPr>
        <w:t>Припаса</w:t>
      </w:r>
      <w:r w:rsidRPr="00D97915">
        <w:rPr>
          <w:rFonts w:ascii="Calibri" w:hAnsi="Calibri"/>
          <w:color w:val="000000"/>
        </w:rPr>
        <w:t xml:space="preserve"> </w:t>
      </w:r>
      <w:r>
        <w:rPr>
          <w:color w:val="000000"/>
        </w:rPr>
        <w:t>мы выбрали</w:t>
      </w:r>
      <w:r w:rsidR="008F20C7">
        <w:rPr>
          <w:color w:val="000000"/>
        </w:rPr>
        <w:t xml:space="preserve"> </w:t>
      </w:r>
      <w:r>
        <w:rPr>
          <w:color w:val="000000"/>
        </w:rPr>
        <w:t xml:space="preserve">в качестве </w:t>
      </w:r>
      <w:r w:rsidRPr="0050218F">
        <w:rPr>
          <w:b/>
          <w:color w:val="000000"/>
        </w:rPr>
        <w:t>первичн</w:t>
      </w:r>
      <w:r>
        <w:rPr>
          <w:b/>
          <w:color w:val="000000"/>
        </w:rPr>
        <w:t>ого</w:t>
      </w:r>
      <w:r w:rsidRPr="0050218F">
        <w:rPr>
          <w:b/>
          <w:color w:val="000000"/>
        </w:rPr>
        <w:t xml:space="preserve"> ключ</w:t>
      </w:r>
      <w:r>
        <w:rPr>
          <w:b/>
          <w:color w:val="000000"/>
        </w:rPr>
        <w:t>а</w:t>
      </w:r>
      <w:r>
        <w:rPr>
          <w:color w:val="000000"/>
        </w:rPr>
        <w:t xml:space="preserve"> для сущности </w:t>
      </w:r>
      <w:r w:rsidR="00305327">
        <w:rPr>
          <w:rFonts w:ascii="Calibri" w:hAnsi="Calibri"/>
          <w:color w:val="000000"/>
        </w:rPr>
        <w:t>Припас</w:t>
      </w:r>
      <w:r w:rsidRPr="0065247D">
        <w:rPr>
          <w:color w:val="000000"/>
        </w:rPr>
        <w:t>.</w:t>
      </w:r>
      <w:r>
        <w:rPr>
          <w:color w:val="000000"/>
        </w:rPr>
        <w:t xml:space="preserve"> </w:t>
      </w:r>
      <w:r w:rsidR="00AB0010">
        <w:rPr>
          <w:color w:val="000000"/>
        </w:rPr>
        <w:t xml:space="preserve">То есть, именно по нему мы будем отличать </w:t>
      </w:r>
      <w:r w:rsidR="00915A1C">
        <w:rPr>
          <w:color w:val="000000"/>
        </w:rPr>
        <w:t>од</w:t>
      </w:r>
      <w:r w:rsidR="00305327">
        <w:rPr>
          <w:color w:val="000000"/>
        </w:rPr>
        <w:t>ин припас</w:t>
      </w:r>
      <w:r w:rsidR="00915A1C">
        <w:rPr>
          <w:color w:val="000000"/>
        </w:rPr>
        <w:t xml:space="preserve"> от друго</w:t>
      </w:r>
      <w:r w:rsidR="00305327">
        <w:rPr>
          <w:color w:val="000000"/>
        </w:rPr>
        <w:t>го</w:t>
      </w:r>
      <w:r w:rsidR="00AB0010">
        <w:rPr>
          <w:color w:val="000000"/>
        </w:rPr>
        <w:t xml:space="preserve">. </w:t>
      </w:r>
      <w:r>
        <w:rPr>
          <w:color w:val="000000"/>
        </w:rPr>
        <w:t xml:space="preserve">Значения первичного ключа не могут повторяться. </w:t>
      </w:r>
      <w:r w:rsidR="00AB0010">
        <w:rPr>
          <w:color w:val="000000"/>
        </w:rPr>
        <w:t xml:space="preserve">Также </w:t>
      </w:r>
      <w:r w:rsidR="00915A1C">
        <w:rPr>
          <w:rFonts w:ascii="Calibri" w:hAnsi="Calibri"/>
          <w:color w:val="000000"/>
          <w:lang w:val="en-US"/>
        </w:rPr>
        <w:t>id</w:t>
      </w:r>
      <w:r w:rsidR="00915A1C">
        <w:rPr>
          <w:rFonts w:ascii="Calibri" w:hAnsi="Calibri"/>
          <w:color w:val="000000"/>
        </w:rPr>
        <w:t>_</w:t>
      </w:r>
      <w:r w:rsidR="00305327">
        <w:rPr>
          <w:rFonts w:ascii="Calibri" w:hAnsi="Calibri"/>
          <w:color w:val="000000"/>
        </w:rPr>
        <w:t>Во</w:t>
      </w:r>
      <w:r w:rsidR="008F20C7">
        <w:rPr>
          <w:rFonts w:ascii="Calibri" w:hAnsi="Calibri"/>
          <w:color w:val="000000"/>
        </w:rPr>
        <w:t>еннослужащего</w:t>
      </w:r>
      <w:r w:rsidR="00305327">
        <w:rPr>
          <w:rFonts w:ascii="Calibri" w:hAnsi="Calibri"/>
          <w:color w:val="000000"/>
        </w:rPr>
        <w:t xml:space="preserve"> части </w:t>
      </w:r>
      <w:r w:rsidR="00EB7B23" w:rsidRPr="00EB7B23">
        <w:rPr>
          <w:color w:val="000000"/>
        </w:rPr>
        <w:t>выбран первичным ключом для сущности</w:t>
      </w:r>
      <w:r w:rsidR="00EB7B23">
        <w:rPr>
          <w:color w:val="000000"/>
        </w:rPr>
        <w:t xml:space="preserve"> </w:t>
      </w:r>
      <w:r w:rsidR="00305327">
        <w:rPr>
          <w:rFonts w:ascii="Calibri" w:hAnsi="Calibri"/>
          <w:color w:val="000000"/>
        </w:rPr>
        <w:t>Военная часть</w:t>
      </w:r>
      <w:r w:rsidR="00EB7B23">
        <w:rPr>
          <w:color w:val="000000"/>
        </w:rPr>
        <w:t>.</w:t>
      </w:r>
    </w:p>
    <w:p w14:paraId="5F345C47" w14:textId="6189C7A5" w:rsidR="00700050" w:rsidRDefault="00700050" w:rsidP="0065247D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Связь </w:t>
      </w:r>
      <w:r w:rsidR="008F20C7">
        <w:rPr>
          <w:rFonts w:ascii="Calibri" w:hAnsi="Calibri"/>
          <w:color w:val="000000"/>
        </w:rPr>
        <w:t>Выдача</w:t>
      </w:r>
      <w:r w:rsidR="00D209C0">
        <w:rPr>
          <w:color w:val="000000"/>
        </w:rPr>
        <w:t xml:space="preserve"> </w:t>
      </w:r>
      <w:r>
        <w:rPr>
          <w:color w:val="000000"/>
        </w:rPr>
        <w:t xml:space="preserve">имеет размерность </w:t>
      </w:r>
      <w:r w:rsidR="0002405D">
        <w:rPr>
          <w:color w:val="000000"/>
          <w:lang w:val="en-US"/>
        </w:rPr>
        <w:t>M</w:t>
      </w:r>
      <w:r w:rsidR="0002405D" w:rsidRPr="0002405D">
        <w:rPr>
          <w:color w:val="000000"/>
        </w:rPr>
        <w:t>:</w:t>
      </w:r>
      <w:r w:rsidR="008F20C7">
        <w:rPr>
          <w:color w:val="000000"/>
          <w:lang w:val="en-US"/>
        </w:rPr>
        <w:t>N</w:t>
      </w:r>
      <w:r w:rsidR="0002405D">
        <w:rPr>
          <w:color w:val="000000"/>
        </w:rPr>
        <w:t>, то есть</w:t>
      </w:r>
      <w:r w:rsidR="0002405D" w:rsidRPr="0002405D">
        <w:rPr>
          <w:color w:val="000000"/>
        </w:rPr>
        <w:t xml:space="preserve"> </w:t>
      </w:r>
      <w:r>
        <w:rPr>
          <w:color w:val="000000"/>
        </w:rPr>
        <w:t>«многие-ко-многим»</w:t>
      </w:r>
      <w:r w:rsidR="0002405D">
        <w:rPr>
          <w:color w:val="000000"/>
        </w:rPr>
        <w:t xml:space="preserve">. Так как </w:t>
      </w:r>
      <w:r w:rsidR="00305327">
        <w:rPr>
          <w:color w:val="000000"/>
        </w:rPr>
        <w:t>один припас</w:t>
      </w:r>
      <w:r w:rsidR="0002405D">
        <w:rPr>
          <w:color w:val="000000"/>
        </w:rPr>
        <w:t xml:space="preserve"> может </w:t>
      </w:r>
      <w:r w:rsidR="00915A1C">
        <w:rPr>
          <w:color w:val="000000"/>
        </w:rPr>
        <w:t xml:space="preserve">быть </w:t>
      </w:r>
      <w:r w:rsidR="00305327">
        <w:rPr>
          <w:color w:val="000000"/>
        </w:rPr>
        <w:t>выдан</w:t>
      </w:r>
      <w:r w:rsidR="0002405D">
        <w:rPr>
          <w:color w:val="000000"/>
        </w:rPr>
        <w:t xml:space="preserve"> многим </w:t>
      </w:r>
      <w:r w:rsidR="008F20C7">
        <w:rPr>
          <w:color w:val="000000"/>
        </w:rPr>
        <w:t>военнослужащим</w:t>
      </w:r>
      <w:r w:rsidR="0002405D">
        <w:rPr>
          <w:color w:val="000000"/>
        </w:rPr>
        <w:t xml:space="preserve"> и од</w:t>
      </w:r>
      <w:r w:rsidR="008F20C7">
        <w:rPr>
          <w:color w:val="000000"/>
        </w:rPr>
        <w:t>ин военнослужащий</w:t>
      </w:r>
      <w:r w:rsidR="0002405D">
        <w:rPr>
          <w:color w:val="000000"/>
        </w:rPr>
        <w:t xml:space="preserve"> может</w:t>
      </w:r>
      <w:r w:rsidR="00305327">
        <w:rPr>
          <w:color w:val="000000"/>
        </w:rPr>
        <w:t xml:space="preserve"> получить много припасов</w:t>
      </w:r>
      <w:r w:rsidR="0002405D">
        <w:rPr>
          <w:color w:val="000000"/>
        </w:rPr>
        <w:t>.</w:t>
      </w:r>
    </w:p>
    <w:p w14:paraId="76C4F9BD" w14:textId="1E8CFD61" w:rsidR="00B92E32" w:rsidRPr="00D97915" w:rsidRDefault="00B92E32" w:rsidP="0065247D">
      <w:pPr>
        <w:ind w:firstLine="567"/>
        <w:jc w:val="both"/>
        <w:rPr>
          <w:rFonts w:ascii="Calibri" w:hAnsi="Calibri"/>
          <w:color w:val="000000"/>
        </w:rPr>
      </w:pPr>
      <w:r>
        <w:rPr>
          <w:color w:val="000000"/>
        </w:rPr>
        <w:t xml:space="preserve">Все связи «многие-ко-многим» необходимо «расшить», то есть представить подробно. Каждая связь «многие-ко-многим» представляется двумя связями «один-ко-многим» и </w:t>
      </w:r>
      <w:r w:rsidRPr="00B92E32">
        <w:rPr>
          <w:b/>
          <w:color w:val="000000"/>
        </w:rPr>
        <w:t>ассоциацией</w:t>
      </w:r>
      <w:r>
        <w:rPr>
          <w:color w:val="000000"/>
        </w:rPr>
        <w:t>.</w:t>
      </w:r>
      <w:r w:rsidR="00443EC6">
        <w:rPr>
          <w:color w:val="000000"/>
        </w:rPr>
        <w:t xml:space="preserve"> </w:t>
      </w:r>
      <w:r w:rsidR="00915A1C">
        <w:rPr>
          <w:color w:val="000000"/>
        </w:rPr>
        <w:t xml:space="preserve">Ассоциация - </w:t>
      </w:r>
      <w:r w:rsidR="000C4B4F">
        <w:rPr>
          <w:color w:val="000000"/>
        </w:rPr>
        <w:t xml:space="preserve">это полноправная сущность, в частности она может иметь свои атрибуты и ключи. </w:t>
      </w:r>
      <w:r w:rsidR="00FD2F79">
        <w:rPr>
          <w:color w:val="000000"/>
        </w:rPr>
        <w:t xml:space="preserve">Имя ассоциации образуют обычно как отглагольное существительное от имени связи. Например, имя связи – </w:t>
      </w:r>
      <w:r w:rsidR="008F20C7">
        <w:rPr>
          <w:rFonts w:ascii="Calibri" w:hAnsi="Calibri"/>
          <w:color w:val="000000"/>
        </w:rPr>
        <w:t>Выдаются</w:t>
      </w:r>
      <w:r w:rsidR="00FD2F79" w:rsidRPr="00915A1C">
        <w:rPr>
          <w:rFonts w:ascii="Calibri" w:hAnsi="Calibri"/>
          <w:color w:val="000000"/>
        </w:rPr>
        <w:t>,</w:t>
      </w:r>
      <w:r w:rsidR="00FD2F79" w:rsidRPr="00D97915">
        <w:rPr>
          <w:rFonts w:ascii="Calibri" w:hAnsi="Calibri"/>
          <w:color w:val="000000"/>
        </w:rPr>
        <w:t xml:space="preserve"> </w:t>
      </w:r>
      <w:r w:rsidR="00FD2F79" w:rsidRPr="00FD2F79">
        <w:rPr>
          <w:color w:val="000000"/>
        </w:rPr>
        <w:t>имя ассоциации –</w:t>
      </w:r>
      <w:r w:rsidR="00FD2F79" w:rsidRPr="00D97915">
        <w:rPr>
          <w:rFonts w:ascii="Calibri" w:hAnsi="Calibri"/>
          <w:color w:val="000000"/>
        </w:rPr>
        <w:t xml:space="preserve"> </w:t>
      </w:r>
      <w:r w:rsidR="00305327">
        <w:rPr>
          <w:rFonts w:ascii="Calibri" w:hAnsi="Calibri"/>
          <w:color w:val="000000"/>
        </w:rPr>
        <w:t>Выдача</w:t>
      </w:r>
      <w:r w:rsidR="00FD2F79" w:rsidRPr="00D97915">
        <w:rPr>
          <w:rFonts w:ascii="Calibri" w:hAnsi="Calibri"/>
          <w:color w:val="000000"/>
        </w:rPr>
        <w:t>.</w:t>
      </w:r>
    </w:p>
    <w:p w14:paraId="7DADC1B7" w14:textId="77777777" w:rsidR="006764F5" w:rsidRPr="006764F5" w:rsidRDefault="006764F5" w:rsidP="0065247D">
      <w:pPr>
        <w:ind w:firstLine="567"/>
        <w:jc w:val="both"/>
        <w:rPr>
          <w:color w:val="000000"/>
        </w:rPr>
      </w:pPr>
      <w:r w:rsidRPr="006764F5">
        <w:rPr>
          <w:color w:val="000000"/>
        </w:rPr>
        <w:t xml:space="preserve">Получаем окончательный вариант </w:t>
      </w:r>
      <w:r w:rsidRPr="006764F5">
        <w:rPr>
          <w:color w:val="000000"/>
          <w:lang w:val="en-US"/>
        </w:rPr>
        <w:t>ER</w:t>
      </w:r>
      <w:r w:rsidRPr="006764F5">
        <w:rPr>
          <w:color w:val="000000"/>
        </w:rPr>
        <w:t>-диаграммы.</w:t>
      </w:r>
    </w:p>
    <w:p w14:paraId="0DED85A4" w14:textId="0D3BD082" w:rsidR="00663008" w:rsidRPr="00D97915" w:rsidRDefault="006D75A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lastRenderedPageBreak/>
        <w:pict w14:anchorId="4F9DA5BB">
          <v:shape id="_x0000_i1026" type="#_x0000_t75" style="width:467.25pt;height:177pt">
            <v:imagedata r:id="rId9" o:title=""/>
          </v:shape>
        </w:pict>
      </w:r>
    </w:p>
    <w:p w14:paraId="05B5640E" w14:textId="6097E55E" w:rsidR="007E5DE0" w:rsidRDefault="007E5DE0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</w:p>
    <w:p w14:paraId="1ACC22F6" w14:textId="5F424B54" w:rsidR="003420C6" w:rsidRDefault="007E5DE0" w:rsidP="00305327">
      <w:pPr>
        <w:jc w:val="both"/>
        <w:rPr>
          <w:color w:val="000000"/>
        </w:rPr>
      </w:pPr>
      <w:r w:rsidRPr="007E5DE0">
        <w:rPr>
          <w:color w:val="000000"/>
        </w:rPr>
        <w:t>Теперь</w:t>
      </w:r>
      <w:r>
        <w:rPr>
          <w:color w:val="000000"/>
        </w:rPr>
        <w:t>,</w:t>
      </w:r>
      <w:r w:rsidRPr="007E5DE0">
        <w:rPr>
          <w:color w:val="000000"/>
        </w:rPr>
        <w:t xml:space="preserve"> с помощью ассоциации </w:t>
      </w:r>
      <w:r w:rsidR="00305327">
        <w:rPr>
          <w:rFonts w:ascii="Calibri" w:hAnsi="Calibri"/>
          <w:color w:val="000000"/>
        </w:rPr>
        <w:t>Выдача</w:t>
      </w:r>
      <w:r w:rsidRPr="007E5DE0">
        <w:rPr>
          <w:color w:val="000000"/>
        </w:rPr>
        <w:t xml:space="preserve"> </w:t>
      </w:r>
      <w:r w:rsidR="0061346D">
        <w:rPr>
          <w:color w:val="000000"/>
        </w:rPr>
        <w:t xml:space="preserve">мы всегда можем определить </w:t>
      </w:r>
      <w:r w:rsidR="00305327">
        <w:rPr>
          <w:color w:val="000000"/>
        </w:rPr>
        <w:t>какой конкретный припас</w:t>
      </w:r>
      <w:r w:rsidRPr="007E5DE0">
        <w:rPr>
          <w:color w:val="000000"/>
        </w:rPr>
        <w:t xml:space="preserve"> </w:t>
      </w:r>
      <w:r w:rsidR="0061346D">
        <w:rPr>
          <w:color w:val="000000"/>
        </w:rPr>
        <w:t>был</w:t>
      </w:r>
      <w:r w:rsidR="00305327">
        <w:rPr>
          <w:color w:val="000000"/>
        </w:rPr>
        <w:t xml:space="preserve"> выдан какой военной части и когд</w:t>
      </w:r>
      <w:r w:rsidRPr="007E5DE0">
        <w:rPr>
          <w:color w:val="000000"/>
        </w:rPr>
        <w:t>а</w:t>
      </w:r>
      <w:r>
        <w:rPr>
          <w:color w:val="000000"/>
        </w:rPr>
        <w:t>.</w:t>
      </w:r>
    </w:p>
    <w:p w14:paraId="7E744977" w14:textId="77777777" w:rsidR="00562E5A" w:rsidRPr="005C69D1" w:rsidRDefault="00562E5A" w:rsidP="00562E5A">
      <w:pPr>
        <w:ind w:firstLine="567"/>
        <w:jc w:val="both"/>
        <w:rPr>
          <w:color w:val="000000"/>
        </w:rPr>
      </w:pPr>
      <w:r w:rsidRPr="005C69D1">
        <w:rPr>
          <w:color w:val="000000"/>
        </w:rPr>
        <w:t xml:space="preserve">Построенные выше ER-диаграммы представляют собой классический вариант. </w:t>
      </w:r>
      <w:r>
        <w:rPr>
          <w:color w:val="000000"/>
        </w:rPr>
        <w:t xml:space="preserve">Широко используются различные современные варианты </w:t>
      </w:r>
      <w:r w:rsidRPr="005C69D1">
        <w:rPr>
          <w:color w:val="000000"/>
        </w:rPr>
        <w:t>ER-диаграмм</w:t>
      </w:r>
      <w:r>
        <w:rPr>
          <w:color w:val="000000"/>
        </w:rPr>
        <w:t xml:space="preserve">. </w:t>
      </w:r>
      <w:r w:rsidRPr="005C69D1">
        <w:rPr>
          <w:color w:val="000000"/>
        </w:rPr>
        <w:t>Н</w:t>
      </w:r>
      <w:r>
        <w:rPr>
          <w:color w:val="000000"/>
        </w:rPr>
        <w:t>иже приведена  ER-диаграмма</w:t>
      </w:r>
      <w:r w:rsidRPr="005C69D1">
        <w:rPr>
          <w:color w:val="000000"/>
        </w:rPr>
        <w:t xml:space="preserve"> в одном из современных вариантов.</w:t>
      </w:r>
    </w:p>
    <w:p w14:paraId="4E33617A" w14:textId="0C8E3973" w:rsidR="00562E5A" w:rsidRPr="005C69D1" w:rsidRDefault="00562E5A" w:rsidP="00562E5A">
      <w:pPr>
        <w:jc w:val="both"/>
        <w:rPr>
          <w:color w:val="000000"/>
        </w:rPr>
      </w:pPr>
      <w:r w:rsidRPr="005C69D1">
        <w:rPr>
          <w:color w:val="000000"/>
        </w:rPr>
        <w:t xml:space="preserve"> </w:t>
      </w:r>
    </w:p>
    <w:p w14:paraId="7861AA6F" w14:textId="77777777" w:rsidR="000F7D15" w:rsidRPr="000F7D15" w:rsidRDefault="000F7D15" w:rsidP="007E5DE0">
      <w:pPr>
        <w:ind w:firstLine="567"/>
        <w:jc w:val="both"/>
        <w:rPr>
          <w:color w:val="000000"/>
        </w:rPr>
      </w:pPr>
    </w:p>
    <w:p w14:paraId="55D464E6" w14:textId="77777777" w:rsidR="00B63604" w:rsidRPr="00D97915" w:rsidRDefault="00B6360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 w:rsidRPr="00D97915">
        <w:rPr>
          <w:rFonts w:ascii="Calibri" w:hAnsi="Calibri" w:cs="Arial"/>
          <w:b/>
          <w:bCs/>
          <w:color w:val="000000"/>
        </w:rPr>
        <w:t>2.Запись модели на ЯКМ.</w:t>
      </w:r>
    </w:p>
    <w:p w14:paraId="502FC011" w14:textId="77777777" w:rsidR="00F372D5" w:rsidRPr="0090796B" w:rsidRDefault="0090796B" w:rsidP="0090796B">
      <w:pPr>
        <w:ind w:firstLine="567"/>
        <w:jc w:val="both"/>
        <w:rPr>
          <w:color w:val="000000"/>
        </w:rPr>
      </w:pPr>
      <w:r w:rsidRPr="0090796B">
        <w:rPr>
          <w:color w:val="000000"/>
        </w:rPr>
        <w:t>Перепишем теперь нашу модель в виде текста на Я</w:t>
      </w:r>
      <w:r w:rsidR="00D6576A">
        <w:rPr>
          <w:color w:val="000000"/>
        </w:rPr>
        <w:t>К</w:t>
      </w:r>
      <w:r w:rsidRPr="0090796B">
        <w:rPr>
          <w:color w:val="000000"/>
        </w:rPr>
        <w:t>М.</w:t>
      </w:r>
    </w:p>
    <w:p w14:paraId="52E83753" w14:textId="77777777" w:rsidR="00B63604" w:rsidRDefault="00B63604" w:rsidP="001869BF">
      <w:pPr>
        <w:ind w:firstLine="567"/>
        <w:jc w:val="both"/>
      </w:pPr>
    </w:p>
    <w:p w14:paraId="319F3B40" w14:textId="75357949" w:rsidR="00D6576A" w:rsidRDefault="00F55F2F" w:rsidP="0044627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Припас</w:t>
      </w:r>
      <w:r w:rsidR="00D6576A" w:rsidRPr="007C592F">
        <w:rPr>
          <w:rFonts w:ascii="Arial" w:hAnsi="Arial" w:cs="Arial"/>
          <w:color w:val="000000"/>
        </w:rPr>
        <w:t xml:space="preserve"> (</w:t>
      </w:r>
      <w:r w:rsidR="0044627E">
        <w:rPr>
          <w:rFonts w:ascii="Arial" w:hAnsi="Arial" w:cs="Arial"/>
          <w:color w:val="000000"/>
          <w:lang w:val="en-US"/>
        </w:rPr>
        <w:t>id</w:t>
      </w:r>
      <w:r w:rsidR="00D6576A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>
        <w:rPr>
          <w:rFonts w:ascii="Arial" w:hAnsi="Arial" w:cs="Arial"/>
          <w:color w:val="000000"/>
        </w:rPr>
        <w:t>)</w:t>
      </w:r>
      <w:r w:rsidR="00D6576A" w:rsidRPr="007C592F">
        <w:rPr>
          <w:rFonts w:ascii="Arial" w:hAnsi="Arial" w:cs="Arial"/>
          <w:color w:val="000000"/>
        </w:rPr>
        <w:t>,</w:t>
      </w:r>
      <w:r w:rsidR="0044627E">
        <w:rPr>
          <w:rFonts w:ascii="Arial" w:hAnsi="Arial" w:cs="Arial"/>
          <w:color w:val="000000"/>
        </w:rPr>
        <w:t xml:space="preserve"> Название </w:t>
      </w:r>
      <w:r>
        <w:rPr>
          <w:rFonts w:ascii="Arial" w:hAnsi="Arial" w:cs="Arial"/>
          <w:color w:val="000000"/>
        </w:rPr>
        <w:t>припаса</w:t>
      </w:r>
      <w:r w:rsidR="0044627E">
        <w:rPr>
          <w:rFonts w:ascii="Arial" w:hAnsi="Arial" w:cs="Arial"/>
          <w:color w:val="000000"/>
        </w:rPr>
        <w:t xml:space="preserve">, </w:t>
      </w:r>
      <w:r w:rsidR="006D75A4">
        <w:rPr>
          <w:rFonts w:ascii="Arial" w:hAnsi="Arial" w:cs="Arial"/>
          <w:color w:val="000000"/>
        </w:rPr>
        <w:t>Категория</w:t>
      </w:r>
      <w:r w:rsidR="0044627E" w:rsidRPr="0044627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припаса</w:t>
      </w:r>
      <w:r w:rsidR="0044627E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Срок хранения</w:t>
      </w:r>
      <w:r w:rsidR="0044627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Изготовитель</w:t>
      </w:r>
      <w:r w:rsidR="00D6576A">
        <w:rPr>
          <w:rFonts w:ascii="Arial" w:hAnsi="Arial" w:cs="Arial"/>
          <w:color w:val="000000"/>
        </w:rPr>
        <w:t>;</w:t>
      </w:r>
    </w:p>
    <w:p w14:paraId="1F7ACCC6" w14:textId="77777777" w:rsidR="006D75A4" w:rsidRDefault="006D75A4" w:rsidP="0044627E">
      <w:pPr>
        <w:spacing w:line="360" w:lineRule="auto"/>
        <w:rPr>
          <w:rFonts w:ascii="Arial" w:hAnsi="Arial" w:cs="Arial"/>
          <w:color w:val="000000"/>
        </w:rPr>
      </w:pPr>
    </w:p>
    <w:p w14:paraId="1FBBAA90" w14:textId="450E9E06" w:rsidR="006D75A4" w:rsidRDefault="00D55F70" w:rsidP="00D55F70">
      <w:pPr>
        <w:spacing w:line="360" w:lineRule="auto"/>
        <w:rPr>
          <w:rFonts w:ascii="Arial" w:hAnsi="Arial" w:cs="Arial"/>
          <w:color w:val="000000"/>
        </w:rPr>
      </w:pPr>
      <w:r w:rsidRPr="00D55F70">
        <w:rPr>
          <w:rFonts w:ascii="Arial" w:hAnsi="Arial" w:cs="Arial"/>
          <w:b/>
          <w:color w:val="000000"/>
        </w:rPr>
        <w:t xml:space="preserve">Экземпляр </w:t>
      </w:r>
      <w:r w:rsidR="00F55F2F">
        <w:rPr>
          <w:rFonts w:ascii="Arial" w:hAnsi="Arial" w:cs="Arial"/>
          <w:b/>
          <w:color w:val="000000"/>
        </w:rPr>
        <w:t>припаса</w:t>
      </w:r>
      <w:r>
        <w:rPr>
          <w:rFonts w:ascii="Arial" w:hAnsi="Arial" w:cs="Arial"/>
          <w:color w:val="000000"/>
        </w:rPr>
        <w:t xml:space="preserve"> </w:t>
      </w:r>
      <w:r w:rsidR="00D6576A" w:rsidRPr="00A87DB9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  <w:lang w:val="en-US"/>
        </w:rPr>
        <w:t>id</w:t>
      </w:r>
      <w:r w:rsidR="00D6576A" w:rsidRPr="00783805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 w:rsidRPr="00783805">
        <w:rPr>
          <w:rFonts w:ascii="Arial" w:hAnsi="Arial" w:cs="Arial"/>
          <w:color w:val="000000"/>
        </w:rPr>
        <w:t>)</w:t>
      </w:r>
      <w:r w:rsidR="00D6576A" w:rsidRPr="00A87DB9">
        <w:rPr>
          <w:rFonts w:ascii="Arial" w:hAnsi="Arial" w:cs="Arial"/>
          <w:color w:val="000000"/>
        </w:rPr>
        <w:t xml:space="preserve">, </w:t>
      </w:r>
      <w:r w:rsidR="006D75A4" w:rsidRPr="006D75A4">
        <w:rPr>
          <w:rFonts w:ascii="Arial" w:hAnsi="Arial" w:cs="Arial"/>
          <w:color w:val="000000"/>
        </w:rPr>
        <w:t>(</w:t>
      </w:r>
      <w:r w:rsidR="006D75A4">
        <w:rPr>
          <w:rFonts w:ascii="Arial" w:hAnsi="Arial" w:cs="Arial"/>
          <w:color w:val="000000"/>
          <w:lang w:val="en-US"/>
        </w:rPr>
        <w:t>FK</w:t>
      </w:r>
      <w:r w:rsidR="006D75A4" w:rsidRPr="006D75A4">
        <w:rPr>
          <w:rFonts w:ascii="Arial" w:hAnsi="Arial" w:cs="Arial"/>
          <w:color w:val="000000"/>
        </w:rPr>
        <w:t>)</w:t>
      </w:r>
      <w:r w:rsidR="006D75A4" w:rsidRPr="006D75A4">
        <w:rPr>
          <w:rFonts w:ascii="Arial" w:hAnsi="Arial" w:cs="Arial"/>
          <w:color w:val="000000"/>
        </w:rPr>
        <w:t xml:space="preserve"> </w:t>
      </w:r>
      <w:r w:rsidR="006D75A4">
        <w:rPr>
          <w:rFonts w:ascii="Arial" w:hAnsi="Arial" w:cs="Arial"/>
          <w:color w:val="000000"/>
          <w:lang w:val="en-US"/>
        </w:rPr>
        <w:t>id</w:t>
      </w:r>
      <w:r w:rsidR="006D75A4">
        <w:rPr>
          <w:rFonts w:ascii="Arial" w:hAnsi="Arial" w:cs="Arial"/>
          <w:color w:val="000000"/>
        </w:rPr>
        <w:t>_припаса</w:t>
      </w:r>
      <w:r w:rsidR="006D75A4" w:rsidRPr="006D75A4">
        <w:rPr>
          <w:rFonts w:ascii="Arial" w:hAnsi="Arial" w:cs="Arial"/>
          <w:color w:val="000000"/>
        </w:rPr>
        <w:t xml:space="preserve">, </w:t>
      </w:r>
      <w:r w:rsidR="00F55F2F">
        <w:rPr>
          <w:rFonts w:ascii="Arial" w:hAnsi="Arial" w:cs="Arial"/>
          <w:color w:val="000000"/>
        </w:rPr>
        <w:t>(FK) id_</w:t>
      </w:r>
      <w:r w:rsidR="006D75A4">
        <w:rPr>
          <w:rFonts w:ascii="Arial" w:hAnsi="Arial" w:cs="Arial"/>
          <w:color w:val="000000"/>
        </w:rPr>
        <w:t>места_храненмя</w:t>
      </w:r>
      <w:r w:rsidR="00F55F2F">
        <w:rPr>
          <w:rFonts w:ascii="Arial" w:hAnsi="Arial" w:cs="Arial"/>
          <w:color w:val="000000"/>
        </w:rPr>
        <w:t xml:space="preserve">, </w:t>
      </w:r>
      <w:r w:rsidR="006D75A4">
        <w:rPr>
          <w:rFonts w:ascii="Arial" w:hAnsi="Arial" w:cs="Arial"/>
          <w:color w:val="000000"/>
        </w:rPr>
        <w:t>Дата закупки</w:t>
      </w:r>
      <w:r w:rsidR="00F55F2F">
        <w:rPr>
          <w:rFonts w:ascii="Arial" w:hAnsi="Arial" w:cs="Arial"/>
          <w:color w:val="000000"/>
        </w:rPr>
        <w:t>,</w:t>
      </w:r>
      <w:r w:rsidR="006D75A4">
        <w:rPr>
          <w:rFonts w:ascii="Arial" w:hAnsi="Arial" w:cs="Arial"/>
          <w:color w:val="000000"/>
        </w:rPr>
        <w:t xml:space="preserve"> Стоимость при закупке, Состояние,</w:t>
      </w:r>
      <w:r w:rsidR="00F55F2F">
        <w:rPr>
          <w:rFonts w:ascii="Arial" w:hAnsi="Arial" w:cs="Arial"/>
          <w:color w:val="000000"/>
        </w:rPr>
        <w:t xml:space="preserve"> Количество</w:t>
      </w:r>
      <w:r w:rsidR="00D6576A">
        <w:rPr>
          <w:rFonts w:ascii="Arial" w:hAnsi="Arial" w:cs="Arial"/>
          <w:color w:val="000000"/>
        </w:rPr>
        <w:t>;</w:t>
      </w:r>
      <w:r w:rsidR="00D6576A" w:rsidRPr="00A87DB9">
        <w:rPr>
          <w:rFonts w:ascii="Arial" w:hAnsi="Arial" w:cs="Arial"/>
          <w:color w:val="000000"/>
        </w:rPr>
        <w:t xml:space="preserve"> </w:t>
      </w:r>
    </w:p>
    <w:p w14:paraId="5CD11AB4" w14:textId="77777777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0D8CCCB2" w14:textId="3BE4E083" w:rsidR="006D75A4" w:rsidRDefault="006D75A4" w:rsidP="006D75A4">
      <w:pPr>
        <w:jc w:val="both"/>
        <w:rPr>
          <w:rFonts w:ascii="Arial" w:hAnsi="Arial" w:cs="Arial"/>
          <w:color w:val="000000"/>
        </w:rPr>
      </w:pPr>
      <w:r w:rsidRPr="00F55F2F">
        <w:rPr>
          <w:rFonts w:ascii="Arial" w:hAnsi="Arial" w:cs="Arial"/>
          <w:b/>
          <w:bCs/>
          <w:color w:val="000000"/>
        </w:rPr>
        <w:t>Выдача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EA7377">
        <w:rPr>
          <w:rFonts w:ascii="Arial" w:hAnsi="Arial" w:cs="Arial"/>
          <w:color w:val="000000"/>
        </w:rPr>
        <w:t>(id(Pk),</w:t>
      </w:r>
      <w:r>
        <w:rPr>
          <w:rFonts w:ascii="Arial" w:hAnsi="Arial" w:cs="Arial"/>
          <w:color w:val="000000"/>
        </w:rPr>
        <w:t xml:space="preserve"> </w:t>
      </w:r>
      <w:r w:rsidRPr="00F55F2F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FK</w:t>
      </w:r>
      <w:r w:rsidRPr="00F55F2F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F55F2F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 xml:space="preserve">припаса, </w:t>
      </w:r>
      <w:r w:rsidRPr="00F55F2F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FK</w:t>
      </w:r>
      <w:r w:rsidRPr="00F55F2F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F55F2F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военнослужащего</w:t>
      </w:r>
      <w:r>
        <w:rPr>
          <w:rFonts w:ascii="Arial" w:hAnsi="Arial" w:cs="Arial"/>
          <w:color w:val="000000"/>
        </w:rPr>
        <w:t xml:space="preserve">, Дата выдачи, </w:t>
      </w:r>
      <w:r>
        <w:rPr>
          <w:rFonts w:ascii="Arial" w:hAnsi="Arial" w:cs="Arial"/>
          <w:color w:val="000000"/>
        </w:rPr>
        <w:t>Количество</w:t>
      </w:r>
      <w:r w:rsidRPr="00EA7377">
        <w:rPr>
          <w:rFonts w:ascii="Arial" w:hAnsi="Arial" w:cs="Arial"/>
          <w:color w:val="000000"/>
        </w:rPr>
        <w:t>);</w:t>
      </w:r>
    </w:p>
    <w:p w14:paraId="5028F999" w14:textId="2EDEA3FA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2E4586E8" w14:textId="07077305" w:rsidR="006D75A4" w:rsidRDefault="006D75A4" w:rsidP="006D75A4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Поставка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(</w:t>
      </w:r>
      <w:r w:rsidRPr="00D31645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поставщика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Город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Объём поставки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Время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Сумма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достав</w:t>
      </w:r>
      <w:r>
        <w:rPr>
          <w:rFonts w:ascii="Arial" w:hAnsi="Arial" w:cs="Arial"/>
          <w:color w:val="000000"/>
        </w:rPr>
        <w:t>ок</w:t>
      </w:r>
      <w:r w:rsidRPr="00D31645">
        <w:rPr>
          <w:rFonts w:ascii="Arial" w:hAnsi="Arial" w:cs="Arial"/>
          <w:color w:val="000000"/>
        </w:rPr>
        <w:t>);</w:t>
      </w:r>
    </w:p>
    <w:p w14:paraId="2E05C211" w14:textId="0A4FA250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2C129315" w14:textId="0B14D76E" w:rsidR="006D75A4" w:rsidRDefault="006D75A4" w:rsidP="006D75A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Поставка припаса 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6D75A4">
        <w:rPr>
          <w:rFonts w:ascii="Arial" w:hAnsi="Arial" w:cs="Arial"/>
          <w:color w:val="000000"/>
        </w:rPr>
        <w:t>), (</w:t>
      </w:r>
      <w:r>
        <w:rPr>
          <w:rFonts w:ascii="Arial" w:hAnsi="Arial" w:cs="Arial"/>
          <w:color w:val="000000"/>
          <w:lang w:val="en-US"/>
        </w:rPr>
        <w:t>FK</w:t>
      </w:r>
      <w:r w:rsidRPr="006D75A4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поставки,</w:t>
      </w:r>
      <w:r w:rsidRPr="006D75A4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  <w:lang w:val="en-US"/>
        </w:rPr>
        <w:t>FK</w:t>
      </w:r>
      <w:r w:rsidRPr="006D75A4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припаса, Количество)</w:t>
      </w:r>
      <w:r w:rsidRPr="006D75A4">
        <w:rPr>
          <w:rFonts w:ascii="Arial" w:hAnsi="Arial" w:cs="Arial"/>
          <w:color w:val="000000"/>
        </w:rPr>
        <w:t>;</w:t>
      </w:r>
    </w:p>
    <w:p w14:paraId="4AFC5CC3" w14:textId="77777777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2F629733" w14:textId="7F2328F4" w:rsidR="006D75A4" w:rsidRDefault="006D75A4" w:rsidP="006D75A4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Поставщики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(FK) </w:t>
      </w:r>
      <w:r w:rsidRPr="00D31645">
        <w:rPr>
          <w:rFonts w:ascii="Arial" w:hAnsi="Arial" w:cs="Arial"/>
          <w:color w:val="000000"/>
        </w:rPr>
        <w:t>Название фирмы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Количество доставляемых предметов);</w:t>
      </w:r>
    </w:p>
    <w:p w14:paraId="21F94A46" w14:textId="77777777" w:rsidR="006D75A4" w:rsidRPr="00A87DB9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51917884" w14:textId="35E8E113" w:rsidR="0090796B" w:rsidRDefault="00D55F70" w:rsidP="00D55F70">
      <w:pPr>
        <w:jc w:val="both"/>
        <w:rPr>
          <w:rFonts w:ascii="Arial" w:hAnsi="Arial" w:cs="Arial"/>
          <w:color w:val="000000"/>
        </w:rPr>
      </w:pPr>
      <w:r w:rsidRPr="00D55F70">
        <w:rPr>
          <w:rFonts w:ascii="Arial" w:hAnsi="Arial" w:cs="Arial"/>
          <w:b/>
          <w:color w:val="000000"/>
        </w:rPr>
        <w:t>Списание</w:t>
      </w:r>
      <w:r>
        <w:rPr>
          <w:rFonts w:ascii="Arial" w:hAnsi="Arial" w:cs="Arial"/>
          <w:color w:val="000000"/>
        </w:rPr>
        <w:t xml:space="preserve"> </w:t>
      </w:r>
      <w:r w:rsidR="00D6576A" w:rsidRPr="00E24A24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="00D6576A" w:rsidRPr="008B10E3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 w:rsidRPr="008B10E3">
        <w:rPr>
          <w:rFonts w:ascii="Arial" w:hAnsi="Arial" w:cs="Arial"/>
          <w:color w:val="000000"/>
        </w:rPr>
        <w:t>)</w:t>
      </w:r>
      <w:r w:rsidR="00D6576A" w:rsidRPr="00E24A24">
        <w:rPr>
          <w:rFonts w:ascii="Arial" w:hAnsi="Arial" w:cs="Arial"/>
          <w:color w:val="000000"/>
        </w:rPr>
        <w:t xml:space="preserve">, </w:t>
      </w:r>
      <w:r w:rsidRPr="00D55F7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FK</w:t>
      </w:r>
      <w:r w:rsidRPr="00D55F70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r w:rsidR="00F55F2F">
        <w:rPr>
          <w:rFonts w:ascii="Arial" w:hAnsi="Arial" w:cs="Arial"/>
          <w:color w:val="000000"/>
          <w:lang w:val="en-US"/>
        </w:rPr>
        <w:t>id</w:t>
      </w:r>
      <w:r w:rsidR="00F55F2F">
        <w:rPr>
          <w:rFonts w:ascii="Arial" w:hAnsi="Arial" w:cs="Arial"/>
          <w:color w:val="000000"/>
        </w:rPr>
        <w:t>_экземпляра припаса,</w:t>
      </w:r>
      <w:r>
        <w:rPr>
          <w:rFonts w:ascii="Arial" w:hAnsi="Arial" w:cs="Arial"/>
          <w:color w:val="000000"/>
        </w:rPr>
        <w:t xml:space="preserve"> </w:t>
      </w:r>
      <w:r w:rsidRPr="00D55F70">
        <w:rPr>
          <w:rFonts w:ascii="Arial" w:hAnsi="Arial" w:cs="Arial"/>
          <w:color w:val="000000"/>
        </w:rPr>
        <w:t>Дата становления на учёт</w:t>
      </w:r>
      <w:r>
        <w:rPr>
          <w:rFonts w:ascii="Arial" w:hAnsi="Arial" w:cs="Arial"/>
          <w:color w:val="000000"/>
        </w:rPr>
        <w:t xml:space="preserve">, </w:t>
      </w:r>
      <w:r w:rsidRPr="00D55F70">
        <w:rPr>
          <w:rFonts w:ascii="Arial" w:hAnsi="Arial" w:cs="Arial"/>
          <w:color w:val="000000"/>
        </w:rPr>
        <w:t>Дата списания</w:t>
      </w:r>
      <w:r w:rsidR="006D75A4">
        <w:rPr>
          <w:rFonts w:ascii="Arial" w:hAnsi="Arial" w:cs="Arial"/>
          <w:color w:val="000000"/>
        </w:rPr>
        <w:t>, Количество, Срок жизни припаса</w:t>
      </w:r>
      <w:r w:rsidR="00D6576A" w:rsidRPr="00E24A24">
        <w:rPr>
          <w:rFonts w:ascii="Arial" w:hAnsi="Arial" w:cs="Arial"/>
          <w:color w:val="000000"/>
        </w:rPr>
        <w:t>)</w:t>
      </w:r>
      <w:r w:rsidR="00D6576A">
        <w:rPr>
          <w:rFonts w:ascii="Arial" w:hAnsi="Arial" w:cs="Arial"/>
          <w:color w:val="000000"/>
        </w:rPr>
        <w:t>;</w:t>
      </w:r>
    </w:p>
    <w:p w14:paraId="54494DFA" w14:textId="4A9A2E8C" w:rsidR="006D75A4" w:rsidRDefault="006D75A4" w:rsidP="00D55F7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Место хранения 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6D75A4">
        <w:rPr>
          <w:rFonts w:ascii="Arial" w:hAnsi="Arial" w:cs="Arial"/>
          <w:color w:val="000000"/>
        </w:rPr>
        <w:t>), (</w:t>
      </w:r>
      <w:r>
        <w:rPr>
          <w:rFonts w:ascii="Arial" w:hAnsi="Arial" w:cs="Arial"/>
          <w:color w:val="000000"/>
          <w:lang w:val="en-US"/>
        </w:rPr>
        <w:t>FK</w:t>
      </w:r>
      <w:r w:rsidRPr="006D75A4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помещения, Вместимость, Номер полки, Номер сте</w:t>
      </w:r>
      <w:r w:rsidR="0046234C">
        <w:rPr>
          <w:rFonts w:ascii="Arial" w:hAnsi="Arial" w:cs="Arial"/>
          <w:color w:val="000000"/>
        </w:rPr>
        <w:t>л</w:t>
      </w:r>
      <w:r>
        <w:rPr>
          <w:rFonts w:ascii="Arial" w:hAnsi="Arial" w:cs="Arial"/>
          <w:color w:val="000000"/>
        </w:rPr>
        <w:t>лажа)</w:t>
      </w:r>
      <w:r w:rsidRPr="006D75A4">
        <w:rPr>
          <w:rFonts w:ascii="Arial" w:hAnsi="Arial" w:cs="Arial"/>
          <w:color w:val="000000"/>
        </w:rPr>
        <w:t>;</w:t>
      </w:r>
    </w:p>
    <w:p w14:paraId="3215A19A" w14:textId="02E55ECD" w:rsidR="006D75A4" w:rsidRDefault="006D75A4" w:rsidP="00D55F70">
      <w:pPr>
        <w:jc w:val="both"/>
        <w:rPr>
          <w:rFonts w:ascii="Arial" w:hAnsi="Arial" w:cs="Arial"/>
          <w:color w:val="000000"/>
        </w:rPr>
      </w:pPr>
    </w:p>
    <w:p w14:paraId="34728762" w14:textId="29E24B31" w:rsidR="006D75A4" w:rsidRPr="0046234C" w:rsidRDefault="0046234C" w:rsidP="00D55F7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Помещение </w:t>
      </w:r>
      <w:r w:rsidRPr="0046234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46234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46234C">
        <w:rPr>
          <w:rFonts w:ascii="Arial" w:hAnsi="Arial" w:cs="Arial"/>
          <w:color w:val="000000"/>
        </w:rPr>
        <w:t xml:space="preserve">), </w:t>
      </w:r>
      <w:r>
        <w:rPr>
          <w:rFonts w:ascii="Arial" w:hAnsi="Arial" w:cs="Arial"/>
          <w:color w:val="000000"/>
        </w:rPr>
        <w:t>Этаж, Номер комнаты</w:t>
      </w:r>
      <w:r w:rsidRPr="0046234C">
        <w:rPr>
          <w:rFonts w:ascii="Arial" w:hAnsi="Arial" w:cs="Arial"/>
          <w:color w:val="000000"/>
        </w:rPr>
        <w:t>);</w:t>
      </w:r>
    </w:p>
    <w:p w14:paraId="717D756E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3B4C838E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777F5DB9" w14:textId="0623045D" w:rsidR="00D31645" w:rsidRDefault="00D31645" w:rsidP="00D31645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Сотрудники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 w:rsidR="0046234C" w:rsidRPr="0046234C">
        <w:t xml:space="preserve"> </w:t>
      </w:r>
      <w:r w:rsidR="0046234C">
        <w:t xml:space="preserve">Номер трудовой книжки, Звание, </w:t>
      </w:r>
      <w:r w:rsidRPr="00D31645">
        <w:rPr>
          <w:rFonts w:ascii="Arial" w:hAnsi="Arial" w:cs="Arial"/>
          <w:color w:val="000000"/>
        </w:rPr>
        <w:t>Образование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Имя</w:t>
      </w:r>
      <w:r>
        <w:rPr>
          <w:rFonts w:ascii="Arial" w:hAnsi="Arial" w:cs="Arial"/>
          <w:color w:val="000000"/>
        </w:rPr>
        <w:t xml:space="preserve">, </w:t>
      </w:r>
      <w:r w:rsidR="0046234C">
        <w:rPr>
          <w:rFonts w:ascii="Arial" w:hAnsi="Arial" w:cs="Arial"/>
          <w:color w:val="000000"/>
        </w:rPr>
        <w:t xml:space="preserve">Фамилия, </w:t>
      </w:r>
      <w:r w:rsidRPr="00D31645">
        <w:rPr>
          <w:rFonts w:ascii="Arial" w:hAnsi="Arial" w:cs="Arial"/>
          <w:color w:val="000000"/>
        </w:rPr>
        <w:t>Отчество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Пол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рождения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Адрес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Телефон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принятия на работу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увольнения);</w:t>
      </w:r>
    </w:p>
    <w:p w14:paraId="521BA949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53A9DA93" w14:textId="73FAA8DE" w:rsidR="00F55F2F" w:rsidRPr="00F55F2F" w:rsidRDefault="00F55F2F" w:rsidP="00EA7377">
      <w:pPr>
        <w:jc w:val="both"/>
        <w:rPr>
          <w:rFonts w:ascii="Arial" w:hAnsi="Arial" w:cs="Arial"/>
          <w:b/>
          <w:bCs/>
          <w:color w:val="000000"/>
        </w:rPr>
      </w:pPr>
    </w:p>
    <w:p w14:paraId="54C94A33" w14:textId="77777777" w:rsidR="004A30D7" w:rsidRDefault="004A30D7" w:rsidP="001869BF">
      <w:pPr>
        <w:ind w:firstLine="567"/>
        <w:jc w:val="both"/>
      </w:pPr>
    </w:p>
    <w:p w14:paraId="49307618" w14:textId="77777777" w:rsidR="00B63604" w:rsidRPr="00EE560C" w:rsidRDefault="008A72C4" w:rsidP="001869BF">
      <w:pPr>
        <w:ind w:firstLine="567"/>
        <w:jc w:val="both"/>
      </w:pPr>
      <w:r>
        <w:t xml:space="preserve">Здесь </w:t>
      </w:r>
      <w:r w:rsidR="00A86F03">
        <w:t xml:space="preserve">поля, входящие в </w:t>
      </w:r>
      <w:r>
        <w:t xml:space="preserve">первичные ключи обозначены </w:t>
      </w:r>
      <w:r>
        <w:rPr>
          <w:lang w:val="en-US"/>
        </w:rPr>
        <w:t>Pk</w:t>
      </w:r>
      <w:r w:rsidRPr="008A72C4">
        <w:t xml:space="preserve"> (</w:t>
      </w:r>
      <w:r>
        <w:rPr>
          <w:lang w:val="en-US"/>
        </w:rPr>
        <w:t>Primery</w:t>
      </w:r>
      <w:r w:rsidRPr="008A72C4">
        <w:t xml:space="preserve"> </w:t>
      </w:r>
      <w:r>
        <w:rPr>
          <w:lang w:val="en-US"/>
        </w:rPr>
        <w:t>key</w:t>
      </w:r>
      <w:r w:rsidRPr="008A72C4">
        <w:t xml:space="preserve">). </w:t>
      </w:r>
      <w:r>
        <w:t xml:space="preserve">Внешние ключи обозначены </w:t>
      </w:r>
      <w:r>
        <w:rPr>
          <w:lang w:val="en-US"/>
        </w:rPr>
        <w:t>Fk</w:t>
      </w:r>
      <w:r w:rsidRPr="008A72C4">
        <w:t xml:space="preserve"> (</w:t>
      </w:r>
      <w:r>
        <w:rPr>
          <w:lang w:val="en-US"/>
        </w:rPr>
        <w:t>Forei</w:t>
      </w:r>
      <w:r w:rsidR="000F32DC">
        <w:rPr>
          <w:lang w:val="en-US"/>
        </w:rPr>
        <w:t>g</w:t>
      </w:r>
      <w:r>
        <w:rPr>
          <w:lang w:val="en-US"/>
        </w:rPr>
        <w:t>n</w:t>
      </w:r>
      <w:r w:rsidRPr="008A72C4">
        <w:t xml:space="preserve"> </w:t>
      </w:r>
      <w:r>
        <w:rPr>
          <w:lang w:val="en-US"/>
        </w:rPr>
        <w:t>key</w:t>
      </w:r>
      <w:r w:rsidRPr="008A72C4">
        <w:t>).</w:t>
      </w:r>
      <w:r w:rsidR="00EE560C">
        <w:t xml:space="preserve"> Вместо этого можно использовать подчёркивания, как в </w:t>
      </w:r>
      <w:r w:rsidR="00EE560C">
        <w:rPr>
          <w:lang w:val="en-US"/>
        </w:rPr>
        <w:t>ER</w:t>
      </w:r>
      <w:r w:rsidR="00EE560C">
        <w:t>-диаграмме.</w:t>
      </w:r>
    </w:p>
    <w:p w14:paraId="632F6250" w14:textId="7200DE82" w:rsidR="00F42A12" w:rsidRDefault="00E2517D" w:rsidP="001869BF">
      <w:pPr>
        <w:ind w:firstLine="567"/>
        <w:jc w:val="both"/>
      </w:pPr>
      <w:r>
        <w:t>В модели на ЯКМ</w:t>
      </w:r>
      <w:r w:rsidR="00F42A12">
        <w:t xml:space="preserve"> связи </w:t>
      </w:r>
      <w:r>
        <w:t xml:space="preserve">между сущностями </w:t>
      </w:r>
      <w:r w:rsidR="00E33364">
        <w:t>явно не указываются</w:t>
      </w:r>
      <w:r>
        <w:t xml:space="preserve">. Эти </w:t>
      </w:r>
      <w:r w:rsidR="00E33364">
        <w:t>связи надо мысленно восстанавливать по первичным и внешним ключам.</w:t>
      </w:r>
    </w:p>
    <w:p w14:paraId="266523E7" w14:textId="111F265E" w:rsidR="00562E5A" w:rsidRDefault="00562E5A" w:rsidP="001869BF">
      <w:pPr>
        <w:ind w:firstLine="567"/>
        <w:jc w:val="both"/>
      </w:pPr>
    </w:p>
    <w:p w14:paraId="3AC52971" w14:textId="0B493420" w:rsidR="00562E5A" w:rsidRPr="008A72C4" w:rsidRDefault="00562E5A" w:rsidP="00562E5A">
      <w:pPr>
        <w:ind w:firstLine="567"/>
        <w:jc w:val="both"/>
      </w:pPr>
      <w:r>
        <w:t xml:space="preserve">Реальные концептуальные модели  обычно содержат  15-30 сущностей, и более. В учебном варианте модель должна содержать не менее </w:t>
      </w:r>
      <w:r w:rsidRPr="00562E5A">
        <w:t>7</w:t>
      </w:r>
      <w:r>
        <w:t>-</w:t>
      </w:r>
      <w:r w:rsidR="00A17B2F">
        <w:t>м</w:t>
      </w:r>
      <w:r>
        <w:t>и  сущностей.</w:t>
      </w:r>
    </w:p>
    <w:p w14:paraId="730FA8A1" w14:textId="77777777" w:rsidR="00562E5A" w:rsidRPr="008A72C4" w:rsidRDefault="00562E5A" w:rsidP="001869BF">
      <w:pPr>
        <w:ind w:firstLine="567"/>
        <w:jc w:val="both"/>
      </w:pPr>
    </w:p>
    <w:p w14:paraId="2BDB90F9" w14:textId="77777777" w:rsidR="00B63604" w:rsidRDefault="00B63604" w:rsidP="001869BF">
      <w:pPr>
        <w:ind w:firstLine="567"/>
        <w:jc w:val="both"/>
      </w:pPr>
    </w:p>
    <w:p w14:paraId="2155683E" w14:textId="77777777" w:rsidR="00B63604" w:rsidRPr="00B63604" w:rsidRDefault="00B63604" w:rsidP="001869BF">
      <w:pPr>
        <w:ind w:firstLine="567"/>
        <w:jc w:val="both"/>
      </w:pPr>
    </w:p>
    <w:p w14:paraId="648CC672" w14:textId="77777777" w:rsidR="001869BF" w:rsidRDefault="001869BF" w:rsidP="001869BF">
      <w:pPr>
        <w:ind w:firstLine="567"/>
        <w:jc w:val="both"/>
      </w:pPr>
    </w:p>
    <w:p w14:paraId="07A5FEE6" w14:textId="60DF16DF" w:rsidR="008E749C" w:rsidRDefault="006D75A4" w:rsidP="008E749C">
      <w:pPr>
        <w:jc w:val="both"/>
        <w:rPr>
          <w:b/>
          <w:bCs/>
        </w:rPr>
      </w:pPr>
      <w:r>
        <w:rPr>
          <w:b/>
          <w:bCs/>
        </w:rPr>
        <w:pict w14:anchorId="7ED12399">
          <v:shape id="_x0000_i1027" type="#_x0000_t75" style="width:467.25pt;height:261.75pt">
            <v:imagedata r:id="rId10" o:title=""/>
          </v:shape>
        </w:pict>
      </w:r>
    </w:p>
    <w:sectPr w:rsidR="008E749C" w:rsidSect="00D524A6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0535" w14:textId="77777777" w:rsidR="002F4C77" w:rsidRDefault="002F4C77">
      <w:r>
        <w:separator/>
      </w:r>
    </w:p>
  </w:endnote>
  <w:endnote w:type="continuationSeparator" w:id="0">
    <w:p w14:paraId="5B28A344" w14:textId="77777777" w:rsidR="002F4C77" w:rsidRDefault="002F4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0431" w14:textId="77777777" w:rsidR="002F4C77" w:rsidRDefault="002F4C77">
      <w:r>
        <w:separator/>
      </w:r>
    </w:p>
  </w:footnote>
  <w:footnote w:type="continuationSeparator" w:id="0">
    <w:p w14:paraId="20BB2380" w14:textId="77777777" w:rsidR="002F4C77" w:rsidRDefault="002F4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7033" w14:textId="217A3C58" w:rsidR="00995A2A" w:rsidRDefault="00995A2A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96664">
      <w:rPr>
        <w:rStyle w:val="a7"/>
        <w:noProof/>
      </w:rPr>
      <w:t>4</w:t>
    </w:r>
    <w:r>
      <w:rPr>
        <w:rStyle w:val="a7"/>
      </w:rPr>
      <w:fldChar w:fldCharType="end"/>
    </w:r>
  </w:p>
  <w:p w14:paraId="15B22959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2085956983">
    <w:abstractNumId w:val="5"/>
  </w:num>
  <w:num w:numId="2" w16cid:durableId="419301660">
    <w:abstractNumId w:val="17"/>
  </w:num>
  <w:num w:numId="3" w16cid:durableId="1466199793">
    <w:abstractNumId w:val="1"/>
  </w:num>
  <w:num w:numId="4" w16cid:durableId="2016106701">
    <w:abstractNumId w:val="18"/>
  </w:num>
  <w:num w:numId="5" w16cid:durableId="173768415">
    <w:abstractNumId w:val="14"/>
  </w:num>
  <w:num w:numId="6" w16cid:durableId="35667055">
    <w:abstractNumId w:val="24"/>
  </w:num>
  <w:num w:numId="7" w16cid:durableId="1384718226">
    <w:abstractNumId w:val="23"/>
  </w:num>
  <w:num w:numId="8" w16cid:durableId="110364773">
    <w:abstractNumId w:val="20"/>
  </w:num>
  <w:num w:numId="9" w16cid:durableId="567351820">
    <w:abstractNumId w:val="8"/>
  </w:num>
  <w:num w:numId="10" w16cid:durableId="380176818">
    <w:abstractNumId w:val="16"/>
  </w:num>
  <w:num w:numId="11" w16cid:durableId="671225902">
    <w:abstractNumId w:val="6"/>
  </w:num>
  <w:num w:numId="12" w16cid:durableId="2134670064">
    <w:abstractNumId w:val="22"/>
  </w:num>
  <w:num w:numId="13" w16cid:durableId="121308588">
    <w:abstractNumId w:val="4"/>
  </w:num>
  <w:num w:numId="14" w16cid:durableId="417018253">
    <w:abstractNumId w:val="13"/>
  </w:num>
  <w:num w:numId="15" w16cid:durableId="82840085">
    <w:abstractNumId w:val="21"/>
  </w:num>
  <w:num w:numId="16" w16cid:durableId="2108572553">
    <w:abstractNumId w:val="9"/>
  </w:num>
  <w:num w:numId="17" w16cid:durableId="379406565">
    <w:abstractNumId w:val="19"/>
  </w:num>
  <w:num w:numId="18" w16cid:durableId="643242822">
    <w:abstractNumId w:val="3"/>
  </w:num>
  <w:num w:numId="19" w16cid:durableId="1866867577">
    <w:abstractNumId w:val="15"/>
  </w:num>
  <w:num w:numId="20" w16cid:durableId="1658802841">
    <w:abstractNumId w:val="12"/>
  </w:num>
  <w:num w:numId="21" w16cid:durableId="951520619">
    <w:abstractNumId w:val="10"/>
  </w:num>
  <w:num w:numId="22" w16cid:durableId="282805682">
    <w:abstractNumId w:val="7"/>
  </w:num>
  <w:num w:numId="23" w16cid:durableId="449934326">
    <w:abstractNumId w:val="2"/>
  </w:num>
  <w:num w:numId="24" w16cid:durableId="1698891452">
    <w:abstractNumId w:val="11"/>
  </w:num>
  <w:num w:numId="25" w16cid:durableId="24368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F16"/>
    <w:rsid w:val="000B6563"/>
    <w:rsid w:val="000C4B4F"/>
    <w:rsid w:val="000D300B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1ECD"/>
    <w:rsid w:val="001160B3"/>
    <w:rsid w:val="0011778B"/>
    <w:rsid w:val="00117ECE"/>
    <w:rsid w:val="00126478"/>
    <w:rsid w:val="00127F81"/>
    <w:rsid w:val="00136AD5"/>
    <w:rsid w:val="001451D2"/>
    <w:rsid w:val="001478AB"/>
    <w:rsid w:val="00147B0C"/>
    <w:rsid w:val="00150579"/>
    <w:rsid w:val="00160EDE"/>
    <w:rsid w:val="001654B8"/>
    <w:rsid w:val="00165E80"/>
    <w:rsid w:val="0016677A"/>
    <w:rsid w:val="00172917"/>
    <w:rsid w:val="00174768"/>
    <w:rsid w:val="00174B30"/>
    <w:rsid w:val="0017706A"/>
    <w:rsid w:val="00180D3E"/>
    <w:rsid w:val="0018191E"/>
    <w:rsid w:val="001822CD"/>
    <w:rsid w:val="001869BF"/>
    <w:rsid w:val="00191435"/>
    <w:rsid w:val="00192A01"/>
    <w:rsid w:val="00195362"/>
    <w:rsid w:val="001A22E7"/>
    <w:rsid w:val="001A7AC4"/>
    <w:rsid w:val="001C0249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07C2F"/>
    <w:rsid w:val="00213170"/>
    <w:rsid w:val="002143F2"/>
    <w:rsid w:val="00215AD0"/>
    <w:rsid w:val="00217606"/>
    <w:rsid w:val="00217E8A"/>
    <w:rsid w:val="002232CC"/>
    <w:rsid w:val="00226717"/>
    <w:rsid w:val="002306BA"/>
    <w:rsid w:val="00230DDD"/>
    <w:rsid w:val="002368E0"/>
    <w:rsid w:val="002377C0"/>
    <w:rsid w:val="002408C0"/>
    <w:rsid w:val="0026403B"/>
    <w:rsid w:val="00264CF5"/>
    <w:rsid w:val="00270343"/>
    <w:rsid w:val="0028193B"/>
    <w:rsid w:val="002867DB"/>
    <w:rsid w:val="00290B9C"/>
    <w:rsid w:val="002935ED"/>
    <w:rsid w:val="00296400"/>
    <w:rsid w:val="002A27D0"/>
    <w:rsid w:val="002A7C56"/>
    <w:rsid w:val="002B3CCF"/>
    <w:rsid w:val="002D0D14"/>
    <w:rsid w:val="002D32FC"/>
    <w:rsid w:val="002D4133"/>
    <w:rsid w:val="002D52DC"/>
    <w:rsid w:val="002E2F12"/>
    <w:rsid w:val="002F454A"/>
    <w:rsid w:val="002F4C77"/>
    <w:rsid w:val="002F5A75"/>
    <w:rsid w:val="002F7D43"/>
    <w:rsid w:val="00300EBB"/>
    <w:rsid w:val="003031AA"/>
    <w:rsid w:val="00303245"/>
    <w:rsid w:val="00303EA2"/>
    <w:rsid w:val="00305327"/>
    <w:rsid w:val="003149A9"/>
    <w:rsid w:val="00323D7C"/>
    <w:rsid w:val="00324062"/>
    <w:rsid w:val="003246AA"/>
    <w:rsid w:val="003273CA"/>
    <w:rsid w:val="00330345"/>
    <w:rsid w:val="00334484"/>
    <w:rsid w:val="003369A3"/>
    <w:rsid w:val="00340F0A"/>
    <w:rsid w:val="003414E4"/>
    <w:rsid w:val="003420C6"/>
    <w:rsid w:val="00343315"/>
    <w:rsid w:val="00346E05"/>
    <w:rsid w:val="00363CB2"/>
    <w:rsid w:val="003659EB"/>
    <w:rsid w:val="003703A2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7166"/>
    <w:rsid w:val="003B6954"/>
    <w:rsid w:val="003B6D42"/>
    <w:rsid w:val="003C0AD1"/>
    <w:rsid w:val="003C1E4E"/>
    <w:rsid w:val="003C2E27"/>
    <w:rsid w:val="003D0390"/>
    <w:rsid w:val="003D4724"/>
    <w:rsid w:val="003E0641"/>
    <w:rsid w:val="003E36EE"/>
    <w:rsid w:val="003F403B"/>
    <w:rsid w:val="003F5848"/>
    <w:rsid w:val="003F5D92"/>
    <w:rsid w:val="00412162"/>
    <w:rsid w:val="00424AD9"/>
    <w:rsid w:val="00426041"/>
    <w:rsid w:val="004262CC"/>
    <w:rsid w:val="00432784"/>
    <w:rsid w:val="00437F4C"/>
    <w:rsid w:val="004430EB"/>
    <w:rsid w:val="00443EC6"/>
    <w:rsid w:val="00444564"/>
    <w:rsid w:val="0044627E"/>
    <w:rsid w:val="00447CDB"/>
    <w:rsid w:val="004547B6"/>
    <w:rsid w:val="004553F0"/>
    <w:rsid w:val="00457A8A"/>
    <w:rsid w:val="0046234C"/>
    <w:rsid w:val="00475271"/>
    <w:rsid w:val="00487E4E"/>
    <w:rsid w:val="00490F2F"/>
    <w:rsid w:val="004977AC"/>
    <w:rsid w:val="004A13E5"/>
    <w:rsid w:val="004A2198"/>
    <w:rsid w:val="004A30D7"/>
    <w:rsid w:val="004B01C4"/>
    <w:rsid w:val="004B380A"/>
    <w:rsid w:val="004B5FCA"/>
    <w:rsid w:val="004C12AC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203B1"/>
    <w:rsid w:val="00525628"/>
    <w:rsid w:val="00527F21"/>
    <w:rsid w:val="0053447B"/>
    <w:rsid w:val="00535D19"/>
    <w:rsid w:val="00536787"/>
    <w:rsid w:val="00537112"/>
    <w:rsid w:val="00546C89"/>
    <w:rsid w:val="005515A0"/>
    <w:rsid w:val="005603E3"/>
    <w:rsid w:val="00561907"/>
    <w:rsid w:val="00562E5A"/>
    <w:rsid w:val="00567A76"/>
    <w:rsid w:val="005712B2"/>
    <w:rsid w:val="00572466"/>
    <w:rsid w:val="005754A0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16E0"/>
    <w:rsid w:val="005C54C4"/>
    <w:rsid w:val="005C6AD4"/>
    <w:rsid w:val="005C7101"/>
    <w:rsid w:val="005D3408"/>
    <w:rsid w:val="005E450E"/>
    <w:rsid w:val="005E69B3"/>
    <w:rsid w:val="005E706B"/>
    <w:rsid w:val="005E787F"/>
    <w:rsid w:val="005F45E0"/>
    <w:rsid w:val="005F742E"/>
    <w:rsid w:val="006002BE"/>
    <w:rsid w:val="006009C8"/>
    <w:rsid w:val="00600F2C"/>
    <w:rsid w:val="00604C72"/>
    <w:rsid w:val="00611305"/>
    <w:rsid w:val="006119E1"/>
    <w:rsid w:val="0061346D"/>
    <w:rsid w:val="006141AB"/>
    <w:rsid w:val="00616EFC"/>
    <w:rsid w:val="006411B0"/>
    <w:rsid w:val="006425BE"/>
    <w:rsid w:val="00643F0B"/>
    <w:rsid w:val="00646440"/>
    <w:rsid w:val="00646959"/>
    <w:rsid w:val="00647D1B"/>
    <w:rsid w:val="00651821"/>
    <w:rsid w:val="0065247D"/>
    <w:rsid w:val="00656F59"/>
    <w:rsid w:val="00663008"/>
    <w:rsid w:val="00665393"/>
    <w:rsid w:val="00671B08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3AA6"/>
    <w:rsid w:val="00695B43"/>
    <w:rsid w:val="0069726A"/>
    <w:rsid w:val="006A1C0B"/>
    <w:rsid w:val="006A46A5"/>
    <w:rsid w:val="006B150E"/>
    <w:rsid w:val="006C58FD"/>
    <w:rsid w:val="006C77A0"/>
    <w:rsid w:val="006D3394"/>
    <w:rsid w:val="006D75A4"/>
    <w:rsid w:val="006D7A59"/>
    <w:rsid w:val="006E02C8"/>
    <w:rsid w:val="006E3D3D"/>
    <w:rsid w:val="006F46BE"/>
    <w:rsid w:val="006F4A11"/>
    <w:rsid w:val="006F559F"/>
    <w:rsid w:val="006F6318"/>
    <w:rsid w:val="00700050"/>
    <w:rsid w:val="0070145E"/>
    <w:rsid w:val="00701E7C"/>
    <w:rsid w:val="0070428B"/>
    <w:rsid w:val="00704899"/>
    <w:rsid w:val="00717BB9"/>
    <w:rsid w:val="00720187"/>
    <w:rsid w:val="007213B4"/>
    <w:rsid w:val="0072306B"/>
    <w:rsid w:val="007329A7"/>
    <w:rsid w:val="00733840"/>
    <w:rsid w:val="00734EAE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7FDD"/>
    <w:rsid w:val="007B4C6F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47CD"/>
    <w:rsid w:val="00815CB0"/>
    <w:rsid w:val="00816B10"/>
    <w:rsid w:val="008216B4"/>
    <w:rsid w:val="00835484"/>
    <w:rsid w:val="0083679B"/>
    <w:rsid w:val="00836A5C"/>
    <w:rsid w:val="00842FE9"/>
    <w:rsid w:val="00843C18"/>
    <w:rsid w:val="008475EE"/>
    <w:rsid w:val="00847F6D"/>
    <w:rsid w:val="0085530D"/>
    <w:rsid w:val="00857695"/>
    <w:rsid w:val="008619EE"/>
    <w:rsid w:val="00863F2B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6664"/>
    <w:rsid w:val="0089781E"/>
    <w:rsid w:val="008A17AB"/>
    <w:rsid w:val="008A2371"/>
    <w:rsid w:val="008A5D5F"/>
    <w:rsid w:val="008A72C4"/>
    <w:rsid w:val="008B0E41"/>
    <w:rsid w:val="008B10E3"/>
    <w:rsid w:val="008B1BC6"/>
    <w:rsid w:val="008B27A0"/>
    <w:rsid w:val="008B3F32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1071"/>
    <w:rsid w:val="008F20C7"/>
    <w:rsid w:val="008F5C84"/>
    <w:rsid w:val="008F5CF4"/>
    <w:rsid w:val="00903CF9"/>
    <w:rsid w:val="00905C89"/>
    <w:rsid w:val="009065A3"/>
    <w:rsid w:val="0090796B"/>
    <w:rsid w:val="00911808"/>
    <w:rsid w:val="00915409"/>
    <w:rsid w:val="00915A1C"/>
    <w:rsid w:val="00917B6A"/>
    <w:rsid w:val="009208E6"/>
    <w:rsid w:val="00926905"/>
    <w:rsid w:val="00930500"/>
    <w:rsid w:val="00941137"/>
    <w:rsid w:val="00941DF8"/>
    <w:rsid w:val="009600D3"/>
    <w:rsid w:val="009741AE"/>
    <w:rsid w:val="00995A2A"/>
    <w:rsid w:val="00995C65"/>
    <w:rsid w:val="0099714E"/>
    <w:rsid w:val="009A3FC3"/>
    <w:rsid w:val="009A5E3D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3EAA"/>
    <w:rsid w:val="00A166BB"/>
    <w:rsid w:val="00A17B2F"/>
    <w:rsid w:val="00A22949"/>
    <w:rsid w:val="00A31F81"/>
    <w:rsid w:val="00A320B6"/>
    <w:rsid w:val="00A35572"/>
    <w:rsid w:val="00A35C7A"/>
    <w:rsid w:val="00A36890"/>
    <w:rsid w:val="00A37B28"/>
    <w:rsid w:val="00A37EA9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1629"/>
    <w:rsid w:val="00A67E19"/>
    <w:rsid w:val="00A7125C"/>
    <w:rsid w:val="00A71563"/>
    <w:rsid w:val="00A71BE3"/>
    <w:rsid w:val="00A734D9"/>
    <w:rsid w:val="00A7446A"/>
    <w:rsid w:val="00A8046A"/>
    <w:rsid w:val="00A86F03"/>
    <w:rsid w:val="00A87DB9"/>
    <w:rsid w:val="00A93AD0"/>
    <w:rsid w:val="00A94A43"/>
    <w:rsid w:val="00A9618D"/>
    <w:rsid w:val="00A97ED2"/>
    <w:rsid w:val="00AA0485"/>
    <w:rsid w:val="00AA0E2E"/>
    <w:rsid w:val="00AA4543"/>
    <w:rsid w:val="00AA6898"/>
    <w:rsid w:val="00AB0010"/>
    <w:rsid w:val="00AB042D"/>
    <w:rsid w:val="00AB34E9"/>
    <w:rsid w:val="00AC0C4B"/>
    <w:rsid w:val="00AC15E0"/>
    <w:rsid w:val="00AC42A0"/>
    <w:rsid w:val="00AD0178"/>
    <w:rsid w:val="00AE029B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57A0"/>
    <w:rsid w:val="00B42465"/>
    <w:rsid w:val="00B479CC"/>
    <w:rsid w:val="00B52F33"/>
    <w:rsid w:val="00B60D55"/>
    <w:rsid w:val="00B6106F"/>
    <w:rsid w:val="00B63604"/>
    <w:rsid w:val="00B67F07"/>
    <w:rsid w:val="00B76B8B"/>
    <w:rsid w:val="00B82761"/>
    <w:rsid w:val="00B92E32"/>
    <w:rsid w:val="00B93821"/>
    <w:rsid w:val="00BA1545"/>
    <w:rsid w:val="00BA1F26"/>
    <w:rsid w:val="00BB33FF"/>
    <w:rsid w:val="00BB74CA"/>
    <w:rsid w:val="00BB7CB9"/>
    <w:rsid w:val="00BC79E8"/>
    <w:rsid w:val="00BD0591"/>
    <w:rsid w:val="00BD1096"/>
    <w:rsid w:val="00BD372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236"/>
    <w:rsid w:val="00C34F4C"/>
    <w:rsid w:val="00C42FF5"/>
    <w:rsid w:val="00C44EB9"/>
    <w:rsid w:val="00C50B87"/>
    <w:rsid w:val="00C61C20"/>
    <w:rsid w:val="00C65424"/>
    <w:rsid w:val="00C73953"/>
    <w:rsid w:val="00C75CE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0F89"/>
    <w:rsid w:val="00CD3029"/>
    <w:rsid w:val="00CE3766"/>
    <w:rsid w:val="00CF1613"/>
    <w:rsid w:val="00CF5AE5"/>
    <w:rsid w:val="00CF7956"/>
    <w:rsid w:val="00D02C0C"/>
    <w:rsid w:val="00D074B6"/>
    <w:rsid w:val="00D133E5"/>
    <w:rsid w:val="00D15C68"/>
    <w:rsid w:val="00D209C0"/>
    <w:rsid w:val="00D25016"/>
    <w:rsid w:val="00D267F4"/>
    <w:rsid w:val="00D27270"/>
    <w:rsid w:val="00D31645"/>
    <w:rsid w:val="00D32A31"/>
    <w:rsid w:val="00D37059"/>
    <w:rsid w:val="00D41D7D"/>
    <w:rsid w:val="00D44A76"/>
    <w:rsid w:val="00D44AF8"/>
    <w:rsid w:val="00D524A6"/>
    <w:rsid w:val="00D55F70"/>
    <w:rsid w:val="00D56527"/>
    <w:rsid w:val="00D6110B"/>
    <w:rsid w:val="00D6576A"/>
    <w:rsid w:val="00D71845"/>
    <w:rsid w:val="00D75B4C"/>
    <w:rsid w:val="00D77E77"/>
    <w:rsid w:val="00D810D6"/>
    <w:rsid w:val="00D91296"/>
    <w:rsid w:val="00D926AA"/>
    <w:rsid w:val="00D97915"/>
    <w:rsid w:val="00DA56B5"/>
    <w:rsid w:val="00DA76A8"/>
    <w:rsid w:val="00DB3B10"/>
    <w:rsid w:val="00DB65D7"/>
    <w:rsid w:val="00DB6BA4"/>
    <w:rsid w:val="00DB6EC1"/>
    <w:rsid w:val="00DC1EB1"/>
    <w:rsid w:val="00DD00D2"/>
    <w:rsid w:val="00DE112D"/>
    <w:rsid w:val="00DE1CED"/>
    <w:rsid w:val="00DE33EF"/>
    <w:rsid w:val="00DE72CB"/>
    <w:rsid w:val="00DE7ACF"/>
    <w:rsid w:val="00DF20BF"/>
    <w:rsid w:val="00DF288C"/>
    <w:rsid w:val="00DF3F93"/>
    <w:rsid w:val="00DF4660"/>
    <w:rsid w:val="00DF6E65"/>
    <w:rsid w:val="00E00536"/>
    <w:rsid w:val="00E02297"/>
    <w:rsid w:val="00E0688E"/>
    <w:rsid w:val="00E21D81"/>
    <w:rsid w:val="00E24A24"/>
    <w:rsid w:val="00E24DE6"/>
    <w:rsid w:val="00E2517D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75EAB"/>
    <w:rsid w:val="00E768DF"/>
    <w:rsid w:val="00E83187"/>
    <w:rsid w:val="00EA06C0"/>
    <w:rsid w:val="00EA6366"/>
    <w:rsid w:val="00EA7377"/>
    <w:rsid w:val="00EA7F54"/>
    <w:rsid w:val="00EB509F"/>
    <w:rsid w:val="00EB7B23"/>
    <w:rsid w:val="00EC2BE2"/>
    <w:rsid w:val="00EC48D6"/>
    <w:rsid w:val="00EC6B23"/>
    <w:rsid w:val="00ED1F8E"/>
    <w:rsid w:val="00ED4127"/>
    <w:rsid w:val="00ED6812"/>
    <w:rsid w:val="00EE0C14"/>
    <w:rsid w:val="00EE560C"/>
    <w:rsid w:val="00EE59DD"/>
    <w:rsid w:val="00F0117C"/>
    <w:rsid w:val="00F032E1"/>
    <w:rsid w:val="00F04A10"/>
    <w:rsid w:val="00F17EA6"/>
    <w:rsid w:val="00F25F18"/>
    <w:rsid w:val="00F34224"/>
    <w:rsid w:val="00F352D5"/>
    <w:rsid w:val="00F372D5"/>
    <w:rsid w:val="00F3743A"/>
    <w:rsid w:val="00F42A12"/>
    <w:rsid w:val="00F42B89"/>
    <w:rsid w:val="00F46468"/>
    <w:rsid w:val="00F53204"/>
    <w:rsid w:val="00F55F2F"/>
    <w:rsid w:val="00F629ED"/>
    <w:rsid w:val="00F71555"/>
    <w:rsid w:val="00F7414B"/>
    <w:rsid w:val="00F75A5C"/>
    <w:rsid w:val="00F9329C"/>
    <w:rsid w:val="00F94A60"/>
    <w:rsid w:val="00FA510A"/>
    <w:rsid w:val="00FA5C3E"/>
    <w:rsid w:val="00FB0944"/>
    <w:rsid w:val="00FB129D"/>
    <w:rsid w:val="00FB3782"/>
    <w:rsid w:val="00FC14F1"/>
    <w:rsid w:val="00FC5708"/>
    <w:rsid w:val="00FD20EC"/>
    <w:rsid w:val="00FD2F79"/>
    <w:rsid w:val="00FD4CB4"/>
    <w:rsid w:val="00FE00EE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215D89"/>
  <w15:docId w15:val="{A2C2700B-6C13-4B4B-851A-E3839A6E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color w:val="000000"/>
    </w:rPr>
  </w:style>
  <w:style w:type="character" w:styleId="a4">
    <w:name w:val="Hyperlink"/>
    <w:uiPriority w:val="99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D524A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CFB2-F798-4EF4-BE14-1EA6703D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13</cp:revision>
  <dcterms:created xsi:type="dcterms:W3CDTF">2020-11-01T19:01:00Z</dcterms:created>
  <dcterms:modified xsi:type="dcterms:W3CDTF">2022-12-15T19:04:00Z</dcterms:modified>
</cp:coreProperties>
</file>