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03B" w:rsidRDefault="004A603B" w:rsidP="004A603B">
      <w:pPr>
        <w:spacing w:line="360" w:lineRule="auto"/>
        <w:ind w:firstLine="397"/>
        <w:jc w:val="center"/>
        <w:rPr>
          <w:sz w:val="26"/>
        </w:rPr>
      </w:pPr>
      <w:r>
        <w:rPr>
          <w:sz w:val="26"/>
        </w:rPr>
        <w:t xml:space="preserve">Федеральное государственное бюджетное образовательное учреждение высшего образования </w:t>
      </w:r>
      <w:r>
        <w:rPr>
          <w:sz w:val="26"/>
        </w:rPr>
        <w:br/>
        <w:t>«Саратовский государственный технический университет имени Ю. А. Гагарина»</w:t>
      </w:r>
    </w:p>
    <w:p w:rsidR="004A603B" w:rsidRDefault="004A603B" w:rsidP="004A603B">
      <w:pPr>
        <w:spacing w:line="360" w:lineRule="auto"/>
        <w:ind w:firstLine="397"/>
        <w:jc w:val="center"/>
        <w:rPr>
          <w:i/>
          <w:sz w:val="26"/>
        </w:rPr>
      </w:pPr>
      <w:r>
        <w:rPr>
          <w:sz w:val="26"/>
        </w:rPr>
        <w:t>Кафедра прикладных информационных технологий</w:t>
      </w:r>
    </w:p>
    <w:p w:rsidR="004A603B" w:rsidRDefault="004A603B" w:rsidP="004A603B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A603B" w:rsidRDefault="004A603B" w:rsidP="004A603B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A603B" w:rsidRDefault="004A603B" w:rsidP="004A603B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A603B" w:rsidRDefault="004A603B" w:rsidP="004A603B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A603B" w:rsidRDefault="004A603B" w:rsidP="004A603B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A603B" w:rsidRPr="00F741CF" w:rsidRDefault="004A603B" w:rsidP="004A60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F741CF">
        <w:rPr>
          <w:rFonts w:ascii="Times New Roman" w:eastAsia="Times New Roman" w:hAnsi="Times New Roman" w:cs="Times New Roman"/>
          <w:b/>
          <w:sz w:val="32"/>
        </w:rPr>
        <w:t>Практическая работа по курсу</w:t>
      </w:r>
    </w:p>
    <w:p w:rsidR="004A603B" w:rsidRPr="00F741CF" w:rsidRDefault="004A603B" w:rsidP="004A60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 w:rsidRPr="00F741CF">
        <w:rPr>
          <w:rFonts w:ascii="Times New Roman" w:eastAsia="Times New Roman" w:hAnsi="Times New Roman" w:cs="Times New Roman"/>
          <w:b/>
          <w:sz w:val="32"/>
        </w:rPr>
        <w:t>Интеллектуальные информационные системы и технологии на тему:</w:t>
      </w:r>
    </w:p>
    <w:p w:rsidR="004A603B" w:rsidRDefault="004A603B" w:rsidP="004A603B">
      <w:pPr>
        <w:ind w:firstLine="397"/>
        <w:jc w:val="center"/>
        <w:rPr>
          <w:b/>
          <w:sz w:val="32"/>
        </w:rPr>
      </w:pPr>
      <w:r w:rsidRPr="00F741CF">
        <w:rPr>
          <w:rFonts w:ascii="Times New Roman" w:eastAsia="Times New Roman" w:hAnsi="Times New Roman" w:cs="Times New Roman"/>
          <w:b/>
          <w:sz w:val="32"/>
        </w:rPr>
        <w:t>«</w:t>
      </w:r>
      <w:r>
        <w:rPr>
          <w:rFonts w:ascii="Times New Roman" w:eastAsia="Times New Roman" w:hAnsi="Times New Roman" w:cs="Times New Roman"/>
          <w:b/>
          <w:sz w:val="32"/>
        </w:rPr>
        <w:t>Разработка системы нечёткого вывода</w:t>
      </w:r>
      <w:r w:rsidRPr="00F741CF">
        <w:rPr>
          <w:rFonts w:ascii="Times New Roman" w:eastAsia="Times New Roman" w:hAnsi="Times New Roman" w:cs="Times New Roman"/>
          <w:b/>
          <w:sz w:val="32"/>
        </w:rPr>
        <w:t>»</w:t>
      </w: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  <w:bookmarkStart w:id="0" w:name="_GoBack"/>
      <w:bookmarkEnd w:id="0"/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670"/>
        <w:jc w:val="both"/>
        <w:rPr>
          <w:sz w:val="26"/>
        </w:rPr>
      </w:pPr>
    </w:p>
    <w:p w:rsidR="004A603B" w:rsidRDefault="004A603B" w:rsidP="004A603B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Выполнил студент б1-ИФСТ-3</w:t>
      </w:r>
      <w:r w:rsidRPr="00B85127">
        <w:rPr>
          <w:sz w:val="26"/>
        </w:rPr>
        <w:t>1</w:t>
      </w:r>
      <w:r>
        <w:rPr>
          <w:sz w:val="26"/>
        </w:rPr>
        <w:t>,</w:t>
      </w:r>
    </w:p>
    <w:p w:rsidR="00AF60FC" w:rsidRDefault="00AF60FC" w:rsidP="00AF60FC">
      <w:pPr>
        <w:spacing w:before="100" w:after="100"/>
        <w:ind w:left="5102"/>
        <w:jc w:val="both"/>
      </w:pPr>
      <w:r>
        <w:rPr>
          <w:rFonts w:ascii="Times New Roman" w:eastAsia="Times New Roman" w:hAnsi="Times New Roman" w:cs="Times New Roman"/>
          <w:color w:val="000000"/>
          <w:sz w:val="26"/>
        </w:rPr>
        <w:t>Яновский Евгений Валерьевич</w:t>
      </w:r>
    </w:p>
    <w:p w:rsidR="004A603B" w:rsidRDefault="004A603B" w:rsidP="004A603B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Проверил преподаватель</w:t>
      </w:r>
    </w:p>
    <w:p w:rsidR="004A603B" w:rsidRPr="004A603B" w:rsidRDefault="004A603B" w:rsidP="004A603B">
      <w:pPr>
        <w:spacing w:before="100" w:after="100"/>
        <w:ind w:left="5103"/>
        <w:jc w:val="both"/>
        <w:rPr>
          <w:sz w:val="24"/>
          <w:lang w:val="en-US"/>
        </w:rPr>
      </w:pPr>
      <w:r>
        <w:rPr>
          <w:sz w:val="26"/>
        </w:rPr>
        <w:t>Кошкина Елена Васильевна</w:t>
      </w:r>
    </w:p>
    <w:p w:rsidR="004A603B" w:rsidRDefault="004A603B" w:rsidP="004A603B">
      <w:pPr>
        <w:tabs>
          <w:tab w:val="left" w:pos="2345"/>
        </w:tabs>
        <w:rPr>
          <w:b/>
          <w:sz w:val="28"/>
          <w:lang w:val="en-US"/>
        </w:rPr>
      </w:pPr>
    </w:p>
    <w:p w:rsidR="0077711C" w:rsidRPr="0077711C" w:rsidRDefault="0077711C" w:rsidP="004A603B">
      <w:pPr>
        <w:tabs>
          <w:tab w:val="left" w:pos="2345"/>
        </w:tabs>
        <w:rPr>
          <w:b/>
          <w:sz w:val="28"/>
          <w:lang w:val="en-US"/>
        </w:rPr>
      </w:pPr>
    </w:p>
    <w:p w:rsidR="004A603B" w:rsidRPr="00B85127" w:rsidRDefault="004A603B" w:rsidP="004A603B">
      <w:pPr>
        <w:tabs>
          <w:tab w:val="left" w:pos="2345"/>
        </w:tabs>
        <w:rPr>
          <w:b/>
          <w:sz w:val="28"/>
        </w:rPr>
      </w:pPr>
    </w:p>
    <w:p w:rsidR="00DA6C7F" w:rsidRDefault="00696648" w:rsidP="004B0D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1C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План практических занятий </w:t>
      </w:r>
    </w:p>
    <w:p w:rsidR="00696648" w:rsidRPr="00F741CF" w:rsidRDefault="00696648" w:rsidP="004B0D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1CF">
        <w:rPr>
          <w:rFonts w:ascii="Times New Roman" w:eastAsia="Times New Roman" w:hAnsi="Times New Roman" w:cs="Times New Roman"/>
          <w:sz w:val="24"/>
          <w:szCs w:val="24"/>
        </w:rPr>
        <w:t>Интеллектуальные информационные системы и технологии</w:t>
      </w:r>
    </w:p>
    <w:p w:rsidR="00DE5484" w:rsidRPr="00F741CF" w:rsidRDefault="00696648" w:rsidP="004B0DA9">
      <w:pPr>
        <w:keepNext/>
        <w:keepLines/>
        <w:spacing w:after="0" w:line="240" w:lineRule="auto"/>
        <w:jc w:val="center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F741CF">
        <w:rPr>
          <w:rFonts w:ascii="Times New Roman" w:eastAsia="Arial" w:hAnsi="Times New Roman" w:cs="Times New Roman"/>
          <w:b/>
          <w:color w:val="000000"/>
          <w:sz w:val="28"/>
          <w:szCs w:val="28"/>
        </w:rPr>
        <w:t>Тема занятий</w:t>
      </w:r>
    </w:p>
    <w:p w:rsidR="00DE5484" w:rsidRPr="00F741CF" w:rsidRDefault="00171899" w:rsidP="004B0D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</w:t>
      </w:r>
      <w:r w:rsidR="002912BA" w:rsidRPr="00F741CF">
        <w:rPr>
          <w:rFonts w:ascii="Times New Roman" w:eastAsia="Times New Roman" w:hAnsi="Times New Roman" w:cs="Times New Roman"/>
          <w:b/>
          <w:sz w:val="28"/>
          <w:szCs w:val="28"/>
        </w:rPr>
        <w:t xml:space="preserve"> на тему:</w:t>
      </w:r>
    </w:p>
    <w:p w:rsidR="00DA6C7F" w:rsidRDefault="002912BA" w:rsidP="004A60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741CF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9B17A4" w:rsidRPr="00F741CF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</w:t>
      </w:r>
      <w:r w:rsidR="00687FE5">
        <w:rPr>
          <w:rFonts w:ascii="Times New Roman" w:eastAsia="Times New Roman" w:hAnsi="Times New Roman" w:cs="Times New Roman"/>
          <w:b/>
          <w:sz w:val="28"/>
          <w:szCs w:val="28"/>
        </w:rPr>
        <w:t xml:space="preserve">системы нечёткого вывода с использованием системы </w:t>
      </w:r>
      <w:r w:rsidR="00687FE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MATLAB</w:t>
      </w:r>
      <w:r w:rsidRPr="00F741CF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4A603B" w:rsidRPr="004A603B" w:rsidRDefault="004A603B" w:rsidP="004A60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71899" w:rsidRDefault="00696648" w:rsidP="001718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41CF">
        <w:rPr>
          <w:rFonts w:ascii="Times New Roman" w:eastAsia="Times New Roman" w:hAnsi="Times New Roman" w:cs="Times New Roman"/>
          <w:sz w:val="24"/>
          <w:szCs w:val="24"/>
        </w:rPr>
        <w:t>Целью практических занятий является</w:t>
      </w:r>
      <w:r w:rsidR="009B17A4" w:rsidRPr="00F741CF">
        <w:rPr>
          <w:rFonts w:ascii="Times New Roman" w:eastAsia="Times New Roman" w:hAnsi="Times New Roman" w:cs="Times New Roman"/>
          <w:sz w:val="24"/>
          <w:szCs w:val="24"/>
        </w:rPr>
        <w:t xml:space="preserve"> разработка</w:t>
      </w:r>
      <w:r w:rsidR="002D1202">
        <w:rPr>
          <w:rFonts w:ascii="Times New Roman" w:eastAsia="Times New Roman" w:hAnsi="Times New Roman" w:cs="Times New Roman"/>
          <w:sz w:val="24"/>
          <w:szCs w:val="24"/>
        </w:rPr>
        <w:t xml:space="preserve"> примера</w:t>
      </w:r>
      <w:r w:rsidR="00687FE5" w:rsidRPr="00687F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FE5">
        <w:rPr>
          <w:rFonts w:ascii="Times New Roman" w:eastAsia="Times New Roman" w:hAnsi="Times New Roman" w:cs="Times New Roman"/>
          <w:sz w:val="24"/>
          <w:szCs w:val="24"/>
        </w:rPr>
        <w:t>системы нечёткого вывода</w:t>
      </w:r>
      <w:r w:rsidR="009B17A4" w:rsidRPr="00F741CF">
        <w:rPr>
          <w:rFonts w:ascii="Times New Roman" w:eastAsia="Times New Roman" w:hAnsi="Times New Roman" w:cs="Times New Roman"/>
          <w:sz w:val="24"/>
          <w:szCs w:val="24"/>
        </w:rPr>
        <w:t xml:space="preserve">, которая реализует </w:t>
      </w:r>
      <w:r w:rsidR="00687FE5">
        <w:rPr>
          <w:rFonts w:ascii="Times New Roman" w:eastAsia="Times New Roman" w:hAnsi="Times New Roman" w:cs="Times New Roman"/>
          <w:sz w:val="24"/>
          <w:szCs w:val="24"/>
        </w:rPr>
        <w:t xml:space="preserve">привычные качественные понятия. Необходимо выполнить три этапа проектирования. </w:t>
      </w:r>
    </w:p>
    <w:p w:rsidR="00171899" w:rsidRDefault="00687FE5" w:rsidP="00171899">
      <w:pPr>
        <w:pStyle w:val="aa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1899">
        <w:rPr>
          <w:rFonts w:ascii="Times New Roman" w:eastAsia="Times New Roman" w:hAnsi="Times New Roman" w:cs="Times New Roman"/>
          <w:sz w:val="24"/>
          <w:szCs w:val="24"/>
        </w:rPr>
        <w:t>Провести фазу фазификации, определив лингвистические переменные и правила нечёткого вывода.</w:t>
      </w:r>
      <w:r w:rsidR="00696648" w:rsidRPr="001718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71899" w:rsidRDefault="00687FE5" w:rsidP="00171899">
      <w:pPr>
        <w:pStyle w:val="aa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1899">
        <w:rPr>
          <w:rFonts w:ascii="Times New Roman" w:eastAsia="Times New Roman" w:hAnsi="Times New Roman" w:cs="Times New Roman"/>
          <w:sz w:val="24"/>
          <w:szCs w:val="24"/>
        </w:rPr>
        <w:t xml:space="preserve">Определить правила нечёткого вывода и провести вычислительный эксперимент, который подтверждает корректность построенной модели. </w:t>
      </w:r>
    </w:p>
    <w:p w:rsidR="00687FE5" w:rsidRPr="00171899" w:rsidRDefault="00687FE5" w:rsidP="00171899">
      <w:pPr>
        <w:pStyle w:val="aa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1899">
        <w:rPr>
          <w:rFonts w:ascii="Times New Roman" w:eastAsia="Times New Roman" w:hAnsi="Times New Roman" w:cs="Times New Roman"/>
          <w:sz w:val="24"/>
          <w:szCs w:val="24"/>
        </w:rPr>
        <w:t>Последний этап связан с дефазификацией полученных</w:t>
      </w:r>
      <w:r w:rsidR="00CF098B" w:rsidRPr="001718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71899">
        <w:rPr>
          <w:rFonts w:ascii="Times New Roman" w:eastAsia="Times New Roman" w:hAnsi="Times New Roman" w:cs="Times New Roman"/>
          <w:sz w:val="24"/>
          <w:szCs w:val="24"/>
        </w:rPr>
        <w:t>результатов.</w:t>
      </w:r>
      <w:r w:rsidR="00696648" w:rsidRPr="00171899">
        <w:rPr>
          <w:rFonts w:ascii="Times New Roman" w:eastAsia="Times New Roman" w:hAnsi="Times New Roman" w:cs="Times New Roman"/>
          <w:sz w:val="24"/>
          <w:szCs w:val="24"/>
        </w:rPr>
        <w:t xml:space="preserve"> В процессе работы вы будете описывать</w:t>
      </w:r>
      <w:r w:rsidR="00DA6C7F" w:rsidRPr="00171899">
        <w:rPr>
          <w:rFonts w:ascii="Times New Roman" w:eastAsia="Times New Roman" w:hAnsi="Times New Roman" w:cs="Times New Roman"/>
          <w:sz w:val="24"/>
          <w:szCs w:val="24"/>
        </w:rPr>
        <w:t xml:space="preserve"> объекты (</w:t>
      </w:r>
      <w:r w:rsidRPr="00171899">
        <w:rPr>
          <w:rFonts w:ascii="Times New Roman" w:eastAsia="Times New Roman" w:hAnsi="Times New Roman" w:cs="Times New Roman"/>
          <w:sz w:val="24"/>
          <w:szCs w:val="24"/>
        </w:rPr>
        <w:t>лингвистические переменные, правила вывода</w:t>
      </w:r>
      <w:r w:rsidR="00DA6C7F" w:rsidRPr="00171899">
        <w:rPr>
          <w:rFonts w:ascii="Times New Roman" w:eastAsia="Times New Roman" w:hAnsi="Times New Roman" w:cs="Times New Roman"/>
          <w:sz w:val="24"/>
          <w:szCs w:val="24"/>
        </w:rPr>
        <w:t>), использу</w:t>
      </w:r>
      <w:r w:rsidRPr="00171899">
        <w:rPr>
          <w:rFonts w:ascii="Times New Roman" w:eastAsia="Times New Roman" w:hAnsi="Times New Roman" w:cs="Times New Roman"/>
          <w:sz w:val="24"/>
          <w:szCs w:val="24"/>
        </w:rPr>
        <w:t>я предложенную преподавателем модель</w:t>
      </w:r>
      <w:r w:rsidR="00DA6C7F" w:rsidRPr="001718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7FE5" w:rsidRDefault="00687FE5" w:rsidP="004B0D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6C7F" w:rsidRDefault="00DA6C7F" w:rsidP="004B0D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Результатом выполнения работы долж</w:t>
      </w:r>
      <w:r w:rsidR="00687FE5"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>н стать</w:t>
      </w:r>
      <w:r w:rsidR="00171899">
        <w:rPr>
          <w:rFonts w:ascii="Times New Roman" w:eastAsia="Times New Roman" w:hAnsi="Times New Roman" w:cs="Times New Roman"/>
          <w:sz w:val="24"/>
          <w:szCs w:val="24"/>
        </w:rPr>
        <w:t xml:space="preserve"> отчёт</w:t>
      </w:r>
      <w:r w:rsidR="00687FE5">
        <w:rPr>
          <w:rFonts w:ascii="Times New Roman" w:eastAsia="Times New Roman" w:hAnsi="Times New Roman" w:cs="Times New Roman"/>
          <w:sz w:val="24"/>
          <w:szCs w:val="24"/>
        </w:rPr>
        <w:t xml:space="preserve"> файл программного обеспечения </w:t>
      </w:r>
      <w:r w:rsidR="00687FE5">
        <w:rPr>
          <w:rFonts w:ascii="Times New Roman" w:eastAsia="Times New Roman" w:hAnsi="Times New Roman" w:cs="Times New Roman"/>
          <w:sz w:val="24"/>
          <w:szCs w:val="24"/>
          <w:lang w:val="en-US"/>
        </w:rPr>
        <w:t>MATLAB</w:t>
      </w:r>
      <w:r w:rsidR="00687FE5">
        <w:rPr>
          <w:rFonts w:ascii="Times New Roman" w:eastAsia="Times New Roman" w:hAnsi="Times New Roman" w:cs="Times New Roman"/>
          <w:sz w:val="24"/>
          <w:szCs w:val="24"/>
        </w:rPr>
        <w:t>, который содержит все определения, построенной вами системы.</w:t>
      </w:r>
      <w:r w:rsidR="00696648" w:rsidRPr="00F741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D1202" w:rsidRDefault="002D1202" w:rsidP="004B0D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1202" w:rsidRPr="002D1202" w:rsidRDefault="002D1202" w:rsidP="004B0DA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D1202">
        <w:rPr>
          <w:rFonts w:ascii="Times New Roman" w:eastAsia="Times New Roman" w:hAnsi="Times New Roman" w:cs="Times New Roman"/>
          <w:b/>
          <w:sz w:val="24"/>
          <w:szCs w:val="24"/>
        </w:rPr>
        <w:t>ВАЖНО</w:t>
      </w:r>
      <w:r w:rsidR="00171899">
        <w:rPr>
          <w:rFonts w:ascii="Times New Roman" w:eastAsia="Times New Roman" w:hAnsi="Times New Roman" w:cs="Times New Roman"/>
          <w:b/>
          <w:sz w:val="24"/>
          <w:szCs w:val="24"/>
        </w:rPr>
        <w:t xml:space="preserve"> (определение индивидуальных параметров задания студента)</w:t>
      </w:r>
    </w:p>
    <w:p w:rsidR="002E2145" w:rsidRDefault="002D1202" w:rsidP="002D12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Студенту необходимо фиксировать все действия так, как это сделано в данном описании работы. Для того, чтобы индивидуализировать отчёт студента по заданию следует использовать различные диапазоны значений при определении выходной переменной «</w:t>
      </w:r>
      <w:r w:rsidRPr="00171899">
        <w:rPr>
          <w:rFonts w:ascii="Times New Roman" w:eastAsia="Times New Roman" w:hAnsi="Times New Roman" w:cs="Times New Roman"/>
          <w:b/>
          <w:sz w:val="24"/>
          <w:szCs w:val="24"/>
        </w:rPr>
        <w:t>Чаевые</w:t>
      </w:r>
      <w:r>
        <w:rPr>
          <w:rFonts w:ascii="Times New Roman" w:eastAsia="Times New Roman" w:hAnsi="Times New Roman" w:cs="Times New Roman"/>
          <w:sz w:val="24"/>
          <w:szCs w:val="24"/>
        </w:rPr>
        <w:t>». Далее в примере преподавателя будет предложен диапазон</w:t>
      </w:r>
      <w:r w:rsidRPr="002D120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Range</w:t>
      </w:r>
      <w:r w:rsidRPr="002D1202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этой лингвистической переменной, определённый как [</w:t>
      </w:r>
      <w:r w:rsidRPr="002D1202">
        <w:rPr>
          <w:rFonts w:ascii="Times New Roman" w:eastAsia="Times New Roman" w:hAnsi="Times New Roman" w:cs="Times New Roman"/>
          <w:sz w:val="24"/>
          <w:szCs w:val="24"/>
        </w:rPr>
        <w:t>0 30</w:t>
      </w:r>
      <w:r>
        <w:rPr>
          <w:rFonts w:ascii="Times New Roman" w:eastAsia="Times New Roman" w:hAnsi="Times New Roman" w:cs="Times New Roman"/>
          <w:sz w:val="24"/>
          <w:szCs w:val="24"/>
        </w:rPr>
        <w:t>]</w:t>
      </w:r>
      <w:r w:rsidRPr="002D12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Студентам следует использовать для определения этого диапазона границы, заданные следующими числами</w:t>
      </w:r>
    </w:p>
    <w:p w:rsidR="002D1202" w:rsidRDefault="002D1202" w:rsidP="002D12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D1202">
        <w:rPr>
          <w:rFonts w:ascii="Times New Roman" w:eastAsia="Times New Roman" w:hAnsi="Times New Roman" w:cs="Times New Roman"/>
          <w:b/>
          <w:sz w:val="24"/>
          <w:szCs w:val="24"/>
        </w:rPr>
        <w:t>Нижняя граница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диапазона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0 (как в примере преподавателя)</w:t>
      </w:r>
    </w:p>
    <w:p w:rsidR="002D1202" w:rsidRPr="002D1202" w:rsidRDefault="002D1202" w:rsidP="002D12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D1202">
        <w:rPr>
          <w:rFonts w:ascii="Times New Roman" w:eastAsia="Times New Roman" w:hAnsi="Times New Roman" w:cs="Times New Roman"/>
          <w:b/>
          <w:sz w:val="24"/>
          <w:szCs w:val="24"/>
        </w:rPr>
        <w:t>Верхняя граница диапазона: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20 + &lt;Порядковый номер студента в группе&gt;</w:t>
      </w:r>
    </w:p>
    <w:p w:rsidR="002D1202" w:rsidRPr="002D1202" w:rsidRDefault="002D1202" w:rsidP="002D12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1899" w:rsidRDefault="00171899" w:rsidP="004B0DA9">
      <w:pPr>
        <w:spacing w:after="0" w:line="240" w:lineRule="auto"/>
        <w:rPr>
          <w:rFonts w:ascii="Times New Roman" w:hAnsi="Times New Roman" w:cs="Times New Roman"/>
          <w:b/>
          <w:bCs/>
          <w:color w:val="231F20"/>
          <w:w w:val="105"/>
          <w:sz w:val="24"/>
          <w:szCs w:val="24"/>
        </w:rPr>
      </w:pPr>
      <w:r w:rsidRPr="00171899">
        <w:rPr>
          <w:rFonts w:ascii="Times New Roman" w:hAnsi="Times New Roman" w:cs="Times New Roman"/>
          <w:b/>
          <w:bCs/>
          <w:color w:val="231F20"/>
          <w:w w:val="105"/>
          <w:sz w:val="24"/>
          <w:szCs w:val="24"/>
        </w:rPr>
        <w:t>Отчёт по этому заданию должен содержать</w:t>
      </w:r>
      <w:r>
        <w:rPr>
          <w:rFonts w:ascii="Times New Roman" w:hAnsi="Times New Roman" w:cs="Times New Roman"/>
          <w:b/>
          <w:bCs/>
          <w:color w:val="231F20"/>
          <w:w w:val="105"/>
          <w:sz w:val="24"/>
          <w:szCs w:val="24"/>
        </w:rPr>
        <w:t xml:space="preserve"> </w:t>
      </w:r>
    </w:p>
    <w:p w:rsidR="00171899" w:rsidRPr="00171899" w:rsidRDefault="00171899" w:rsidP="00171899">
      <w:pPr>
        <w:pStyle w:val="aa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899">
        <w:rPr>
          <w:rFonts w:ascii="Times New Roman" w:hAnsi="Times New Roman" w:cs="Times New Roman"/>
          <w:b/>
          <w:bCs/>
          <w:color w:val="231F20"/>
          <w:w w:val="105"/>
          <w:sz w:val="24"/>
          <w:szCs w:val="24"/>
        </w:rPr>
        <w:t xml:space="preserve">титульный лист </w:t>
      </w:r>
    </w:p>
    <w:p w:rsidR="00171899" w:rsidRPr="00171899" w:rsidRDefault="00171899" w:rsidP="00171899">
      <w:pPr>
        <w:pStyle w:val="aa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899">
        <w:rPr>
          <w:rFonts w:ascii="Times New Roman" w:hAnsi="Times New Roman" w:cs="Times New Roman"/>
          <w:b/>
          <w:bCs/>
          <w:color w:val="231F20"/>
          <w:w w:val="105"/>
          <w:sz w:val="24"/>
          <w:szCs w:val="24"/>
        </w:rPr>
        <w:t>скриншоты всех этапов работы, описанных ниже. Скриншоты нужно будет сформировать при работе в компьютерном классе</w:t>
      </w:r>
      <w:r>
        <w:rPr>
          <w:rFonts w:ascii="Times New Roman" w:hAnsi="Times New Roman" w:cs="Times New Roman"/>
          <w:b/>
          <w:bCs/>
          <w:color w:val="231F20"/>
          <w:w w:val="105"/>
          <w:sz w:val="24"/>
          <w:szCs w:val="24"/>
        </w:rPr>
        <w:t>. Каждый скриншот необходимо снабдить номером этапа выполнения работы и подписью (так как это сделано в данном задании)</w:t>
      </w:r>
    </w:p>
    <w:p w:rsidR="00171899" w:rsidRDefault="00171899" w:rsidP="004B0D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6890" w:rsidRDefault="00A16890" w:rsidP="004B0D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 выполнением задания, которое предложит преподаватель</w:t>
      </w:r>
      <w:r w:rsidR="002D12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1202">
        <w:rPr>
          <w:rFonts w:ascii="Times New Roman" w:eastAsia="Times New Roman" w:hAnsi="Times New Roman" w:cs="Times New Roman"/>
          <w:sz w:val="24"/>
          <w:szCs w:val="24"/>
        </w:rPr>
        <w:t xml:space="preserve">можно </w:t>
      </w:r>
      <w:r>
        <w:rPr>
          <w:rFonts w:ascii="Times New Roman" w:eastAsia="Times New Roman" w:hAnsi="Times New Roman" w:cs="Times New Roman"/>
          <w:sz w:val="24"/>
          <w:szCs w:val="24"/>
        </w:rPr>
        <w:t>просмотр</w:t>
      </w:r>
      <w:r w:rsidR="002D1202"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="002D1202">
        <w:rPr>
          <w:rFonts w:ascii="Times New Roman" w:eastAsia="Times New Roman" w:hAnsi="Times New Roman" w:cs="Times New Roman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материалы учебного пособия</w:t>
      </w:r>
    </w:p>
    <w:p w:rsidR="00A16890" w:rsidRDefault="00A16890" w:rsidP="004B0D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890">
        <w:rPr>
          <w:rFonts w:ascii="Times New Roman" w:eastAsia="Times New Roman" w:hAnsi="Times New Roman" w:cs="Times New Roman"/>
          <w:sz w:val="24"/>
          <w:szCs w:val="24"/>
        </w:rPr>
        <w:t>Тарасян В. С.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6890">
        <w:rPr>
          <w:rFonts w:ascii="Times New Roman" w:eastAsia="Times New Roman" w:hAnsi="Times New Roman" w:cs="Times New Roman"/>
          <w:sz w:val="24"/>
          <w:szCs w:val="24"/>
        </w:rPr>
        <w:t xml:space="preserve">Пакет </w:t>
      </w:r>
      <w:r w:rsidRPr="00A16890">
        <w:rPr>
          <w:rFonts w:ascii="Times New Roman" w:eastAsia="Times New Roman" w:hAnsi="Times New Roman" w:cs="Times New Roman"/>
          <w:sz w:val="24"/>
          <w:szCs w:val="24"/>
          <w:lang w:val="en-US"/>
        </w:rPr>
        <w:t>Fuzzy</w:t>
      </w:r>
      <w:r w:rsidRPr="00B54A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6890">
        <w:rPr>
          <w:rFonts w:ascii="Times New Roman" w:eastAsia="Times New Roman" w:hAnsi="Times New Roman" w:cs="Times New Roman"/>
          <w:sz w:val="24"/>
          <w:szCs w:val="24"/>
          <w:lang w:val="en-US"/>
        </w:rPr>
        <w:t>Logic</w:t>
      </w:r>
      <w:r w:rsidRPr="00B54A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6890">
        <w:rPr>
          <w:rFonts w:ascii="Times New Roman" w:eastAsia="Times New Roman" w:hAnsi="Times New Roman" w:cs="Times New Roman"/>
          <w:sz w:val="24"/>
          <w:szCs w:val="24"/>
          <w:lang w:val="en-US"/>
        </w:rPr>
        <w:t>Toolbox</w:t>
      </w:r>
      <w:r w:rsidRPr="00B54A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6890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B54A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6890">
        <w:rPr>
          <w:rFonts w:ascii="Times New Roman" w:eastAsia="Times New Roman" w:hAnsi="Times New Roman" w:cs="Times New Roman"/>
          <w:sz w:val="24"/>
          <w:szCs w:val="24"/>
          <w:lang w:val="en-US"/>
        </w:rPr>
        <w:t>Matlab</w:t>
      </w:r>
      <w:r w:rsidRPr="00A16890">
        <w:rPr>
          <w:rFonts w:ascii="Times New Roman" w:eastAsia="Times New Roman" w:hAnsi="Times New Roman" w:cs="Times New Roman"/>
          <w:sz w:val="24"/>
          <w:szCs w:val="24"/>
        </w:rPr>
        <w:t xml:space="preserve"> : учеб. пособие / В. С. Тарасян. — Екатеринбург: Изд-во УрГУПС, 2013. — 112 с.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16890">
        <w:rPr>
          <w:rFonts w:ascii="Times New Roman" w:eastAsia="Times New Roman" w:hAnsi="Times New Roman" w:cs="Times New Roman"/>
          <w:sz w:val="24"/>
          <w:szCs w:val="24"/>
        </w:rPr>
        <w:t>ISBN 978-5-94614-248-9</w:t>
      </w:r>
    </w:p>
    <w:p w:rsidR="00A16890" w:rsidRDefault="002D1202" w:rsidP="004B0D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Это пособие можно скачать</w:t>
      </w:r>
      <w:r w:rsidR="00A16890">
        <w:rPr>
          <w:rFonts w:ascii="Times New Roman" w:eastAsia="Times New Roman" w:hAnsi="Times New Roman" w:cs="Times New Roman"/>
          <w:sz w:val="24"/>
          <w:szCs w:val="24"/>
        </w:rPr>
        <w:t xml:space="preserve"> по ссылке</w:t>
      </w:r>
    </w:p>
    <w:p w:rsidR="00A16890" w:rsidRPr="00171899" w:rsidRDefault="00A16890" w:rsidP="004B0DA9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71899">
        <w:rPr>
          <w:rFonts w:ascii="Times New Roman" w:eastAsia="Times New Roman" w:hAnsi="Times New Roman" w:cs="Times New Roman"/>
          <w:i/>
          <w:sz w:val="24"/>
          <w:szCs w:val="24"/>
        </w:rPr>
        <w:t>https://www.studmed.ru/tarasyan-v-s-paket-fuzzy-logic-toolbox-for-matlab_1983a6ae7b0.html</w:t>
      </w:r>
    </w:p>
    <w:p w:rsidR="00A16890" w:rsidRPr="00DD0D95" w:rsidRDefault="00A16890" w:rsidP="004B0DA9">
      <w:pPr>
        <w:pStyle w:val="ac"/>
        <w:spacing w:before="5" w:line="249" w:lineRule="auto"/>
        <w:ind w:right="117"/>
        <w:jc w:val="both"/>
        <w:rPr>
          <w:b/>
          <w:bCs/>
          <w:color w:val="231F20"/>
          <w:w w:val="105"/>
          <w:sz w:val="24"/>
          <w:szCs w:val="24"/>
        </w:rPr>
      </w:pPr>
    </w:p>
    <w:p w:rsidR="00DD0D95" w:rsidRDefault="00171899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>
        <w:rPr>
          <w:color w:val="231F20"/>
          <w:w w:val="105"/>
          <w:sz w:val="24"/>
          <w:szCs w:val="24"/>
        </w:rPr>
        <w:t>Текст задания повторяет пример, который предложен в указанном пособии, но используемые имена заменены на русскоязычные</w:t>
      </w:r>
    </w:p>
    <w:p w:rsidR="00171899" w:rsidRPr="00DD0D95" w:rsidRDefault="00171899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</w:p>
    <w:p w:rsidR="00DC2500" w:rsidRPr="00A16890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В качестве примера разработки системы нечеткого вывода в интерактивном режиме с помощью графических средств пакета Fuzzy</w:t>
      </w:r>
      <w:r w:rsidR="00DD0D95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w w:val="105"/>
          <w:sz w:val="24"/>
          <w:szCs w:val="24"/>
        </w:rPr>
        <w:t>Logic</w:t>
      </w:r>
      <w:r w:rsidR="00DD0D95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w w:val="105"/>
          <w:sz w:val="24"/>
          <w:szCs w:val="24"/>
        </w:rPr>
        <w:t xml:space="preserve">Toolbox рассмотрим следующую нечеткую модель, которая входит в число демонстрационных примеров </w:t>
      </w:r>
      <w:r w:rsidRPr="00A16890">
        <w:rPr>
          <w:color w:val="231F20"/>
          <w:w w:val="105"/>
          <w:sz w:val="24"/>
          <w:szCs w:val="24"/>
        </w:rPr>
        <w:lastRenderedPageBreak/>
        <w:t>системы MATLAB.</w:t>
      </w:r>
    </w:p>
    <w:p w:rsidR="00171899" w:rsidRDefault="00171899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</w:p>
    <w:p w:rsidR="00171899" w:rsidRDefault="00171899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171899">
        <w:rPr>
          <w:b/>
          <w:color w:val="231F20"/>
          <w:w w:val="105"/>
          <w:sz w:val="24"/>
          <w:szCs w:val="24"/>
        </w:rPr>
        <w:t>Описание задачи</w:t>
      </w:r>
      <w:r w:rsidR="00DC2500" w:rsidRPr="00171899">
        <w:rPr>
          <w:b/>
          <w:color w:val="231F20"/>
          <w:w w:val="105"/>
          <w:sz w:val="24"/>
          <w:szCs w:val="24"/>
        </w:rPr>
        <w:t>.</w:t>
      </w:r>
      <w:r w:rsidR="00DC2500" w:rsidRPr="00A16890">
        <w:rPr>
          <w:color w:val="231F20"/>
          <w:w w:val="105"/>
          <w:sz w:val="24"/>
          <w:szCs w:val="24"/>
        </w:rPr>
        <w:t xml:space="preserve"> </w:t>
      </w:r>
    </w:p>
    <w:p w:rsidR="00DC2500" w:rsidRPr="00A16890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 xml:space="preserve">Рассмотрим ситуацию в ресторане, при которой, согласно принятым в США традициям, после окончания обслуживания посетителя принято оставлять официанту чаевые. Основываясь на устоявшихся в этой стране обычаях и интуитивных представлениях посетителей ресторанов, величина суммы чаевых не является постоянной и зависит, например, от качества обслуживания и качества приготовления заказанных блюд. </w:t>
      </w:r>
    </w:p>
    <w:p w:rsidR="0048200F" w:rsidRPr="00A16890" w:rsidRDefault="001A4F3C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 xml:space="preserve">Задача состоит в том, чтобы разработать некоторую экспертную систему, которая была бы реализована в виде системы нечеткого вывода и позволяла бы </w:t>
      </w:r>
      <w:r w:rsidRPr="00A16890">
        <w:rPr>
          <w:b/>
          <w:bCs/>
          <w:color w:val="231F20"/>
          <w:w w:val="105"/>
          <w:sz w:val="24"/>
          <w:szCs w:val="24"/>
        </w:rPr>
        <w:t xml:space="preserve">определять величину чаевых </w:t>
      </w:r>
      <w:r w:rsidRPr="00A16890">
        <w:rPr>
          <w:color w:val="231F20"/>
          <w:w w:val="105"/>
          <w:sz w:val="24"/>
          <w:szCs w:val="24"/>
        </w:rPr>
        <w:t>на основе субъективных оценок посетителей качества обслуживания и качества приготовления заказанных блюд.</w:t>
      </w:r>
    </w:p>
    <w:p w:rsidR="0048200F" w:rsidRPr="00A16890" w:rsidRDefault="001A4F3C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Эмпирические знания (правила) о рассматриваемой проблемной области могут быть представлены в форме следующих эвристических правил продукций:</w:t>
      </w:r>
    </w:p>
    <w:p w:rsidR="0048200F" w:rsidRPr="00A16890" w:rsidRDefault="001A4F3C" w:rsidP="004B0DA9">
      <w:pPr>
        <w:pStyle w:val="ac"/>
        <w:numPr>
          <w:ilvl w:val="0"/>
          <w:numId w:val="7"/>
        </w:numPr>
        <w:tabs>
          <w:tab w:val="clear" w:pos="720"/>
        </w:tabs>
        <w:spacing w:before="1" w:line="249" w:lineRule="auto"/>
        <w:ind w:left="284" w:firstLine="0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Если обслуживание плохое или ужин подгоревший, то чаевые — малые.</w:t>
      </w:r>
    </w:p>
    <w:p w:rsidR="0048200F" w:rsidRPr="00A16890" w:rsidRDefault="001A4F3C" w:rsidP="004B0DA9">
      <w:pPr>
        <w:pStyle w:val="ac"/>
        <w:numPr>
          <w:ilvl w:val="0"/>
          <w:numId w:val="7"/>
        </w:numPr>
        <w:tabs>
          <w:tab w:val="clear" w:pos="720"/>
        </w:tabs>
        <w:spacing w:before="1" w:line="249" w:lineRule="auto"/>
        <w:ind w:left="284" w:firstLine="0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Если обслуживание хорошее, то чаевые — средние.</w:t>
      </w:r>
    </w:p>
    <w:p w:rsidR="0048200F" w:rsidRPr="00A16890" w:rsidRDefault="001A4F3C" w:rsidP="004B0DA9">
      <w:pPr>
        <w:pStyle w:val="ac"/>
        <w:numPr>
          <w:ilvl w:val="0"/>
          <w:numId w:val="7"/>
        </w:numPr>
        <w:tabs>
          <w:tab w:val="clear" w:pos="720"/>
        </w:tabs>
        <w:spacing w:before="1" w:line="249" w:lineRule="auto"/>
        <w:ind w:left="284" w:firstLine="0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Если обслуживание отличное или ужин превосходный, то чаевые – щедрые.</w:t>
      </w:r>
    </w:p>
    <w:p w:rsidR="00DC2500" w:rsidRPr="00A16890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</w:p>
    <w:p w:rsidR="00DC2500" w:rsidRPr="00A16890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 xml:space="preserve">В качестве входных параметров системы нечеткого вывода будем рассматривать две нечеткие лингвистические переменные: </w:t>
      </w:r>
    </w:p>
    <w:p w:rsidR="0048200F" w:rsidRPr="00A16890" w:rsidRDefault="001A4F3C" w:rsidP="004B0DA9">
      <w:pPr>
        <w:pStyle w:val="ac"/>
        <w:numPr>
          <w:ilvl w:val="0"/>
          <w:numId w:val="10"/>
        </w:numPr>
        <w:spacing w:before="5" w:line="249" w:lineRule="auto"/>
        <w:ind w:left="426" w:right="117" w:firstLine="0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«</w:t>
      </w:r>
      <w:r w:rsidR="005A19C4">
        <w:rPr>
          <w:color w:val="231F20"/>
          <w:w w:val="105"/>
          <w:sz w:val="24"/>
          <w:szCs w:val="24"/>
        </w:rPr>
        <w:t>Обслуживание</w:t>
      </w:r>
      <w:r w:rsidRPr="00A16890">
        <w:rPr>
          <w:color w:val="231F20"/>
          <w:w w:val="105"/>
          <w:sz w:val="24"/>
          <w:szCs w:val="24"/>
        </w:rPr>
        <w:t xml:space="preserve">» («качество обслуживания») </w:t>
      </w:r>
    </w:p>
    <w:p w:rsidR="0048200F" w:rsidRPr="00A16890" w:rsidRDefault="001A4F3C" w:rsidP="004B0DA9">
      <w:pPr>
        <w:pStyle w:val="ac"/>
        <w:numPr>
          <w:ilvl w:val="0"/>
          <w:numId w:val="10"/>
        </w:numPr>
        <w:spacing w:before="5" w:line="249" w:lineRule="auto"/>
        <w:ind w:left="426" w:right="117" w:firstLine="0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«</w:t>
      </w:r>
      <w:r w:rsidR="004B0DA9">
        <w:rPr>
          <w:color w:val="231F20"/>
          <w:w w:val="105"/>
          <w:sz w:val="24"/>
          <w:szCs w:val="24"/>
        </w:rPr>
        <w:t>Качество</w:t>
      </w:r>
      <w:r w:rsidRPr="00A16890">
        <w:rPr>
          <w:color w:val="231F20"/>
          <w:w w:val="105"/>
          <w:sz w:val="24"/>
          <w:szCs w:val="24"/>
        </w:rPr>
        <w:t xml:space="preserve">» («качество приготовления заказанных блюд») </w:t>
      </w:r>
    </w:p>
    <w:p w:rsidR="00DC2500" w:rsidRPr="00A16890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</w:p>
    <w:p w:rsidR="00DC2500" w:rsidRPr="00A16890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 xml:space="preserve">В качестве выходной переменной — нечеткую лингвистическую переменную </w:t>
      </w:r>
    </w:p>
    <w:p w:rsidR="0048200F" w:rsidRPr="00A16890" w:rsidRDefault="001A4F3C" w:rsidP="004B0DA9">
      <w:pPr>
        <w:pStyle w:val="ac"/>
        <w:numPr>
          <w:ilvl w:val="0"/>
          <w:numId w:val="10"/>
        </w:numPr>
        <w:spacing w:before="5" w:line="249" w:lineRule="auto"/>
        <w:ind w:left="426" w:right="117" w:firstLine="0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«</w:t>
      </w:r>
      <w:r w:rsidR="004B0DA9">
        <w:rPr>
          <w:color w:val="231F20"/>
          <w:w w:val="105"/>
          <w:sz w:val="24"/>
          <w:szCs w:val="24"/>
        </w:rPr>
        <w:t>Чаевые</w:t>
      </w:r>
      <w:r w:rsidRPr="00A16890">
        <w:rPr>
          <w:color w:val="231F20"/>
          <w:w w:val="105"/>
          <w:sz w:val="24"/>
          <w:szCs w:val="24"/>
        </w:rPr>
        <w:t>» («величина чаевых»).</w:t>
      </w:r>
    </w:p>
    <w:p w:rsidR="00A16890" w:rsidRDefault="00A16890" w:rsidP="004B0DA9">
      <w:pPr>
        <w:pStyle w:val="ac"/>
        <w:spacing w:before="3" w:line="249" w:lineRule="auto"/>
        <w:ind w:right="288"/>
        <w:jc w:val="both"/>
        <w:rPr>
          <w:color w:val="231F20"/>
          <w:w w:val="105"/>
          <w:sz w:val="24"/>
          <w:szCs w:val="24"/>
        </w:rPr>
      </w:pPr>
    </w:p>
    <w:p w:rsidR="0048200F" w:rsidRPr="00A16890" w:rsidRDefault="001A4F3C" w:rsidP="004B0DA9">
      <w:pPr>
        <w:pStyle w:val="ac"/>
        <w:spacing w:before="3" w:line="249" w:lineRule="auto"/>
        <w:ind w:right="288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Для лингвистической переменной «</w:t>
      </w:r>
      <w:r w:rsidR="005A19C4">
        <w:rPr>
          <w:color w:val="231F20"/>
          <w:w w:val="105"/>
          <w:sz w:val="24"/>
          <w:szCs w:val="24"/>
        </w:rPr>
        <w:t>Обслуживание</w:t>
      </w:r>
      <w:r w:rsidRPr="00A16890">
        <w:rPr>
          <w:color w:val="231F20"/>
          <w:w w:val="105"/>
          <w:sz w:val="24"/>
          <w:szCs w:val="24"/>
        </w:rPr>
        <w:t xml:space="preserve">» используем множество </w:t>
      </w:r>
    </w:p>
    <w:p w:rsidR="00DC2500" w:rsidRPr="00A16890" w:rsidRDefault="00DC2500" w:rsidP="004B0DA9">
      <w:pPr>
        <w:pStyle w:val="ac"/>
        <w:spacing w:before="3" w:line="249" w:lineRule="auto"/>
        <w:ind w:right="288"/>
        <w:jc w:val="both"/>
        <w:rPr>
          <w:color w:val="231F20"/>
          <w:w w:val="105"/>
          <w:sz w:val="24"/>
          <w:szCs w:val="24"/>
        </w:rPr>
      </w:pPr>
      <w:r w:rsidRPr="00A16890">
        <w:rPr>
          <w:i/>
          <w:iCs/>
          <w:color w:val="231F20"/>
          <w:w w:val="105"/>
          <w:sz w:val="24"/>
          <w:szCs w:val="24"/>
        </w:rPr>
        <w:t>T</w:t>
      </w:r>
      <w:r w:rsidRPr="00A16890">
        <w:rPr>
          <w:color w:val="231F20"/>
          <w:w w:val="105"/>
          <w:sz w:val="24"/>
          <w:szCs w:val="24"/>
          <w:vertAlign w:val="subscript"/>
        </w:rPr>
        <w:t>1</w:t>
      </w:r>
      <w:r w:rsidRPr="00A16890">
        <w:rPr>
          <w:color w:val="231F20"/>
          <w:w w:val="105"/>
          <w:sz w:val="24"/>
          <w:szCs w:val="24"/>
        </w:rPr>
        <w:t xml:space="preserve"> = {«</w:t>
      </w:r>
      <w:r w:rsidR="004B0DA9">
        <w:rPr>
          <w:i/>
          <w:iCs/>
          <w:color w:val="231F20"/>
          <w:w w:val="105"/>
          <w:sz w:val="24"/>
          <w:szCs w:val="24"/>
        </w:rPr>
        <w:t>Плохое</w:t>
      </w:r>
      <w:r w:rsidRPr="00A16890">
        <w:rPr>
          <w:color w:val="231F20"/>
          <w:w w:val="105"/>
          <w:sz w:val="24"/>
          <w:szCs w:val="24"/>
        </w:rPr>
        <w:t>», «</w:t>
      </w:r>
      <w:r w:rsidR="004B0DA9">
        <w:rPr>
          <w:i/>
          <w:iCs/>
          <w:color w:val="231F20"/>
          <w:w w:val="105"/>
          <w:sz w:val="24"/>
          <w:szCs w:val="24"/>
        </w:rPr>
        <w:t>Хорошее</w:t>
      </w:r>
      <w:r w:rsidRPr="00A16890">
        <w:rPr>
          <w:color w:val="231F20"/>
          <w:w w:val="105"/>
          <w:sz w:val="24"/>
          <w:szCs w:val="24"/>
        </w:rPr>
        <w:t>», «</w:t>
      </w:r>
      <w:r w:rsidR="004B0DA9">
        <w:rPr>
          <w:i/>
          <w:iCs/>
          <w:color w:val="231F20"/>
          <w:w w:val="105"/>
          <w:sz w:val="24"/>
          <w:szCs w:val="24"/>
        </w:rPr>
        <w:t>Отличное</w:t>
      </w:r>
      <w:r w:rsidRPr="00A16890">
        <w:rPr>
          <w:color w:val="231F20"/>
          <w:w w:val="105"/>
          <w:sz w:val="24"/>
          <w:szCs w:val="24"/>
        </w:rPr>
        <w:t xml:space="preserve">»} </w:t>
      </w:r>
    </w:p>
    <w:p w:rsidR="0048200F" w:rsidRPr="00A16890" w:rsidRDefault="001A4F3C" w:rsidP="004B0DA9">
      <w:pPr>
        <w:pStyle w:val="ac"/>
        <w:spacing w:before="3" w:line="249" w:lineRule="auto"/>
        <w:ind w:right="288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Для второй лингвистической переменной «</w:t>
      </w:r>
      <w:r w:rsidR="004B0DA9">
        <w:rPr>
          <w:color w:val="231F20"/>
          <w:w w:val="105"/>
          <w:sz w:val="24"/>
          <w:szCs w:val="24"/>
        </w:rPr>
        <w:t>Качество</w:t>
      </w:r>
      <w:r w:rsidRPr="00A16890">
        <w:rPr>
          <w:color w:val="231F20"/>
          <w:w w:val="105"/>
          <w:sz w:val="24"/>
          <w:szCs w:val="24"/>
        </w:rPr>
        <w:t>»</w:t>
      </w:r>
      <w:r w:rsidR="001F0F03">
        <w:rPr>
          <w:color w:val="231F20"/>
          <w:w w:val="105"/>
          <w:sz w:val="24"/>
          <w:szCs w:val="24"/>
        </w:rPr>
        <w:t xml:space="preserve"> еды</w:t>
      </w:r>
      <w:r w:rsidRPr="00A16890">
        <w:rPr>
          <w:color w:val="231F20"/>
          <w:w w:val="105"/>
          <w:sz w:val="24"/>
          <w:szCs w:val="24"/>
        </w:rPr>
        <w:t xml:space="preserve"> используем множество </w:t>
      </w:r>
    </w:p>
    <w:p w:rsidR="00DC2500" w:rsidRPr="00A16890" w:rsidRDefault="00DC2500" w:rsidP="004B0DA9">
      <w:pPr>
        <w:pStyle w:val="ac"/>
        <w:spacing w:before="3" w:line="249" w:lineRule="auto"/>
        <w:ind w:right="288"/>
        <w:jc w:val="both"/>
        <w:rPr>
          <w:i/>
          <w:iCs/>
          <w:color w:val="231F20"/>
          <w:w w:val="105"/>
          <w:sz w:val="24"/>
          <w:szCs w:val="24"/>
        </w:rPr>
      </w:pPr>
      <w:r w:rsidRPr="00A16890">
        <w:rPr>
          <w:i/>
          <w:iCs/>
          <w:color w:val="231F20"/>
          <w:w w:val="105"/>
          <w:sz w:val="24"/>
          <w:szCs w:val="24"/>
        </w:rPr>
        <w:t>T2 = {«</w:t>
      </w:r>
      <w:r w:rsidR="004B0DA9">
        <w:rPr>
          <w:i/>
          <w:iCs/>
          <w:color w:val="231F20"/>
          <w:w w:val="105"/>
          <w:sz w:val="24"/>
          <w:szCs w:val="24"/>
        </w:rPr>
        <w:t>П</w:t>
      </w:r>
      <w:r w:rsidR="004B0DA9" w:rsidRPr="00A16890">
        <w:rPr>
          <w:i/>
          <w:iCs/>
          <w:color w:val="231F20"/>
          <w:w w:val="105"/>
          <w:sz w:val="24"/>
          <w:szCs w:val="24"/>
        </w:rPr>
        <w:t>одгоревш</w:t>
      </w:r>
      <w:r w:rsidR="004B0DA9">
        <w:rPr>
          <w:i/>
          <w:iCs/>
          <w:color w:val="231F20"/>
          <w:w w:val="105"/>
          <w:sz w:val="24"/>
          <w:szCs w:val="24"/>
        </w:rPr>
        <w:t>ая</w:t>
      </w:r>
      <w:r w:rsidRPr="00A16890">
        <w:rPr>
          <w:i/>
          <w:iCs/>
          <w:color w:val="231F20"/>
          <w:w w:val="105"/>
          <w:sz w:val="24"/>
          <w:szCs w:val="24"/>
        </w:rPr>
        <w:t>», «</w:t>
      </w:r>
      <w:r w:rsidR="004B0DA9">
        <w:rPr>
          <w:i/>
          <w:iCs/>
          <w:color w:val="231F20"/>
          <w:w w:val="105"/>
          <w:sz w:val="24"/>
          <w:szCs w:val="24"/>
        </w:rPr>
        <w:t>П</w:t>
      </w:r>
      <w:r w:rsidR="004B0DA9" w:rsidRPr="00A16890">
        <w:rPr>
          <w:i/>
          <w:iCs/>
          <w:color w:val="231F20"/>
          <w:w w:val="105"/>
          <w:sz w:val="24"/>
          <w:szCs w:val="24"/>
        </w:rPr>
        <w:t>ревосходн</w:t>
      </w:r>
      <w:r w:rsidR="004B0DA9">
        <w:rPr>
          <w:i/>
          <w:iCs/>
          <w:color w:val="231F20"/>
          <w:w w:val="105"/>
          <w:sz w:val="24"/>
          <w:szCs w:val="24"/>
        </w:rPr>
        <w:t>ая</w:t>
      </w:r>
      <w:r w:rsidRPr="00A16890">
        <w:rPr>
          <w:i/>
          <w:iCs/>
          <w:color w:val="231F20"/>
          <w:w w:val="105"/>
          <w:sz w:val="24"/>
          <w:szCs w:val="24"/>
        </w:rPr>
        <w:t xml:space="preserve">»} </w:t>
      </w:r>
    </w:p>
    <w:p w:rsidR="0048200F" w:rsidRPr="00A16890" w:rsidRDefault="001A4F3C" w:rsidP="004B0DA9">
      <w:pPr>
        <w:pStyle w:val="ac"/>
        <w:spacing w:before="3" w:line="249" w:lineRule="auto"/>
        <w:ind w:right="288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Для выходной лингвистической переменной «</w:t>
      </w:r>
      <w:r w:rsidR="004B0DA9">
        <w:rPr>
          <w:color w:val="231F20"/>
          <w:w w:val="105"/>
          <w:sz w:val="24"/>
          <w:szCs w:val="24"/>
        </w:rPr>
        <w:t>Чаевые</w:t>
      </w:r>
      <w:r w:rsidRPr="00A16890">
        <w:rPr>
          <w:color w:val="231F20"/>
          <w:w w:val="105"/>
          <w:sz w:val="24"/>
          <w:szCs w:val="24"/>
        </w:rPr>
        <w:t xml:space="preserve">» используем множество </w:t>
      </w:r>
    </w:p>
    <w:p w:rsidR="00DC2500" w:rsidRPr="005A19C4" w:rsidRDefault="00DC2500" w:rsidP="004B0DA9">
      <w:pPr>
        <w:pStyle w:val="ac"/>
        <w:spacing w:before="3" w:line="249" w:lineRule="auto"/>
        <w:ind w:right="288"/>
        <w:jc w:val="both"/>
        <w:rPr>
          <w:i/>
          <w:iCs/>
          <w:color w:val="231F20"/>
          <w:w w:val="105"/>
          <w:sz w:val="24"/>
          <w:szCs w:val="24"/>
        </w:rPr>
      </w:pPr>
      <w:r w:rsidRPr="003C235F">
        <w:rPr>
          <w:i/>
          <w:iCs/>
          <w:color w:val="231F20"/>
          <w:w w:val="105"/>
          <w:sz w:val="24"/>
          <w:szCs w:val="24"/>
          <w:lang w:val="en-US"/>
        </w:rPr>
        <w:t>T</w:t>
      </w:r>
      <w:r w:rsidRPr="005A19C4">
        <w:rPr>
          <w:i/>
          <w:iCs/>
          <w:color w:val="231F20"/>
          <w:w w:val="105"/>
          <w:sz w:val="24"/>
          <w:szCs w:val="24"/>
        </w:rPr>
        <w:t>3 = {«</w:t>
      </w:r>
      <w:r w:rsidR="004B0DA9">
        <w:rPr>
          <w:i/>
          <w:iCs/>
          <w:color w:val="231F20"/>
          <w:w w:val="105"/>
          <w:sz w:val="24"/>
          <w:szCs w:val="24"/>
        </w:rPr>
        <w:t>Небольшие</w:t>
      </w:r>
      <w:r w:rsidRPr="005A19C4">
        <w:rPr>
          <w:i/>
          <w:iCs/>
          <w:color w:val="231F20"/>
          <w:w w:val="105"/>
          <w:sz w:val="24"/>
          <w:szCs w:val="24"/>
        </w:rPr>
        <w:t>», «</w:t>
      </w:r>
      <w:r w:rsidR="004B0DA9">
        <w:rPr>
          <w:i/>
          <w:iCs/>
          <w:color w:val="231F20"/>
          <w:w w:val="105"/>
          <w:sz w:val="24"/>
          <w:szCs w:val="24"/>
        </w:rPr>
        <w:t>Средние</w:t>
      </w:r>
      <w:r w:rsidRPr="005A19C4">
        <w:rPr>
          <w:i/>
          <w:iCs/>
          <w:color w:val="231F20"/>
          <w:w w:val="105"/>
          <w:sz w:val="24"/>
          <w:szCs w:val="24"/>
        </w:rPr>
        <w:t>», «</w:t>
      </w:r>
      <w:r w:rsidR="004B0DA9">
        <w:rPr>
          <w:i/>
          <w:iCs/>
          <w:color w:val="231F20"/>
          <w:w w:val="105"/>
          <w:sz w:val="24"/>
          <w:szCs w:val="24"/>
        </w:rPr>
        <w:t>Щедрые</w:t>
      </w:r>
      <w:r w:rsidRPr="005A19C4">
        <w:rPr>
          <w:i/>
          <w:iCs/>
          <w:color w:val="231F20"/>
          <w:w w:val="105"/>
          <w:sz w:val="24"/>
          <w:szCs w:val="24"/>
        </w:rPr>
        <w:t xml:space="preserve">»} </w:t>
      </w:r>
    </w:p>
    <w:p w:rsidR="00DC2500" w:rsidRPr="005A19C4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</w:p>
    <w:p w:rsidR="001F0F03" w:rsidRDefault="001F0F03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>
        <w:rPr>
          <w:color w:val="231F20"/>
          <w:w w:val="105"/>
          <w:sz w:val="24"/>
          <w:szCs w:val="24"/>
        </w:rPr>
        <w:t xml:space="preserve">Если необходимо определять имена, используя </w:t>
      </w:r>
      <w:r w:rsidRPr="001F0F03">
        <w:rPr>
          <w:b/>
          <w:color w:val="231F20"/>
          <w:w w:val="105"/>
          <w:sz w:val="24"/>
          <w:szCs w:val="24"/>
        </w:rPr>
        <w:t>английский</w:t>
      </w:r>
      <w:r>
        <w:rPr>
          <w:color w:val="231F20"/>
          <w:w w:val="105"/>
          <w:sz w:val="24"/>
          <w:szCs w:val="24"/>
        </w:rPr>
        <w:t xml:space="preserve"> язык, можно воспользоваться следующими именами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9463"/>
      </w:tblGrid>
      <w:tr w:rsidR="001F0F03" w:rsidTr="001F0F03">
        <w:tc>
          <w:tcPr>
            <w:tcW w:w="9463" w:type="dxa"/>
          </w:tcPr>
          <w:p w:rsidR="001F0F03" w:rsidRPr="001F0F03" w:rsidRDefault="001F0F03" w:rsidP="001F0F03">
            <w:pPr>
              <w:pStyle w:val="ac"/>
              <w:spacing w:before="5" w:line="249" w:lineRule="auto"/>
              <w:ind w:right="117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 xml:space="preserve">В качестве входных параметров системы нечеткого вывода будем рассматривать две нечеткие лингвистические переменные: </w:t>
            </w:r>
          </w:p>
          <w:p w:rsidR="001F0F03" w:rsidRPr="001F0F03" w:rsidRDefault="001F0F03" w:rsidP="001F0F03">
            <w:pPr>
              <w:pStyle w:val="ac"/>
              <w:numPr>
                <w:ilvl w:val="0"/>
                <w:numId w:val="10"/>
              </w:numPr>
              <w:spacing w:before="5" w:line="249" w:lineRule="auto"/>
              <w:ind w:left="426" w:right="117" w:firstLine="0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 xml:space="preserve">«service» («качество обслуживания») </w:t>
            </w:r>
          </w:p>
          <w:p w:rsidR="001F0F03" w:rsidRPr="001F0F03" w:rsidRDefault="001F0F03" w:rsidP="001F0F03">
            <w:pPr>
              <w:pStyle w:val="ac"/>
              <w:numPr>
                <w:ilvl w:val="0"/>
                <w:numId w:val="10"/>
              </w:numPr>
              <w:spacing w:before="5" w:line="249" w:lineRule="auto"/>
              <w:ind w:left="426" w:right="117" w:firstLine="0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 xml:space="preserve">«food» («качество приготовления заказанных блюд») </w:t>
            </w:r>
          </w:p>
          <w:p w:rsidR="001F0F03" w:rsidRPr="001F0F03" w:rsidRDefault="001F0F03" w:rsidP="001F0F03">
            <w:pPr>
              <w:pStyle w:val="ac"/>
              <w:spacing w:before="5" w:line="249" w:lineRule="auto"/>
              <w:ind w:right="117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 xml:space="preserve">В качестве выходной переменной — нечеткую лингвистическую переменную </w:t>
            </w:r>
          </w:p>
          <w:p w:rsidR="001F0F03" w:rsidRPr="001F0F03" w:rsidRDefault="001F0F03" w:rsidP="001F0F03">
            <w:pPr>
              <w:pStyle w:val="ac"/>
              <w:numPr>
                <w:ilvl w:val="0"/>
                <w:numId w:val="10"/>
              </w:numPr>
              <w:spacing w:before="5" w:line="249" w:lineRule="auto"/>
              <w:ind w:left="426" w:right="117" w:firstLine="0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>«tip» («величина чаевых»).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>Для лингвистической переменной «</w:t>
            </w:r>
            <w:r w:rsidRPr="001F0F03">
              <w:rPr>
                <w:i/>
                <w:iCs/>
                <w:color w:val="231F20"/>
                <w:w w:val="105"/>
              </w:rPr>
              <w:t>service</w:t>
            </w:r>
            <w:r w:rsidRPr="001F0F03">
              <w:rPr>
                <w:color w:val="231F20"/>
                <w:w w:val="105"/>
              </w:rPr>
              <w:t xml:space="preserve">» используем множество 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color w:val="231F20"/>
                <w:w w:val="105"/>
              </w:rPr>
            </w:pPr>
            <w:r w:rsidRPr="001F0F03">
              <w:rPr>
                <w:i/>
                <w:iCs/>
                <w:color w:val="231F20"/>
                <w:w w:val="105"/>
              </w:rPr>
              <w:t>T</w:t>
            </w:r>
            <w:r w:rsidRPr="001F0F03">
              <w:rPr>
                <w:color w:val="231F20"/>
                <w:w w:val="105"/>
                <w:vertAlign w:val="subscript"/>
              </w:rPr>
              <w:t>1</w:t>
            </w:r>
            <w:r w:rsidRPr="001F0F03">
              <w:rPr>
                <w:color w:val="231F20"/>
                <w:w w:val="105"/>
              </w:rPr>
              <w:t xml:space="preserve"> = {«</w:t>
            </w:r>
            <w:r w:rsidRPr="001F0F03">
              <w:rPr>
                <w:i/>
                <w:iCs/>
                <w:color w:val="231F20"/>
                <w:w w:val="105"/>
              </w:rPr>
              <w:t>poor</w:t>
            </w:r>
            <w:r w:rsidRPr="001F0F03">
              <w:rPr>
                <w:color w:val="231F20"/>
                <w:w w:val="105"/>
              </w:rPr>
              <w:t>», «</w:t>
            </w:r>
            <w:r w:rsidRPr="001F0F03">
              <w:rPr>
                <w:i/>
                <w:iCs/>
                <w:color w:val="231F20"/>
                <w:w w:val="105"/>
              </w:rPr>
              <w:t>good</w:t>
            </w:r>
            <w:r w:rsidRPr="001F0F03">
              <w:rPr>
                <w:color w:val="231F20"/>
                <w:w w:val="105"/>
              </w:rPr>
              <w:t>», «</w:t>
            </w:r>
            <w:r w:rsidRPr="001F0F03">
              <w:rPr>
                <w:i/>
                <w:iCs/>
                <w:color w:val="231F20"/>
                <w:w w:val="105"/>
              </w:rPr>
              <w:t>excellent</w:t>
            </w:r>
            <w:r w:rsidRPr="001F0F03">
              <w:rPr>
                <w:color w:val="231F20"/>
                <w:w w:val="105"/>
              </w:rPr>
              <w:t xml:space="preserve">»} 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>(«</w:t>
            </w:r>
            <w:r w:rsidRPr="001F0F03">
              <w:rPr>
                <w:i/>
                <w:iCs/>
                <w:color w:val="231F20"/>
                <w:w w:val="105"/>
              </w:rPr>
              <w:t>плохое</w:t>
            </w:r>
            <w:r w:rsidRPr="001F0F03">
              <w:rPr>
                <w:color w:val="231F20"/>
                <w:w w:val="105"/>
              </w:rPr>
              <w:t>»</w:t>
            </w:r>
            <w:r w:rsidRPr="001F0F03">
              <w:rPr>
                <w:i/>
                <w:iCs/>
                <w:color w:val="231F20"/>
                <w:w w:val="105"/>
              </w:rPr>
              <w:t xml:space="preserve">, </w:t>
            </w:r>
            <w:r w:rsidRPr="001F0F03">
              <w:rPr>
                <w:color w:val="231F20"/>
                <w:w w:val="105"/>
              </w:rPr>
              <w:t>«</w:t>
            </w:r>
            <w:r w:rsidRPr="001F0F03">
              <w:rPr>
                <w:i/>
                <w:iCs/>
                <w:color w:val="231F20"/>
                <w:w w:val="105"/>
              </w:rPr>
              <w:t>хорошее</w:t>
            </w:r>
            <w:r w:rsidRPr="001F0F03">
              <w:rPr>
                <w:color w:val="231F20"/>
                <w:w w:val="105"/>
              </w:rPr>
              <w:t>»</w:t>
            </w:r>
            <w:r w:rsidRPr="001F0F03">
              <w:rPr>
                <w:i/>
                <w:iCs/>
                <w:color w:val="231F20"/>
                <w:w w:val="105"/>
              </w:rPr>
              <w:t xml:space="preserve">, </w:t>
            </w:r>
            <w:r w:rsidRPr="001F0F03">
              <w:rPr>
                <w:color w:val="231F20"/>
                <w:w w:val="105"/>
              </w:rPr>
              <w:t>«</w:t>
            </w:r>
            <w:r w:rsidRPr="001F0F03">
              <w:rPr>
                <w:i/>
                <w:iCs/>
                <w:color w:val="231F20"/>
                <w:w w:val="105"/>
              </w:rPr>
              <w:t>отличное</w:t>
            </w:r>
            <w:r w:rsidRPr="001F0F03">
              <w:rPr>
                <w:color w:val="231F20"/>
                <w:w w:val="105"/>
              </w:rPr>
              <w:t xml:space="preserve">»), 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 xml:space="preserve">Для второй лингвистической переменной «food» используем множество 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i/>
                <w:iCs/>
                <w:color w:val="231F20"/>
                <w:w w:val="105"/>
              </w:rPr>
            </w:pPr>
            <w:r w:rsidRPr="001F0F03">
              <w:rPr>
                <w:i/>
                <w:iCs/>
                <w:color w:val="231F20"/>
                <w:w w:val="105"/>
              </w:rPr>
              <w:t xml:space="preserve">T2 = {«rancid», «delicious»} 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i/>
                <w:iCs/>
                <w:color w:val="231F20"/>
                <w:w w:val="105"/>
              </w:rPr>
            </w:pPr>
            <w:r w:rsidRPr="001F0F03">
              <w:rPr>
                <w:i/>
                <w:iCs/>
                <w:color w:val="231F20"/>
                <w:w w:val="105"/>
              </w:rPr>
              <w:t xml:space="preserve">(«подгоревший», «превосходный»). 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color w:val="231F20"/>
                <w:w w:val="105"/>
              </w:rPr>
            </w:pPr>
            <w:r w:rsidRPr="001F0F03">
              <w:rPr>
                <w:color w:val="231F20"/>
                <w:w w:val="105"/>
              </w:rPr>
              <w:t xml:space="preserve">Для выходной лингвистической переменной «tip» используем множество </w:t>
            </w:r>
          </w:p>
          <w:p w:rsidR="001F0F03" w:rsidRP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i/>
                <w:iCs/>
                <w:color w:val="231F20"/>
                <w:w w:val="105"/>
                <w:lang w:val="en-US"/>
              </w:rPr>
            </w:pPr>
            <w:r w:rsidRPr="001F0F03">
              <w:rPr>
                <w:i/>
                <w:iCs/>
                <w:color w:val="231F20"/>
                <w:w w:val="105"/>
                <w:lang w:val="en-US"/>
              </w:rPr>
              <w:t xml:space="preserve">T3 = {«cheap», «average», «generous»} </w:t>
            </w:r>
          </w:p>
          <w:p w:rsidR="001F0F03" w:rsidRDefault="001F0F03" w:rsidP="001F0F03">
            <w:pPr>
              <w:pStyle w:val="ac"/>
              <w:spacing w:before="3" w:line="249" w:lineRule="auto"/>
              <w:ind w:right="288"/>
              <w:jc w:val="both"/>
              <w:rPr>
                <w:color w:val="231F20"/>
                <w:w w:val="105"/>
              </w:rPr>
            </w:pPr>
            <w:r w:rsidRPr="001F0F03">
              <w:rPr>
                <w:i/>
                <w:iCs/>
                <w:color w:val="231F20"/>
                <w:w w:val="105"/>
                <w:lang w:val="en-US"/>
              </w:rPr>
              <w:t>(«</w:t>
            </w:r>
            <w:r w:rsidRPr="001F0F03">
              <w:rPr>
                <w:i/>
                <w:iCs/>
                <w:color w:val="231F20"/>
                <w:w w:val="105"/>
              </w:rPr>
              <w:t>малые</w:t>
            </w:r>
            <w:r w:rsidRPr="001F0F03">
              <w:rPr>
                <w:i/>
                <w:iCs/>
                <w:color w:val="231F20"/>
                <w:w w:val="105"/>
                <w:lang w:val="en-US"/>
              </w:rPr>
              <w:t>», «</w:t>
            </w:r>
            <w:r w:rsidRPr="001F0F03">
              <w:rPr>
                <w:i/>
                <w:iCs/>
                <w:color w:val="231F20"/>
                <w:w w:val="105"/>
              </w:rPr>
              <w:t>средние</w:t>
            </w:r>
            <w:r w:rsidRPr="001F0F03">
              <w:rPr>
                <w:i/>
                <w:iCs/>
                <w:color w:val="231F20"/>
                <w:w w:val="105"/>
                <w:lang w:val="en-US"/>
              </w:rPr>
              <w:t>», «</w:t>
            </w:r>
            <w:r w:rsidRPr="001F0F03">
              <w:rPr>
                <w:i/>
                <w:iCs/>
                <w:color w:val="231F20"/>
                <w:w w:val="105"/>
              </w:rPr>
              <w:t>щедрые</w:t>
            </w:r>
            <w:r w:rsidRPr="001F0F03">
              <w:rPr>
                <w:i/>
                <w:iCs/>
                <w:color w:val="231F20"/>
                <w:w w:val="105"/>
                <w:lang w:val="en-US"/>
              </w:rPr>
              <w:t xml:space="preserve">»). </w:t>
            </w:r>
          </w:p>
        </w:tc>
      </w:tr>
    </w:tbl>
    <w:p w:rsidR="001F0F03" w:rsidRDefault="001F0F03" w:rsidP="001F0F03">
      <w:pPr>
        <w:pStyle w:val="ac"/>
        <w:spacing w:before="5" w:line="249" w:lineRule="auto"/>
        <w:ind w:right="117"/>
        <w:jc w:val="both"/>
        <w:rPr>
          <w:color w:val="231F20"/>
          <w:w w:val="105"/>
        </w:rPr>
      </w:pPr>
    </w:p>
    <w:p w:rsidR="00DC2500" w:rsidRPr="00A16890" w:rsidRDefault="00DC2500" w:rsidP="004B0DA9">
      <w:pPr>
        <w:pStyle w:val="ac"/>
        <w:spacing w:before="5" w:line="249" w:lineRule="auto"/>
        <w:ind w:right="117"/>
        <w:jc w:val="both"/>
        <w:rPr>
          <w:color w:val="231F20"/>
          <w:w w:val="105"/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lastRenderedPageBreak/>
        <w:t>При этом каждый из термов входных переменных будем оценивать по 10-балльной шкале, а термы выходной переменной – в процентах от стоимости заказанных блюд.</w:t>
      </w:r>
    </w:p>
    <w:p w:rsidR="00DC2500" w:rsidRPr="00A16890" w:rsidRDefault="00DC2500" w:rsidP="004B0DA9">
      <w:pPr>
        <w:pStyle w:val="ac"/>
        <w:spacing w:before="3" w:line="249" w:lineRule="auto"/>
        <w:ind w:right="288"/>
        <w:jc w:val="both"/>
        <w:rPr>
          <w:color w:val="231F20"/>
          <w:w w:val="105"/>
          <w:sz w:val="24"/>
          <w:szCs w:val="24"/>
        </w:rPr>
      </w:pPr>
    </w:p>
    <w:p w:rsidR="00DC2500" w:rsidRPr="00A16890" w:rsidRDefault="00DC2500" w:rsidP="004B0DA9">
      <w:pPr>
        <w:pStyle w:val="ac"/>
        <w:spacing w:before="3" w:line="249" w:lineRule="auto"/>
        <w:ind w:right="288"/>
        <w:jc w:val="both"/>
        <w:rPr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С учетом сделанных уточнений рассмотренная субъективная информация о величине чаевых может быть представлена в форме трех правил нечетких продукций следующего вида (система нечеткого вывода типа Мамдани):</w:t>
      </w:r>
    </w:p>
    <w:p w:rsidR="00385402" w:rsidRPr="00A16890" w:rsidRDefault="00385402" w:rsidP="004B0DA9">
      <w:pPr>
        <w:pStyle w:val="ac"/>
        <w:spacing w:before="10" w:line="242" w:lineRule="auto"/>
        <w:ind w:right="289"/>
        <w:jc w:val="both"/>
        <w:rPr>
          <w:color w:val="231F20"/>
          <w:sz w:val="24"/>
          <w:szCs w:val="24"/>
        </w:rPr>
      </w:pPr>
      <w:r w:rsidRPr="00A16890">
        <w:rPr>
          <w:rFonts w:eastAsia="+mn-ea"/>
          <w:color w:val="231F20"/>
          <w:sz w:val="24"/>
          <w:szCs w:val="24"/>
        </w:rPr>
        <w:t>Субъективная информация о величине чаевых может быть представлена в форме трех правил нечетких продукций следующего вида:</w:t>
      </w:r>
    </w:p>
    <w:p w:rsidR="0048200F" w:rsidRPr="00A16890" w:rsidRDefault="001A4F3C" w:rsidP="004B0DA9">
      <w:pPr>
        <w:pStyle w:val="ac"/>
        <w:numPr>
          <w:ilvl w:val="0"/>
          <w:numId w:val="15"/>
        </w:numPr>
        <w:spacing w:before="10" w:line="242" w:lineRule="auto"/>
        <w:ind w:left="426" w:right="289" w:firstLine="0"/>
        <w:jc w:val="both"/>
        <w:rPr>
          <w:color w:val="231F20"/>
          <w:sz w:val="24"/>
          <w:szCs w:val="24"/>
        </w:rPr>
      </w:pPr>
      <w:r w:rsidRPr="00A16890">
        <w:rPr>
          <w:rFonts w:eastAsia="+mn-ea"/>
          <w:color w:val="231F20"/>
          <w:sz w:val="24"/>
          <w:szCs w:val="24"/>
        </w:rPr>
        <w:t>ПРАВИЛО_1: ЕСЛИ «</w:t>
      </w:r>
      <w:r w:rsidRPr="00A16890">
        <w:rPr>
          <w:rFonts w:eastAsia="+mn-ea"/>
          <w:i/>
          <w:iCs/>
          <w:color w:val="231F20"/>
          <w:sz w:val="24"/>
          <w:szCs w:val="24"/>
        </w:rPr>
        <w:t>качество обслуживания плохое</w:t>
      </w:r>
      <w:r w:rsidRPr="00A16890">
        <w:rPr>
          <w:rFonts w:eastAsia="+mn-ea"/>
          <w:color w:val="231F20"/>
          <w:sz w:val="24"/>
          <w:szCs w:val="24"/>
        </w:rPr>
        <w:t>» ИЛИ «</w:t>
      </w:r>
      <w:r w:rsidRPr="00A16890">
        <w:rPr>
          <w:rFonts w:eastAsia="+mn-ea"/>
          <w:i/>
          <w:iCs/>
          <w:color w:val="231F20"/>
          <w:sz w:val="24"/>
          <w:szCs w:val="24"/>
        </w:rPr>
        <w:t>ужин подгоревший</w:t>
      </w:r>
      <w:r w:rsidRPr="00A16890">
        <w:rPr>
          <w:rFonts w:eastAsia="+mn-ea"/>
          <w:color w:val="231F20"/>
          <w:sz w:val="24"/>
          <w:szCs w:val="24"/>
        </w:rPr>
        <w:t>» ТО «</w:t>
      </w:r>
      <w:r w:rsidRPr="00A16890">
        <w:rPr>
          <w:rFonts w:eastAsia="+mn-ea"/>
          <w:i/>
          <w:iCs/>
          <w:color w:val="231F20"/>
          <w:sz w:val="24"/>
          <w:szCs w:val="24"/>
        </w:rPr>
        <w:t>величина чаевых малая</w:t>
      </w:r>
      <w:r w:rsidRPr="00A16890">
        <w:rPr>
          <w:rFonts w:eastAsia="+mn-ea"/>
          <w:color w:val="231F20"/>
          <w:sz w:val="24"/>
          <w:szCs w:val="24"/>
        </w:rPr>
        <w:t>»,</w:t>
      </w:r>
    </w:p>
    <w:p w:rsidR="0048200F" w:rsidRPr="00A16890" w:rsidRDefault="001A4F3C" w:rsidP="004B0DA9">
      <w:pPr>
        <w:pStyle w:val="ac"/>
        <w:numPr>
          <w:ilvl w:val="0"/>
          <w:numId w:val="15"/>
        </w:numPr>
        <w:spacing w:before="10" w:line="242" w:lineRule="auto"/>
        <w:ind w:left="426" w:right="289" w:firstLine="0"/>
        <w:jc w:val="both"/>
        <w:rPr>
          <w:color w:val="231F20"/>
          <w:sz w:val="24"/>
          <w:szCs w:val="24"/>
        </w:rPr>
      </w:pPr>
      <w:r w:rsidRPr="00A16890">
        <w:rPr>
          <w:rFonts w:eastAsia="+mn-ea"/>
          <w:color w:val="231F20"/>
          <w:sz w:val="24"/>
          <w:szCs w:val="24"/>
        </w:rPr>
        <w:t>ПРАВИЛО_2: ЕСЛИ «</w:t>
      </w:r>
      <w:r w:rsidRPr="00A16890">
        <w:rPr>
          <w:rFonts w:eastAsia="+mn-ea"/>
          <w:i/>
          <w:iCs/>
          <w:color w:val="231F20"/>
          <w:sz w:val="24"/>
          <w:szCs w:val="24"/>
        </w:rPr>
        <w:t>качество обслуживания хорошее</w:t>
      </w:r>
      <w:r w:rsidRPr="00A16890">
        <w:rPr>
          <w:rFonts w:eastAsia="+mn-ea"/>
          <w:color w:val="231F20"/>
          <w:sz w:val="24"/>
          <w:szCs w:val="24"/>
        </w:rPr>
        <w:t>» ТО «</w:t>
      </w:r>
      <w:r w:rsidRPr="00A16890">
        <w:rPr>
          <w:rFonts w:eastAsia="+mn-ea"/>
          <w:i/>
          <w:iCs/>
          <w:color w:val="231F20"/>
          <w:sz w:val="24"/>
          <w:szCs w:val="24"/>
        </w:rPr>
        <w:t>величина чаевых средняя</w:t>
      </w:r>
      <w:r w:rsidRPr="00A16890">
        <w:rPr>
          <w:rFonts w:eastAsia="+mn-ea"/>
          <w:color w:val="231F20"/>
          <w:sz w:val="24"/>
          <w:szCs w:val="24"/>
        </w:rPr>
        <w:t>»,</w:t>
      </w:r>
    </w:p>
    <w:p w:rsidR="0048200F" w:rsidRPr="00A16890" w:rsidRDefault="001A4F3C" w:rsidP="004B0DA9">
      <w:pPr>
        <w:pStyle w:val="ac"/>
        <w:numPr>
          <w:ilvl w:val="0"/>
          <w:numId w:val="15"/>
        </w:numPr>
        <w:spacing w:before="10" w:line="242" w:lineRule="auto"/>
        <w:ind w:left="426" w:right="289" w:firstLine="0"/>
        <w:jc w:val="both"/>
        <w:rPr>
          <w:color w:val="231F20"/>
          <w:sz w:val="24"/>
          <w:szCs w:val="24"/>
        </w:rPr>
      </w:pPr>
      <w:r w:rsidRPr="00A16890">
        <w:rPr>
          <w:rFonts w:eastAsia="+mn-ea"/>
          <w:color w:val="231F20"/>
          <w:sz w:val="24"/>
          <w:szCs w:val="24"/>
        </w:rPr>
        <w:t>ПРАВИЛО_3: ЕСЛИ «</w:t>
      </w:r>
      <w:r w:rsidRPr="00A16890">
        <w:rPr>
          <w:rFonts w:eastAsia="+mn-ea"/>
          <w:i/>
          <w:iCs/>
          <w:color w:val="231F20"/>
          <w:sz w:val="24"/>
          <w:szCs w:val="24"/>
        </w:rPr>
        <w:t>качество обслуживания отличное</w:t>
      </w:r>
      <w:r w:rsidRPr="00A16890">
        <w:rPr>
          <w:rFonts w:eastAsia="+mn-ea"/>
          <w:color w:val="231F20"/>
          <w:sz w:val="24"/>
          <w:szCs w:val="24"/>
        </w:rPr>
        <w:t>» ИЛИ</w:t>
      </w:r>
    </w:p>
    <w:p w:rsidR="0048200F" w:rsidRPr="00A16890" w:rsidRDefault="001A4F3C" w:rsidP="004B0DA9">
      <w:pPr>
        <w:pStyle w:val="ac"/>
        <w:numPr>
          <w:ilvl w:val="0"/>
          <w:numId w:val="15"/>
        </w:numPr>
        <w:spacing w:before="10" w:line="242" w:lineRule="auto"/>
        <w:ind w:left="426" w:right="289" w:firstLine="0"/>
        <w:jc w:val="both"/>
        <w:rPr>
          <w:color w:val="231F20"/>
          <w:sz w:val="24"/>
          <w:szCs w:val="24"/>
        </w:rPr>
      </w:pPr>
      <w:r w:rsidRPr="00A16890">
        <w:rPr>
          <w:rFonts w:eastAsia="+mn-ea"/>
          <w:color w:val="231F20"/>
          <w:sz w:val="24"/>
          <w:szCs w:val="24"/>
        </w:rPr>
        <w:t>«</w:t>
      </w:r>
      <w:r w:rsidRPr="00A16890">
        <w:rPr>
          <w:rFonts w:eastAsia="+mn-ea"/>
          <w:i/>
          <w:iCs/>
          <w:color w:val="231F20"/>
          <w:sz w:val="24"/>
          <w:szCs w:val="24"/>
        </w:rPr>
        <w:t>ужин превосходный</w:t>
      </w:r>
      <w:r w:rsidRPr="00A16890">
        <w:rPr>
          <w:rFonts w:eastAsia="+mn-ea"/>
          <w:color w:val="231F20"/>
          <w:sz w:val="24"/>
          <w:szCs w:val="24"/>
        </w:rPr>
        <w:t>» ТО «</w:t>
      </w:r>
      <w:r w:rsidRPr="00A16890">
        <w:rPr>
          <w:rFonts w:eastAsia="+mn-ea"/>
          <w:i/>
          <w:iCs/>
          <w:color w:val="231F20"/>
          <w:sz w:val="24"/>
          <w:szCs w:val="24"/>
        </w:rPr>
        <w:t>величина чаевых щедрая</w:t>
      </w:r>
      <w:r w:rsidRPr="00A16890">
        <w:rPr>
          <w:rFonts w:eastAsia="+mn-ea"/>
          <w:color w:val="231F20"/>
          <w:sz w:val="24"/>
          <w:szCs w:val="24"/>
        </w:rPr>
        <w:t>».</w:t>
      </w:r>
    </w:p>
    <w:p w:rsidR="00385402" w:rsidRPr="00A16890" w:rsidRDefault="00385402" w:rsidP="004B0DA9">
      <w:pPr>
        <w:pStyle w:val="ac"/>
        <w:spacing w:before="10" w:line="242" w:lineRule="auto"/>
        <w:ind w:right="289"/>
        <w:jc w:val="both"/>
        <w:rPr>
          <w:color w:val="231F20"/>
          <w:w w:val="105"/>
          <w:sz w:val="24"/>
          <w:szCs w:val="24"/>
        </w:rPr>
      </w:pPr>
    </w:p>
    <w:p w:rsidR="00DC2500" w:rsidRPr="00A16890" w:rsidRDefault="00DC2500" w:rsidP="004B0DA9">
      <w:pPr>
        <w:pStyle w:val="ac"/>
        <w:spacing w:line="249" w:lineRule="auto"/>
        <w:ind w:right="289"/>
        <w:jc w:val="both"/>
        <w:rPr>
          <w:sz w:val="24"/>
          <w:szCs w:val="24"/>
        </w:rPr>
      </w:pPr>
      <w:r w:rsidRPr="00A16890">
        <w:rPr>
          <w:color w:val="231F20"/>
          <w:w w:val="105"/>
          <w:sz w:val="24"/>
          <w:szCs w:val="24"/>
        </w:rPr>
        <w:t>Процесс разработки системы нечеткого вывода в интерактивном</w:t>
      </w:r>
      <w:r w:rsidR="00993411" w:rsidRPr="00A16890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sz w:val="24"/>
          <w:szCs w:val="24"/>
        </w:rPr>
        <w:t>режиме для рассмотренного выше примера «</w:t>
      </w:r>
      <w:r w:rsidRPr="00A16890">
        <w:rPr>
          <w:i/>
          <w:color w:val="231F20"/>
          <w:sz w:val="24"/>
          <w:szCs w:val="24"/>
        </w:rPr>
        <w:t>Чаевые в ресторане</w:t>
      </w:r>
      <w:r w:rsidRPr="00A16890">
        <w:rPr>
          <w:color w:val="231F20"/>
          <w:sz w:val="24"/>
          <w:szCs w:val="24"/>
        </w:rPr>
        <w:t>» со</w:t>
      </w:r>
      <w:r w:rsidRPr="00A16890">
        <w:rPr>
          <w:color w:val="231F20"/>
          <w:w w:val="105"/>
          <w:sz w:val="24"/>
          <w:szCs w:val="24"/>
        </w:rPr>
        <w:t>стоит</w:t>
      </w:r>
      <w:r w:rsidR="00993411" w:rsidRPr="00A16890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w w:val="105"/>
          <w:sz w:val="24"/>
          <w:szCs w:val="24"/>
        </w:rPr>
        <w:t>в</w:t>
      </w:r>
      <w:r w:rsidR="00993411" w:rsidRPr="00A16890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w w:val="105"/>
          <w:sz w:val="24"/>
          <w:szCs w:val="24"/>
        </w:rPr>
        <w:t>выполнении</w:t>
      </w:r>
      <w:r w:rsidR="00993411" w:rsidRPr="00A16890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w w:val="105"/>
          <w:sz w:val="24"/>
          <w:szCs w:val="24"/>
        </w:rPr>
        <w:t>следующей</w:t>
      </w:r>
      <w:r w:rsidR="00993411" w:rsidRPr="00A16890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w w:val="105"/>
          <w:sz w:val="24"/>
          <w:szCs w:val="24"/>
        </w:rPr>
        <w:t>последовательности</w:t>
      </w:r>
      <w:r w:rsidR="00993411" w:rsidRPr="00A16890">
        <w:rPr>
          <w:color w:val="231F20"/>
          <w:w w:val="105"/>
          <w:sz w:val="24"/>
          <w:szCs w:val="24"/>
        </w:rPr>
        <w:t xml:space="preserve"> </w:t>
      </w:r>
      <w:r w:rsidRPr="00A16890">
        <w:rPr>
          <w:color w:val="231F20"/>
          <w:w w:val="105"/>
          <w:sz w:val="24"/>
          <w:szCs w:val="24"/>
        </w:rPr>
        <w:t>действий.</w:t>
      </w:r>
    </w:p>
    <w:p w:rsidR="00993411" w:rsidRPr="00A16890" w:rsidRDefault="00F52BF4" w:rsidP="004B0DA9">
      <w:pPr>
        <w:pStyle w:val="aa"/>
        <w:widowControl w:val="0"/>
        <w:numPr>
          <w:ilvl w:val="0"/>
          <w:numId w:val="3"/>
        </w:numPr>
        <w:tabs>
          <w:tab w:val="left" w:pos="601"/>
        </w:tabs>
        <w:autoSpaceDE w:val="0"/>
        <w:autoSpaceDN w:val="0"/>
        <w:spacing w:after="0" w:line="244" w:lineRule="auto"/>
        <w:ind w:left="0" w:right="289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Создание новой модели.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Вызвать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редактор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систем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нечеткого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вывода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FIS,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для</w:t>
      </w:r>
      <w:r w:rsidR="000F1C9D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чего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в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окне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команд набрать имя соответствующей функции </w:t>
      </w:r>
      <w:r w:rsidR="00DC2500" w:rsidRPr="00A16890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fuzzy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. 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Этот редактор можно выбрать с использованием </w:t>
      </w:r>
      <w:r w:rsidR="000F1C9D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последовательности команд меню 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на рисунке</w:t>
      </w:r>
      <w:r w:rsidR="000F1C9D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1.</w:t>
      </w:r>
    </w:p>
    <w:p w:rsidR="000F1C9D" w:rsidRPr="00A16890" w:rsidRDefault="000F1C9D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left="402" w:right="289"/>
        <w:jc w:val="both"/>
        <w:rPr>
          <w:rFonts w:ascii="Times New Roman" w:hAnsi="Times New Roman" w:cs="Times New Roman"/>
          <w:sz w:val="24"/>
          <w:szCs w:val="24"/>
        </w:rPr>
      </w:pPr>
    </w:p>
    <w:p w:rsidR="00993411" w:rsidRPr="00A16890" w:rsidRDefault="00A001FD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2" o:spid="_x0000_s1026" type="#_x0000_t13" style="position:absolute;left:0;text-align:left;margin-left:16.45pt;margin-top:124.55pt;width:223.3pt;height:30.2pt;rotation:-1932136fd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" fillcolor="#f79646 [3209]" strokecolor="#f2f2f2 [3041]" strokeweight="3pt">
            <v:shadow on="t" color="#974706 [1609]" opacity=".5" offset="1pt"/>
          </v:shape>
        </w:pict>
      </w:r>
      <w:r w:rsidR="000F1C9D" w:rsidRPr="00A1689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11715" cy="2629006"/>
            <wp:effectExtent l="19050" t="0" r="32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542" t="22642" r="36866" b="40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63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C9D" w:rsidRPr="003C235F" w:rsidRDefault="001A4F3C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Рисунок 1. Вызов редактора 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FIS</w:t>
      </w:r>
    </w:p>
    <w:p w:rsidR="001A4F3C" w:rsidRPr="003C235F" w:rsidRDefault="001A4F3C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993411" w:rsidRDefault="000F1C9D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После выполнения этой команды на экране появится графический  интерфейс редактора FIS с именем системы нечеткого вывода </w:t>
      </w:r>
      <w:r w:rsidRPr="00A16890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 xml:space="preserve">Untitled 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и типом системы нечеткого вывода (Мамдани), предложенными по умолчанию (см. рис. 2).</w:t>
      </w:r>
    </w:p>
    <w:p w:rsidR="004B0DA9" w:rsidRPr="00A16890" w:rsidRDefault="004B0DA9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0F1C9D" w:rsidRPr="00A16890" w:rsidRDefault="000F1C9D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center"/>
        <w:rPr>
          <w:rFonts w:ascii="Times New Roman" w:hAnsi="Times New Roman" w:cs="Times New Roman"/>
          <w:sz w:val="24"/>
          <w:szCs w:val="24"/>
        </w:rPr>
      </w:pPr>
      <w:r w:rsidRPr="00A1689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619625" cy="39394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95" cy="394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C9D" w:rsidRPr="00A16890" w:rsidRDefault="000F1C9D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6890">
        <w:rPr>
          <w:rFonts w:ascii="Times New Roman" w:hAnsi="Times New Roman" w:cs="Times New Roman"/>
          <w:sz w:val="24"/>
          <w:szCs w:val="24"/>
        </w:rPr>
        <w:t xml:space="preserve">Рисунок 2. Вид окна редактора </w:t>
      </w:r>
      <w:r w:rsidRPr="00A16890">
        <w:rPr>
          <w:rFonts w:ascii="Times New Roman" w:hAnsi="Times New Roman" w:cs="Times New Roman"/>
          <w:sz w:val="24"/>
          <w:szCs w:val="24"/>
          <w:lang w:val="en-US"/>
        </w:rPr>
        <w:t>FIS</w:t>
      </w:r>
    </w:p>
    <w:p w:rsidR="000F1C9D" w:rsidRPr="00A16890" w:rsidRDefault="000F1C9D" w:rsidP="004B0DA9">
      <w:pPr>
        <w:widowControl w:val="0"/>
        <w:tabs>
          <w:tab w:val="left" w:pos="601"/>
        </w:tabs>
        <w:autoSpaceDE w:val="0"/>
        <w:autoSpaceDN w:val="0"/>
        <w:spacing w:after="0" w:line="244" w:lineRule="auto"/>
        <w:ind w:right="28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A19C4" w:rsidRPr="005A19C4" w:rsidRDefault="00F52BF4" w:rsidP="004B0DA9">
      <w:pPr>
        <w:pStyle w:val="aa"/>
        <w:widowControl w:val="0"/>
        <w:numPr>
          <w:ilvl w:val="0"/>
          <w:numId w:val="3"/>
        </w:numPr>
        <w:tabs>
          <w:tab w:val="left" w:pos="622"/>
        </w:tabs>
        <w:autoSpaceDE w:val="0"/>
        <w:autoSpaceDN w:val="0"/>
        <w:spacing w:after="0" w:line="249" w:lineRule="auto"/>
        <w:ind w:right="289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 xml:space="preserve">Определение лингвистических переменных.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Поскольку в примере рассматривается система нечеткого вывода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с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двумя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входами,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необходимо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добавить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в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разрабатываемую</w:t>
      </w:r>
      <w:r w:rsidR="00993411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систему FIS еще одну входную переменную. Для этого следует вы</w:t>
      </w:r>
      <w:r w:rsidR="00DC2500" w:rsidRPr="00A16890">
        <w:rPr>
          <w:rFonts w:ascii="Times New Roman" w:hAnsi="Times New Roman" w:cs="Times New Roman"/>
          <w:color w:val="231F20"/>
          <w:sz w:val="24"/>
          <w:szCs w:val="24"/>
        </w:rPr>
        <w:t>полнить</w:t>
      </w:r>
      <w:r w:rsidR="004B0DA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sz w:val="24"/>
          <w:szCs w:val="24"/>
        </w:rPr>
        <w:t>команду</w:t>
      </w:r>
      <w:r w:rsidR="005A19C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DC2500" w:rsidRPr="00A16890">
        <w:rPr>
          <w:rFonts w:ascii="Times New Roman" w:hAnsi="Times New Roman" w:cs="Times New Roman"/>
          <w:color w:val="231F20"/>
          <w:sz w:val="24"/>
          <w:szCs w:val="24"/>
        </w:rPr>
        <w:t>меню</w:t>
      </w:r>
      <w:r w:rsidR="00993411" w:rsidRPr="00A16890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</w:p>
    <w:p w:rsidR="005A19C4" w:rsidRDefault="00DC2500" w:rsidP="005A19C4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b/>
          <w:color w:val="231F20"/>
          <w:sz w:val="24"/>
          <w:szCs w:val="24"/>
        </w:rPr>
      </w:pPr>
      <w:r w:rsidRPr="005A19C4">
        <w:rPr>
          <w:rFonts w:ascii="Times New Roman" w:hAnsi="Times New Roman" w:cs="Times New Roman"/>
          <w:b/>
          <w:color w:val="231F20"/>
          <w:sz w:val="24"/>
          <w:szCs w:val="24"/>
        </w:rPr>
        <w:t>Edit</w:t>
      </w:r>
      <w:r w:rsidR="005A19C4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4B0DA9">
        <w:rPr>
          <w:b/>
        </w:rPr>
        <w:sym w:font="Symbol" w:char="F0AE"/>
      </w:r>
      <w:r w:rsidR="005A19C4">
        <w:rPr>
          <w:b/>
        </w:rPr>
        <w:t xml:space="preserve"> </w:t>
      </w:r>
      <w:r w:rsidRPr="005A19C4">
        <w:rPr>
          <w:rFonts w:ascii="Times New Roman" w:hAnsi="Times New Roman" w:cs="Times New Roman"/>
          <w:b/>
          <w:color w:val="231F20"/>
          <w:sz w:val="24"/>
          <w:szCs w:val="24"/>
        </w:rPr>
        <w:t>Add</w:t>
      </w:r>
      <w:r w:rsidR="005A19C4" w:rsidRPr="005A19C4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Pr="005A19C4">
        <w:rPr>
          <w:rFonts w:ascii="Times New Roman" w:hAnsi="Times New Roman" w:cs="Times New Roman"/>
          <w:b/>
          <w:color w:val="231F20"/>
          <w:sz w:val="24"/>
          <w:szCs w:val="24"/>
        </w:rPr>
        <w:t>Variable</w:t>
      </w:r>
      <w:r w:rsidR="005A19C4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4B0DA9">
        <w:rPr>
          <w:b/>
        </w:rPr>
        <w:sym w:font="Symbol" w:char="F0AE"/>
      </w:r>
      <w:r w:rsidR="005A19C4">
        <w:rPr>
          <w:b/>
        </w:rPr>
        <w:t xml:space="preserve"> </w:t>
      </w:r>
      <w:r w:rsidRPr="005A19C4">
        <w:rPr>
          <w:rFonts w:ascii="Times New Roman" w:hAnsi="Times New Roman" w:cs="Times New Roman"/>
          <w:b/>
          <w:color w:val="231F20"/>
          <w:sz w:val="24"/>
          <w:szCs w:val="24"/>
        </w:rPr>
        <w:t>Input.</w:t>
      </w:r>
    </w:p>
    <w:p w:rsidR="00DC2500" w:rsidRPr="005A19C4" w:rsidRDefault="000F1C9D" w:rsidP="005A19C4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sz w:val="24"/>
          <w:szCs w:val="24"/>
        </w:rPr>
      </w:pPr>
      <w:r w:rsidRPr="005A19C4">
        <w:rPr>
          <w:rFonts w:ascii="Times New Roman" w:hAnsi="Times New Roman" w:cs="Times New Roman"/>
          <w:color w:val="231F20"/>
          <w:sz w:val="24"/>
          <w:szCs w:val="24"/>
        </w:rPr>
        <w:t xml:space="preserve">В результате выполнения данной команды на диаграмме системы нечеткого вывода появится новый желтый прямоугольник с именем второй входной переменной </w:t>
      </w:r>
      <w:r w:rsidRPr="005A19C4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input</w:t>
      </w:r>
      <w:r w:rsidRPr="005A19C4">
        <w:rPr>
          <w:rFonts w:ascii="Times New Roman" w:hAnsi="Times New Roman" w:cs="Times New Roman"/>
          <w:b/>
          <w:color w:val="231F20"/>
          <w:sz w:val="24"/>
          <w:szCs w:val="24"/>
        </w:rPr>
        <w:t>2</w:t>
      </w:r>
      <w:r w:rsidRPr="005A19C4">
        <w:rPr>
          <w:rFonts w:ascii="Times New Roman" w:hAnsi="Times New Roman" w:cs="Times New Roman"/>
          <w:color w:val="231F20"/>
          <w:sz w:val="24"/>
          <w:szCs w:val="24"/>
        </w:rPr>
        <w:t xml:space="preserve"> (рис.3).</w:t>
      </w:r>
    </w:p>
    <w:p w:rsidR="001A4F3C" w:rsidRDefault="001A4F3C" w:rsidP="004B0DA9">
      <w:pPr>
        <w:pStyle w:val="aa"/>
        <w:widowControl w:val="0"/>
        <w:numPr>
          <w:ilvl w:val="0"/>
          <w:numId w:val="3"/>
        </w:numPr>
        <w:tabs>
          <w:tab w:val="left" w:pos="622"/>
        </w:tabs>
        <w:autoSpaceDE w:val="0"/>
        <w:autoSpaceDN w:val="0"/>
        <w:spacing w:after="0" w:line="249" w:lineRule="auto"/>
        <w:ind w:right="289" w:firstLine="0"/>
        <w:contextualSpacing w:val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Изменим имена входных и выходных переменных, предложенных системой MATLAB по умолчанию: необходимо выделить прямоугольник с именем соответствующей переменной, выполнив щелчок на его изображении на диаграмме (стороны выделенного прямоугольника имеют красный цвет). После чего следует набрать новое имя переменной в поле ввода Name в правой части редактора FIS. Результат изменения имен переменных системы нечеткого вывода изображен на рис.3</w:t>
      </w:r>
    </w:p>
    <w:p w:rsidR="001F0F03" w:rsidRPr="001F0F03" w:rsidRDefault="00A001FD" w:rsidP="001F0F03">
      <w:pPr>
        <w:widowControl w:val="0"/>
        <w:tabs>
          <w:tab w:val="left" w:pos="851"/>
        </w:tabs>
        <w:autoSpaceDE w:val="0"/>
        <w:autoSpaceDN w:val="0"/>
        <w:spacing w:after="0" w:line="249" w:lineRule="auto"/>
        <w:ind w:left="142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w:lastRenderedPageBreak/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3" o:spid="_x0000_s1030" type="#_x0000_t67" style="position:absolute;left:0;text-align:left;margin-left:339.6pt;margin-top:119.6pt;width:47.1pt;height:59.8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" fillcolor="#f79646 [3209]" strokecolor="#f2f2f2 [3041]" strokeweight="3pt">
            <v:shadow on="t" color="#974706 [1609]" opacity=".5" offset="1pt"/>
            <v:textbox style="layout-flow:vertical-ideographic"/>
          </v:shape>
        </w:pict>
      </w:r>
      <w:r w:rsidR="001F0F03" w:rsidRPr="001F0F03"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4400550" cy="3730677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73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F03" w:rsidRPr="001D79C1" w:rsidRDefault="001F0F03" w:rsidP="001F0F0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-7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1D79C1">
        <w:rPr>
          <w:rFonts w:ascii="Times New Roman" w:hAnsi="Times New Roman" w:cs="Times New Roman"/>
          <w:color w:val="231F20"/>
          <w:w w:val="105"/>
          <w:sz w:val="24"/>
          <w:szCs w:val="24"/>
        </w:rPr>
        <w:t>Рис.3. Вид редактора FIS после изменения имен переменных</w:t>
      </w:r>
      <w:r w:rsidR="00171899">
        <w:rPr>
          <w:rFonts w:ascii="Times New Roman" w:hAnsi="Times New Roman" w:cs="Times New Roman"/>
          <w:color w:val="231F20"/>
          <w:w w:val="105"/>
          <w:sz w:val="24"/>
          <w:szCs w:val="24"/>
        </w:rPr>
        <w:t>. Стрелка указывает на поле редактирования имени</w:t>
      </w:r>
    </w:p>
    <w:p w:rsidR="004B0DA9" w:rsidRDefault="004B0DA9" w:rsidP="004B0DA9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402" w:right="289"/>
        <w:jc w:val="both"/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</w:pPr>
    </w:p>
    <w:p w:rsidR="001A4F3C" w:rsidRPr="001D79C1" w:rsidRDefault="001A4F3C" w:rsidP="0064589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622"/>
        </w:tabs>
        <w:autoSpaceDE w:val="0"/>
        <w:autoSpaceDN w:val="0"/>
        <w:spacing w:after="0" w:line="249" w:lineRule="auto"/>
        <w:ind w:left="284" w:right="289"/>
        <w:jc w:val="both"/>
        <w:rPr>
          <w:rFonts w:ascii="Times New Roman" w:hAnsi="Times New Roman" w:cs="Times New Roman"/>
          <w:b/>
          <w:i/>
          <w:color w:val="231F20"/>
          <w:w w:val="105"/>
          <w:sz w:val="20"/>
          <w:szCs w:val="20"/>
        </w:rPr>
      </w:pPr>
      <w:r w:rsidRPr="001D79C1">
        <w:rPr>
          <w:rFonts w:ascii="Times New Roman" w:hAnsi="Times New Roman" w:cs="Times New Roman"/>
          <w:b/>
          <w:i/>
          <w:color w:val="231F20"/>
          <w:w w:val="105"/>
          <w:sz w:val="20"/>
          <w:szCs w:val="20"/>
        </w:rPr>
        <w:t xml:space="preserve">О русском языке при использовании </w:t>
      </w:r>
      <w:r w:rsidRPr="001D79C1">
        <w:rPr>
          <w:rFonts w:ascii="Times New Roman" w:hAnsi="Times New Roman" w:cs="Times New Roman"/>
          <w:b/>
          <w:i/>
          <w:color w:val="231F20"/>
          <w:w w:val="105"/>
          <w:sz w:val="20"/>
          <w:szCs w:val="20"/>
          <w:lang w:val="en-US"/>
        </w:rPr>
        <w:t>FLTB</w:t>
      </w:r>
    </w:p>
    <w:p w:rsidR="001A4F3C" w:rsidRPr="001D79C1" w:rsidRDefault="001A4F3C" w:rsidP="0064589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622"/>
        </w:tabs>
        <w:autoSpaceDE w:val="0"/>
        <w:autoSpaceDN w:val="0"/>
        <w:spacing w:after="0" w:line="249" w:lineRule="auto"/>
        <w:ind w:left="284" w:right="289"/>
        <w:jc w:val="both"/>
        <w:rPr>
          <w:rFonts w:ascii="Times New Roman" w:hAnsi="Times New Roman" w:cs="Times New Roman"/>
          <w:i/>
          <w:color w:val="231F20"/>
          <w:w w:val="105"/>
          <w:sz w:val="20"/>
          <w:szCs w:val="20"/>
        </w:rPr>
      </w:pPr>
      <w:r w:rsidRPr="001D79C1">
        <w:rPr>
          <w:rFonts w:ascii="Times New Roman" w:hAnsi="Times New Roman" w:cs="Times New Roman"/>
          <w:i/>
          <w:color w:val="231F20"/>
          <w:w w:val="105"/>
          <w:sz w:val="20"/>
          <w:szCs w:val="20"/>
        </w:rPr>
        <w:t xml:space="preserve">При создании системы нечеткого вывода в интерактивном режиме </w:t>
      </w:r>
      <w:r w:rsidRPr="001D79C1">
        <w:rPr>
          <w:rFonts w:ascii="Times New Roman" w:hAnsi="Times New Roman" w:cs="Times New Roman"/>
          <w:b/>
          <w:i/>
          <w:color w:val="231F20"/>
          <w:w w:val="105"/>
          <w:sz w:val="20"/>
          <w:szCs w:val="20"/>
        </w:rPr>
        <w:t>допускается применение русскоязычных названий</w:t>
      </w:r>
      <w:r w:rsidRPr="001D79C1">
        <w:rPr>
          <w:rFonts w:ascii="Times New Roman" w:hAnsi="Times New Roman" w:cs="Times New Roman"/>
          <w:i/>
          <w:color w:val="231F20"/>
          <w:w w:val="105"/>
          <w:sz w:val="20"/>
          <w:szCs w:val="20"/>
        </w:rPr>
        <w:t>. В этом случае следует иметь в виду, что в некоторых версиях MATLAB имеются проблемы с кириллицей в названиях переменных и термов (символы «с» и «я»).</w:t>
      </w:r>
      <w:r w:rsidR="000838E1" w:rsidRPr="001D79C1">
        <w:rPr>
          <w:rFonts w:ascii="Times New Roman" w:hAnsi="Times New Roman" w:cs="Times New Roman"/>
          <w:i/>
          <w:color w:val="231F20"/>
          <w:w w:val="105"/>
          <w:sz w:val="20"/>
          <w:szCs w:val="20"/>
        </w:rPr>
        <w:t xml:space="preserve"> </w:t>
      </w:r>
      <w:r w:rsidRPr="001D79C1">
        <w:rPr>
          <w:rFonts w:ascii="Times New Roman" w:hAnsi="Times New Roman" w:cs="Times New Roman"/>
          <w:i/>
          <w:color w:val="231F20"/>
          <w:w w:val="105"/>
          <w:sz w:val="20"/>
          <w:szCs w:val="20"/>
        </w:rPr>
        <w:t xml:space="preserve">Чтобы избежать проблем с корректным отображением символов кириллицы, следует давать такие имена переменным, которые состоят из одного слова без дополнительных служебных символов. </w:t>
      </w:r>
    </w:p>
    <w:p w:rsidR="001A4F3C" w:rsidRPr="001D79C1" w:rsidRDefault="001A4F3C" w:rsidP="0064589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622"/>
        </w:tabs>
        <w:autoSpaceDE w:val="0"/>
        <w:autoSpaceDN w:val="0"/>
        <w:spacing w:after="0" w:line="249" w:lineRule="auto"/>
        <w:ind w:left="284" w:right="289"/>
        <w:jc w:val="both"/>
        <w:rPr>
          <w:rFonts w:ascii="Times New Roman" w:hAnsi="Times New Roman" w:cs="Times New Roman"/>
          <w:b/>
          <w:i/>
          <w:color w:val="231F20"/>
          <w:w w:val="105"/>
          <w:sz w:val="20"/>
          <w:szCs w:val="20"/>
        </w:rPr>
      </w:pPr>
      <w:r w:rsidRPr="001D79C1">
        <w:rPr>
          <w:rFonts w:ascii="Times New Roman" w:hAnsi="Times New Roman" w:cs="Times New Roman"/>
          <w:b/>
          <w:i/>
          <w:color w:val="231F20"/>
          <w:w w:val="105"/>
          <w:sz w:val="20"/>
          <w:szCs w:val="20"/>
        </w:rPr>
        <w:t>Использование специальных знаков</w:t>
      </w:r>
    </w:p>
    <w:p w:rsidR="001A4F3C" w:rsidRPr="001D79C1" w:rsidRDefault="001A4F3C" w:rsidP="0064589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622"/>
        </w:tabs>
        <w:autoSpaceDE w:val="0"/>
        <w:autoSpaceDN w:val="0"/>
        <w:spacing w:after="0" w:line="249" w:lineRule="auto"/>
        <w:ind w:left="284" w:right="289"/>
        <w:jc w:val="both"/>
        <w:rPr>
          <w:rFonts w:ascii="Times New Roman" w:hAnsi="Times New Roman" w:cs="Times New Roman"/>
          <w:i/>
          <w:color w:val="231F20"/>
          <w:w w:val="105"/>
          <w:sz w:val="20"/>
          <w:szCs w:val="20"/>
        </w:rPr>
      </w:pPr>
      <w:r w:rsidRPr="001D79C1">
        <w:rPr>
          <w:rFonts w:ascii="Times New Roman" w:hAnsi="Times New Roman" w:cs="Times New Roman"/>
          <w:i/>
          <w:color w:val="231F20"/>
          <w:w w:val="105"/>
          <w:sz w:val="20"/>
          <w:szCs w:val="20"/>
        </w:rPr>
        <w:t xml:space="preserve">Следует иметь в виду, что при отображении на экране имен переменных используется LaTeX-транслятор, который воспринимает символ подчеркивания как преобразование следующего символа в нижний индекс. </w:t>
      </w:r>
    </w:p>
    <w:p w:rsidR="0064589A" w:rsidRPr="00A16890" w:rsidRDefault="0064589A" w:rsidP="004B0DA9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-79" w:right="289"/>
        <w:jc w:val="center"/>
        <w:rPr>
          <w:sz w:val="24"/>
          <w:szCs w:val="24"/>
        </w:rPr>
      </w:pPr>
    </w:p>
    <w:p w:rsidR="001A4F3C" w:rsidRPr="00A16890" w:rsidRDefault="00F52BF4" w:rsidP="004B0DA9">
      <w:pPr>
        <w:pStyle w:val="aa"/>
        <w:widowControl w:val="0"/>
        <w:numPr>
          <w:ilvl w:val="0"/>
          <w:numId w:val="3"/>
        </w:numPr>
        <w:tabs>
          <w:tab w:val="left" w:pos="622"/>
        </w:tabs>
        <w:autoSpaceDE w:val="0"/>
        <w:autoSpaceDN w:val="0"/>
        <w:spacing w:after="0" w:line="249" w:lineRule="auto"/>
        <w:ind w:right="289" w:firstLine="0"/>
        <w:contextualSpacing w:val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Сохранение файла.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1A4F3C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Изменим имя </w:t>
      </w:r>
      <w:r w:rsidR="005A19C4">
        <w:rPr>
          <w:rFonts w:ascii="Times New Roman" w:hAnsi="Times New Roman" w:cs="Times New Roman"/>
          <w:color w:val="231F20"/>
          <w:w w:val="105"/>
          <w:sz w:val="24"/>
          <w:szCs w:val="24"/>
        </w:rPr>
        <w:t>нашего файла</w:t>
      </w:r>
      <w:r w:rsidR="001A4F3C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нечеткого вывода (Untitled), предложенное по умолчанию. Для этого сохраним создаваемую структуру FIS в файле с именем </w:t>
      </w:r>
      <w:r w:rsidR="005A19C4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IISiT</w:t>
      </w:r>
      <w:r w:rsidR="005A19C4" w:rsidRPr="005A19C4">
        <w:rPr>
          <w:rFonts w:ascii="Times New Roman" w:hAnsi="Times New Roman" w:cs="Times New Roman"/>
          <w:color w:val="231F20"/>
          <w:w w:val="105"/>
          <w:sz w:val="24"/>
          <w:szCs w:val="24"/>
        </w:rPr>
        <w:t>_</w:t>
      </w:r>
      <w:r w:rsidR="005A19C4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FIO</w:t>
      </w:r>
      <w:r w:rsidR="001A4F3C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.fis, выполнив команду меню </w:t>
      </w:r>
      <w:r w:rsidR="001A4F3C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File</w:t>
      </w:r>
      <w:r w:rsidR="005A19C4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  <w:t xml:space="preserve"> </w:t>
      </w:r>
      <w:r w:rsidR="002E2145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sym w:font="Symbol" w:char="F0AE"/>
      </w:r>
      <w:r w:rsidR="005A19C4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  <w:t xml:space="preserve"> </w:t>
      </w:r>
      <w:r w:rsidR="001A4F3C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Export</w:t>
      </w:r>
      <w:r w:rsidR="005A19C4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  <w:t xml:space="preserve"> </w:t>
      </w:r>
      <w:r w:rsidR="002E2145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sym w:font="Symbol" w:char="F0AE"/>
      </w:r>
      <w:r w:rsidR="005A19C4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  <w:t xml:space="preserve"> </w:t>
      </w:r>
      <w:r w:rsidR="001A4F3C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To</w:t>
      </w:r>
      <w:r w:rsidR="002E2145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 xml:space="preserve"> </w:t>
      </w:r>
      <w:r w:rsidR="001A4F3C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Disk</w:t>
      </w:r>
      <w:r w:rsidR="0064589A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 xml:space="preserve"> (</w:t>
      </w:r>
      <w:r w:rsidR="0064589A"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  <w:t>To File…</w:t>
      </w:r>
      <w:r w:rsidR="0064589A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)</w:t>
      </w:r>
      <w:r w:rsidR="001A4F3C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. При этом будет вызвано стандартное диалоговое окно сохранения файла, в котором пользователю предлагается ввести имя соответствующего файла (расширение файла приписывается автоматически). Оставим без изменения предложенные по умолчанию методы</w:t>
      </w:r>
      <w:r w:rsidR="001A4F3C"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:</w:t>
      </w:r>
      <w:r w:rsidR="001A4F3C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</w:p>
    <w:p w:rsidR="001A4F3C" w:rsidRPr="00A16890" w:rsidRDefault="001A4F3C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нечеткого логического</w:t>
      </w:r>
      <w:r w:rsidR="0064589A" w:rsidRPr="0064589A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Pr="00A16890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И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(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And</w:t>
      </w:r>
      <w:r w:rsidR="002E2145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method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) — значение «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min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», </w:t>
      </w:r>
    </w:p>
    <w:p w:rsidR="001A4F3C" w:rsidRPr="00A16890" w:rsidRDefault="001A4F3C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метод нечеткого логического </w:t>
      </w:r>
      <w:r w:rsidRPr="00A16890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ИЛИ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(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Or</w:t>
      </w:r>
      <w:r w:rsidR="002E2145"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method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) — значение «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max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», </w:t>
      </w:r>
    </w:p>
    <w:p w:rsidR="001A4F3C" w:rsidRPr="00A16890" w:rsidRDefault="001A4F3C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метод импликации (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Implication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) – значение «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min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», </w:t>
      </w:r>
    </w:p>
    <w:p w:rsidR="001A4F3C" w:rsidRPr="00A16890" w:rsidRDefault="001A4F3C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метод агрегирования (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Aggregation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) – значение «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max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» </w:t>
      </w:r>
    </w:p>
    <w:p w:rsidR="001A4F3C" w:rsidRDefault="001A4F3C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метод дефаззификации (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Defuzzification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) –</w:t>
      </w:r>
      <w:r w:rsidR="0064589A" w:rsidRPr="0064589A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значение «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centroid</w:t>
      </w:r>
      <w:r w:rsidRPr="00A16890">
        <w:rPr>
          <w:rFonts w:ascii="Times New Roman" w:hAnsi="Times New Roman" w:cs="Times New Roman"/>
          <w:color w:val="231F20"/>
          <w:w w:val="105"/>
          <w:sz w:val="24"/>
          <w:szCs w:val="24"/>
        </w:rPr>
        <w:t>».</w:t>
      </w:r>
    </w:p>
    <w:p w:rsidR="0001264A" w:rsidRPr="0001264A" w:rsidRDefault="0001264A" w:rsidP="004B0DA9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01264A" w:rsidRPr="0001264A" w:rsidRDefault="00F52BF4" w:rsidP="004B0DA9">
      <w:pPr>
        <w:pStyle w:val="aa"/>
        <w:widowControl w:val="0"/>
        <w:numPr>
          <w:ilvl w:val="0"/>
          <w:numId w:val="3"/>
        </w:numPr>
        <w:tabs>
          <w:tab w:val="left" w:pos="622"/>
        </w:tabs>
        <w:autoSpaceDE w:val="0"/>
        <w:autoSpaceDN w:val="0"/>
        <w:spacing w:after="0" w:line="249" w:lineRule="auto"/>
        <w:ind w:right="289" w:firstLine="0"/>
        <w:contextualSpacing w:val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Определение термов и функций принадлежности.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01264A"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t>Теперь необходимо определить термы</w:t>
      </w:r>
      <w:r w:rsidR="0064589A" w:rsidRPr="0064589A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01264A"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и их функции принадлежности для входных и выходных переменных нашей системы нечеткого вывода. Для этой цели следует </w:t>
      </w:r>
      <w:r w:rsidR="0001264A"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lastRenderedPageBreak/>
        <w:t>воспользоваться редактором функций принадлежности, который может быть вызван одним из следующих способов:</w:t>
      </w:r>
    </w:p>
    <w:p w:rsidR="0001264A" w:rsidRPr="0001264A" w:rsidRDefault="0001264A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t>двойным щелчком на значке прямоугольника с именем соответствующей переменной;</w:t>
      </w:r>
    </w:p>
    <w:p w:rsidR="0001264A" w:rsidRPr="0001264A" w:rsidRDefault="0001264A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t>командой</w:t>
      </w: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 xml:space="preserve"> </w:t>
      </w: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t>меню</w:t>
      </w: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 xml:space="preserve"> Edit </w:t>
      </w:r>
      <w:r w:rsidR="0064589A" w:rsidRPr="005A19C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sym w:font="Symbol" w:char="F0AE"/>
      </w: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 xml:space="preserve"> Membership Functions... </w:t>
      </w: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t>(предварительно должен быть выделен прямоугольник с именем соответствующей переменной);</w:t>
      </w:r>
    </w:p>
    <w:p w:rsidR="0001264A" w:rsidRPr="0001264A" w:rsidRDefault="0001264A" w:rsidP="0064589A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249" w:lineRule="auto"/>
        <w:ind w:left="567" w:right="289" w:hanging="267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01264A">
        <w:rPr>
          <w:rFonts w:ascii="Times New Roman" w:hAnsi="Times New Roman" w:cs="Times New Roman"/>
          <w:color w:val="231F20"/>
          <w:w w:val="105"/>
          <w:sz w:val="24"/>
          <w:szCs w:val="24"/>
        </w:rPr>
        <w:t>нажатием клавиш &lt;Ctrl&gt;+&lt;2&gt; (предварительно также должен быть выделен прямоугольник с именем соответствующей переменной).</w:t>
      </w:r>
    </w:p>
    <w:p w:rsidR="0001264A" w:rsidRPr="0001264A" w:rsidRDefault="0001264A" w:rsidP="004B0DA9">
      <w:pPr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После вызова редактора функций принадлежности каждой из переменных по умолчанию предлагается три терма с треугольными функции принадлежности (рис. 4).</w:t>
      </w:r>
    </w:p>
    <w:p w:rsidR="0001264A" w:rsidRPr="0001264A" w:rsidRDefault="001D79C1" w:rsidP="001D79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553720</wp:posOffset>
            </wp:positionH>
            <wp:positionV relativeFrom="paragraph">
              <wp:posOffset>1068705</wp:posOffset>
            </wp:positionV>
            <wp:extent cx="4739640" cy="3048000"/>
            <wp:effectExtent l="19050" t="0" r="3810" b="0"/>
            <wp:wrapTopAndBottom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264A" w:rsidRPr="0001264A">
        <w:rPr>
          <w:rFonts w:ascii="Times New Roman" w:hAnsi="Times New Roman" w:cs="Times New Roman"/>
          <w:sz w:val="24"/>
          <w:szCs w:val="24"/>
        </w:rPr>
        <w:t xml:space="preserve">Сначала изменим диапазон определения значений входных переменных, для чего в полях ввода </w:t>
      </w:r>
      <w:r w:rsidR="0001264A" w:rsidRPr="0001264A">
        <w:rPr>
          <w:rFonts w:ascii="Times New Roman" w:eastAsia="Times New Roman" w:hAnsi="Times New Roman" w:cs="Times New Roman"/>
          <w:b/>
          <w:sz w:val="24"/>
          <w:szCs w:val="24"/>
        </w:rPr>
        <w:t xml:space="preserve">Range </w:t>
      </w:r>
      <w:r w:rsidR="0001264A" w:rsidRPr="0001264A">
        <w:rPr>
          <w:rFonts w:ascii="Times New Roman" w:hAnsi="Times New Roman" w:cs="Times New Roman"/>
          <w:sz w:val="24"/>
          <w:szCs w:val="24"/>
        </w:rPr>
        <w:t xml:space="preserve">и </w:t>
      </w:r>
      <w:r w:rsidR="0001264A" w:rsidRPr="0001264A">
        <w:rPr>
          <w:rFonts w:ascii="Times New Roman" w:eastAsia="Times New Roman" w:hAnsi="Times New Roman" w:cs="Times New Roman"/>
          <w:b/>
          <w:sz w:val="24"/>
          <w:szCs w:val="24"/>
        </w:rPr>
        <w:t xml:space="preserve">Display Range </w:t>
      </w:r>
      <w:r w:rsidR="0064589A" w:rsidRPr="0064589A">
        <w:rPr>
          <w:rFonts w:ascii="Times New Roman" w:eastAsia="Times New Roman" w:hAnsi="Times New Roman" w:cs="Times New Roman"/>
          <w:sz w:val="24"/>
          <w:szCs w:val="24"/>
        </w:rPr>
        <w:t>для переменн</w:t>
      </w:r>
      <w:r w:rsidR="0064589A">
        <w:rPr>
          <w:rFonts w:ascii="Times New Roman" w:eastAsia="Times New Roman" w:hAnsi="Times New Roman" w:cs="Times New Roman"/>
          <w:sz w:val="24"/>
          <w:szCs w:val="24"/>
        </w:rPr>
        <w:t>ых «Обслуживание» и «Качество»</w:t>
      </w:r>
      <w:r w:rsidR="0064589A" w:rsidRPr="006458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264A" w:rsidRPr="0001264A">
        <w:rPr>
          <w:rFonts w:ascii="Times New Roman" w:hAnsi="Times New Roman" w:cs="Times New Roman"/>
          <w:sz w:val="24"/>
          <w:szCs w:val="24"/>
        </w:rPr>
        <w:t>изменим верхнее значение с 1 на 10 (баллов). Аналогично выполняются изменения соответствующих диапазонов для выходной переменной «</w:t>
      </w:r>
      <w:r w:rsidR="0064589A">
        <w:rPr>
          <w:rFonts w:ascii="Times New Roman" w:hAnsi="Times New Roman" w:cs="Times New Roman"/>
          <w:sz w:val="24"/>
          <w:szCs w:val="24"/>
        </w:rPr>
        <w:t>Ч</w:t>
      </w:r>
      <w:r w:rsidR="0001264A" w:rsidRPr="0001264A">
        <w:rPr>
          <w:rFonts w:ascii="Times New Roman" w:hAnsi="Times New Roman" w:cs="Times New Roman"/>
          <w:sz w:val="24"/>
          <w:szCs w:val="24"/>
        </w:rPr>
        <w:t>аевые», при этом верхнее значение 1 следует заменить на 30 (%). Изменения подтверждаются нажатием на клавишу &lt;Enter&gt;.</w:t>
      </w:r>
    </w:p>
    <w:p w:rsidR="0001264A" w:rsidRPr="0001264A" w:rsidRDefault="0001264A" w:rsidP="004B0DA9">
      <w:pPr>
        <w:spacing w:after="3" w:line="260" w:lineRule="auto"/>
        <w:ind w:right="226"/>
        <w:jc w:val="center"/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Рис. 4. Вид редактора функций принадлежности после его вызова  с функциями принадлежности для термов переменной «</w:t>
      </w:r>
      <w:r w:rsidR="0062780E">
        <w:rPr>
          <w:rFonts w:ascii="Times New Roman" w:eastAsia="Times New Roman" w:hAnsi="Times New Roman" w:cs="Times New Roman"/>
          <w:i/>
          <w:sz w:val="24"/>
          <w:szCs w:val="24"/>
        </w:rPr>
        <w:t>Обслуживание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</w:p>
    <w:p w:rsidR="0001264A" w:rsidRDefault="0001264A" w:rsidP="004B0DA9">
      <w:pPr>
        <w:ind w:right="173"/>
        <w:jc w:val="both"/>
        <w:rPr>
          <w:rFonts w:ascii="Times New Roman" w:hAnsi="Times New Roman" w:cs="Times New Roman"/>
          <w:sz w:val="24"/>
          <w:szCs w:val="24"/>
        </w:rPr>
      </w:pPr>
    </w:p>
    <w:p w:rsidR="0062780E" w:rsidRDefault="0001264A" w:rsidP="004B0DA9">
      <w:pPr>
        <w:ind w:right="173"/>
        <w:jc w:val="both"/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 xml:space="preserve">Далее изменим </w:t>
      </w:r>
      <w:r w:rsidR="0062780E">
        <w:rPr>
          <w:rFonts w:ascii="Times New Roman" w:hAnsi="Times New Roman" w:cs="Times New Roman"/>
          <w:sz w:val="24"/>
          <w:szCs w:val="24"/>
        </w:rPr>
        <w:t>имена</w:t>
      </w:r>
      <w:r w:rsidRPr="0001264A">
        <w:rPr>
          <w:rFonts w:ascii="Times New Roman" w:hAnsi="Times New Roman" w:cs="Times New Roman"/>
          <w:sz w:val="24"/>
          <w:szCs w:val="24"/>
        </w:rPr>
        <w:t xml:space="preserve"> термов первой входной переменной «</w:t>
      </w:r>
      <w:r w:rsidR="0062780E" w:rsidRPr="0062780E">
        <w:rPr>
          <w:rFonts w:ascii="Times New Roman" w:eastAsia="Times New Roman" w:hAnsi="Times New Roman" w:cs="Times New Roman"/>
          <w:i/>
          <w:sz w:val="24"/>
          <w:szCs w:val="24"/>
        </w:rPr>
        <w:t>Обслуживание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Pr="0001264A">
        <w:rPr>
          <w:rFonts w:ascii="Times New Roman" w:hAnsi="Times New Roman" w:cs="Times New Roman"/>
          <w:sz w:val="24"/>
          <w:szCs w:val="24"/>
        </w:rPr>
        <w:t xml:space="preserve">предложенные системой MATLAB по умолчанию </w:t>
      </w:r>
      <w:r w:rsidRPr="0062780E">
        <w:rPr>
          <w:rFonts w:ascii="Times New Roman" w:eastAsia="Times New Roman" w:hAnsi="Times New Roman" w:cs="Times New Roman"/>
          <w:i/>
          <w:sz w:val="24"/>
          <w:szCs w:val="24"/>
        </w:rPr>
        <w:t>(mf1, mf2, mf3)</w:t>
      </w:r>
      <w:r w:rsidRPr="0001264A">
        <w:rPr>
          <w:rFonts w:ascii="Times New Roman" w:hAnsi="Times New Roman" w:cs="Times New Roman"/>
          <w:sz w:val="24"/>
          <w:szCs w:val="24"/>
        </w:rPr>
        <w:t xml:space="preserve"> на «</w:t>
      </w:r>
      <w:r w:rsidR="0062780E" w:rsidRPr="0062780E">
        <w:rPr>
          <w:rFonts w:ascii="Times New Roman" w:eastAsia="Times New Roman" w:hAnsi="Times New Roman" w:cs="Times New Roman"/>
          <w:i/>
          <w:sz w:val="24"/>
          <w:szCs w:val="24"/>
        </w:rPr>
        <w:t>Плохое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Pr="0001264A">
        <w:rPr>
          <w:rFonts w:ascii="Times New Roman" w:hAnsi="Times New Roman" w:cs="Times New Roman"/>
          <w:sz w:val="24"/>
          <w:szCs w:val="24"/>
        </w:rPr>
        <w:t>«</w:t>
      </w:r>
      <w:r w:rsidR="0062780E" w:rsidRPr="0062780E">
        <w:rPr>
          <w:rFonts w:ascii="Times New Roman" w:eastAsia="Times New Roman" w:hAnsi="Times New Roman" w:cs="Times New Roman"/>
          <w:i/>
          <w:sz w:val="24"/>
          <w:szCs w:val="24"/>
        </w:rPr>
        <w:t>Хорошее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Pr="0001264A">
        <w:rPr>
          <w:rFonts w:ascii="Times New Roman" w:hAnsi="Times New Roman" w:cs="Times New Roman"/>
          <w:sz w:val="24"/>
          <w:szCs w:val="24"/>
        </w:rPr>
        <w:t>«</w:t>
      </w:r>
      <w:r w:rsidR="0062780E" w:rsidRPr="0062780E">
        <w:rPr>
          <w:rFonts w:ascii="Times New Roman" w:eastAsia="Times New Roman" w:hAnsi="Times New Roman" w:cs="Times New Roman"/>
          <w:i/>
          <w:sz w:val="24"/>
          <w:szCs w:val="24"/>
        </w:rPr>
        <w:t>Отличное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1264A">
        <w:rPr>
          <w:rFonts w:ascii="Times New Roman" w:hAnsi="Times New Roman" w:cs="Times New Roman"/>
          <w:sz w:val="24"/>
          <w:szCs w:val="24"/>
        </w:rPr>
        <w:t xml:space="preserve">соответственно. </w:t>
      </w:r>
      <w:r w:rsidR="0062780E">
        <w:rPr>
          <w:rFonts w:ascii="Times New Roman" w:hAnsi="Times New Roman" w:cs="Times New Roman"/>
          <w:sz w:val="24"/>
          <w:szCs w:val="24"/>
        </w:rPr>
        <w:t xml:space="preserve">Для редактирования нужно щёлкнуть левой кнопкой указателя мыши на графике соответствующего терма и в правой нижней части окна изменить значения по умолчанию. </w:t>
      </w:r>
    </w:p>
    <w:p w:rsidR="0062780E" w:rsidRDefault="0001264A" w:rsidP="004B0DA9">
      <w:pPr>
        <w:ind w:right="173"/>
        <w:jc w:val="both"/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После чего изменим тип функций принадлежности первой переменной, предложенный по умолчанию, на функции типа Гаусса (</w:t>
      </w:r>
      <w:r w:rsidRPr="0062780E">
        <w:rPr>
          <w:rFonts w:ascii="Times New Roman" w:eastAsia="Times New Roman" w:hAnsi="Times New Roman" w:cs="Times New Roman"/>
          <w:i/>
          <w:sz w:val="24"/>
          <w:szCs w:val="24"/>
        </w:rPr>
        <w:t>gaussmf</w:t>
      </w:r>
      <w:r w:rsidRPr="0001264A">
        <w:rPr>
          <w:rFonts w:ascii="Times New Roman" w:hAnsi="Times New Roman" w:cs="Times New Roman"/>
          <w:sz w:val="24"/>
          <w:szCs w:val="24"/>
        </w:rPr>
        <w:t xml:space="preserve">), выбрав соответствующий пункт в поле </w:t>
      </w:r>
      <w:r w:rsidRPr="0001264A">
        <w:rPr>
          <w:rFonts w:ascii="Times New Roman" w:eastAsia="Times New Roman" w:hAnsi="Times New Roman" w:cs="Times New Roman"/>
          <w:b/>
          <w:sz w:val="24"/>
          <w:szCs w:val="24"/>
        </w:rPr>
        <w:t>Туре</w:t>
      </w:r>
      <w:r w:rsidRPr="0001264A">
        <w:rPr>
          <w:rFonts w:ascii="Times New Roman" w:hAnsi="Times New Roman" w:cs="Times New Roman"/>
          <w:sz w:val="24"/>
          <w:szCs w:val="24"/>
        </w:rPr>
        <w:t xml:space="preserve">. Параметры вновь заданных функций принадлежности оставим без изменения. Вид редактора функций принадлежности после внесенных изменений для первой из входных переменных изображен на рис. 5. </w:t>
      </w:r>
    </w:p>
    <w:p w:rsidR="0062780E" w:rsidRDefault="00A001FD" w:rsidP="0062780E">
      <w:pPr>
        <w:spacing w:after="3" w:line="260" w:lineRule="auto"/>
        <w:ind w:right="3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29" type="#_x0000_t61" style="position:absolute;left:0;text-align:left;margin-left:238.2pt;margin-top:164.75pt;width:78.75pt;height:20.25pt;z-index:251664384" adj="24274,19840">
            <v:textbox>
              <w:txbxContent>
                <w:p w:rsidR="00481623" w:rsidRDefault="00481623">
                  <w:r>
                    <w:t>Тип функции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61" style="position:absolute;left:0;text-align:left;margin-left:328.95pt;margin-top:131.75pt;width:78.75pt;height:20.25pt;z-index:251663360" adj="4114,33440">
            <v:textbox>
              <w:txbxContent>
                <w:p w:rsidR="00481623" w:rsidRDefault="00481623">
                  <w:r>
                    <w:t>Имя терма</w:t>
                  </w:r>
                </w:p>
              </w:txbxContent>
            </v:textbox>
          </v:shape>
        </w:pict>
      </w:r>
      <w:r w:rsidR="0062780E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981450" cy="2553032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48" cy="255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80E" w:rsidRPr="0001264A" w:rsidRDefault="0062780E" w:rsidP="0062780E">
      <w:pPr>
        <w:spacing w:after="3" w:line="260" w:lineRule="auto"/>
        <w:ind w:right="368"/>
        <w:jc w:val="center"/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Рис. 5. Вид редактора функций принадлежности  после изменения названий термов и типа их функций принадлежности  для первой входной переменной «</w:t>
      </w:r>
      <w:r w:rsidR="00EB4845" w:rsidRPr="00EB4845">
        <w:rPr>
          <w:rFonts w:ascii="Times New Roman" w:eastAsia="Times New Roman" w:hAnsi="Times New Roman" w:cs="Times New Roman"/>
          <w:i/>
          <w:sz w:val="24"/>
          <w:szCs w:val="24"/>
        </w:rPr>
        <w:t>Обслуживание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</w:p>
    <w:p w:rsidR="00171899" w:rsidRDefault="00171899" w:rsidP="00171899">
      <w:pPr>
        <w:spacing w:after="0" w:line="240" w:lineRule="auto"/>
        <w:ind w:right="176"/>
        <w:jc w:val="both"/>
        <w:rPr>
          <w:rFonts w:ascii="Times New Roman" w:hAnsi="Times New Roman" w:cs="Times New Roman"/>
          <w:sz w:val="24"/>
          <w:szCs w:val="24"/>
        </w:rPr>
      </w:pPr>
    </w:p>
    <w:p w:rsidR="00EB4845" w:rsidRDefault="0001264A" w:rsidP="004B0DA9">
      <w:pPr>
        <w:ind w:right="173"/>
        <w:jc w:val="both"/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Аналогичным образом изменим названия термов второй входной переменной «</w:t>
      </w:r>
      <w:r w:rsidR="00EB4845" w:rsidRPr="00EB4845">
        <w:rPr>
          <w:rFonts w:ascii="Times New Roman" w:eastAsia="Times New Roman" w:hAnsi="Times New Roman" w:cs="Times New Roman"/>
          <w:i/>
          <w:sz w:val="24"/>
          <w:szCs w:val="24"/>
        </w:rPr>
        <w:t>Качество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1264A">
        <w:rPr>
          <w:rFonts w:ascii="Times New Roman" w:hAnsi="Times New Roman" w:cs="Times New Roman"/>
          <w:sz w:val="24"/>
          <w:szCs w:val="24"/>
        </w:rPr>
        <w:t xml:space="preserve">и удалим один из термов с соответствующей функцией принадлежности. </w:t>
      </w:r>
      <w:r w:rsidR="00EB4845">
        <w:rPr>
          <w:rFonts w:ascii="Times New Roman" w:hAnsi="Times New Roman" w:cs="Times New Roman"/>
          <w:sz w:val="24"/>
          <w:szCs w:val="24"/>
        </w:rPr>
        <w:t>Если необходимо удалить конкретный терм,</w:t>
      </w:r>
      <w:r w:rsidRPr="0001264A">
        <w:rPr>
          <w:rFonts w:ascii="Times New Roman" w:hAnsi="Times New Roman" w:cs="Times New Roman"/>
          <w:sz w:val="24"/>
          <w:szCs w:val="24"/>
        </w:rPr>
        <w:t xml:space="preserve"> следует выделить удаляемую функцию принадлежности и нажать клавишу &lt;Delete&gt; на клавиатуре. </w:t>
      </w:r>
    </w:p>
    <w:p w:rsidR="0001264A" w:rsidRPr="0001264A" w:rsidRDefault="0001264A" w:rsidP="004B0DA9">
      <w:pPr>
        <w:ind w:right="173"/>
        <w:jc w:val="both"/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Переход к редактированию переменной осуществляется щелчком на изображении прямоугольника с именем необходимой переменной. Для переменной «</w:t>
      </w:r>
      <w:r w:rsidR="00EB4845" w:rsidRPr="00EB4845">
        <w:rPr>
          <w:rFonts w:ascii="Times New Roman" w:eastAsia="Times New Roman" w:hAnsi="Times New Roman" w:cs="Times New Roman"/>
          <w:i/>
          <w:sz w:val="24"/>
          <w:szCs w:val="24"/>
        </w:rPr>
        <w:t>Качество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1264A">
        <w:rPr>
          <w:rFonts w:ascii="Times New Roman" w:hAnsi="Times New Roman" w:cs="Times New Roman"/>
          <w:sz w:val="24"/>
          <w:szCs w:val="24"/>
        </w:rPr>
        <w:t>изменим тип функций принадлежности ее термов на трапециевидные функции (trapmf) и их параметры следующим образом: для терма «</w:t>
      </w:r>
      <w:r w:rsidR="00EB4845" w:rsidRPr="00EB4845">
        <w:rPr>
          <w:rFonts w:ascii="Times New Roman" w:eastAsia="Times New Roman" w:hAnsi="Times New Roman" w:cs="Times New Roman"/>
          <w:i/>
          <w:sz w:val="24"/>
          <w:szCs w:val="24"/>
        </w:rPr>
        <w:t>Подгоревшая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1264A">
        <w:rPr>
          <w:rFonts w:ascii="Times New Roman" w:hAnsi="Times New Roman" w:cs="Times New Roman"/>
          <w:sz w:val="24"/>
          <w:szCs w:val="24"/>
        </w:rPr>
        <w:t>зададим параметры [0 0 1 3], а для терма «</w:t>
      </w:r>
      <w:r w:rsidR="00EB4845" w:rsidRPr="00EB4845">
        <w:rPr>
          <w:rFonts w:ascii="Times New Roman" w:eastAsia="Times New Roman" w:hAnsi="Times New Roman" w:cs="Times New Roman"/>
          <w:i/>
          <w:sz w:val="24"/>
          <w:szCs w:val="24"/>
        </w:rPr>
        <w:t>Превосходная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  <w:r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1264A">
        <w:rPr>
          <w:rFonts w:ascii="Times New Roman" w:hAnsi="Times New Roman" w:cs="Times New Roman"/>
          <w:sz w:val="24"/>
          <w:szCs w:val="24"/>
        </w:rPr>
        <w:t>— [7 9 10 10].</w:t>
      </w:r>
      <w:r w:rsidR="00EB4845">
        <w:rPr>
          <w:rFonts w:ascii="Times New Roman" w:hAnsi="Times New Roman" w:cs="Times New Roman"/>
          <w:sz w:val="24"/>
          <w:szCs w:val="24"/>
        </w:rPr>
        <w:t xml:space="preserve"> Эти значения (параметры функции принадлежности) можно изменять просто передвигая маркеры на</w:t>
      </w:r>
      <w:r w:rsidR="001F0F03">
        <w:rPr>
          <w:rFonts w:ascii="Times New Roman" w:hAnsi="Times New Roman" w:cs="Times New Roman"/>
          <w:sz w:val="24"/>
          <w:szCs w:val="24"/>
        </w:rPr>
        <w:t xml:space="preserve"> графике функции</w:t>
      </w:r>
    </w:p>
    <w:p w:rsidR="0001264A" w:rsidRPr="0001264A" w:rsidRDefault="0001264A" w:rsidP="004B0DA9">
      <w:pPr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Вид редактора функций принадлежности после внесенных изменений для второй входной переменной изображен на рис. 6.</w:t>
      </w:r>
    </w:p>
    <w:p w:rsidR="0001264A" w:rsidRPr="0001264A" w:rsidRDefault="00171899" w:rsidP="004B0DA9">
      <w:pPr>
        <w:spacing w:after="78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263163" cy="2733675"/>
            <wp:effectExtent l="19050" t="0" r="4037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702" cy="27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4A" w:rsidRPr="0001264A" w:rsidRDefault="0001264A" w:rsidP="004B0DA9">
      <w:pPr>
        <w:spacing w:after="255" w:line="260" w:lineRule="auto"/>
        <w:ind w:right="205"/>
        <w:jc w:val="center"/>
        <w:rPr>
          <w:rFonts w:ascii="Times New Roman" w:hAnsi="Times New Roman" w:cs="Times New Roman"/>
          <w:sz w:val="24"/>
          <w:szCs w:val="24"/>
        </w:rPr>
      </w:pPr>
      <w:r w:rsidRPr="0001264A">
        <w:rPr>
          <w:rFonts w:ascii="Times New Roman" w:hAnsi="Times New Roman" w:cs="Times New Roman"/>
          <w:sz w:val="24"/>
          <w:szCs w:val="24"/>
        </w:rPr>
        <w:t>Рис. 6. Вид редактора функций принадлежности  после изменения названия термов и типа их функций принадлежности  для второй входной переменной «</w:t>
      </w:r>
      <w:r w:rsidR="001F0F03" w:rsidRPr="001F0F03">
        <w:rPr>
          <w:rFonts w:ascii="Times New Roman" w:eastAsia="Times New Roman" w:hAnsi="Times New Roman" w:cs="Times New Roman"/>
          <w:i/>
          <w:sz w:val="24"/>
          <w:szCs w:val="24"/>
        </w:rPr>
        <w:t>Качество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</w:p>
    <w:p w:rsidR="001F0F03" w:rsidRPr="00171899" w:rsidRDefault="001F0F03" w:rsidP="00F52BF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71899">
        <w:rPr>
          <w:rFonts w:ascii="Times New Roman" w:hAnsi="Times New Roman" w:cs="Times New Roman"/>
          <w:b/>
          <w:sz w:val="24"/>
          <w:szCs w:val="24"/>
        </w:rPr>
        <w:lastRenderedPageBreak/>
        <w:t>Определение параметров выходной переменной «Чаевые»</w:t>
      </w:r>
      <w:r w:rsidR="00171899">
        <w:rPr>
          <w:rFonts w:ascii="Times New Roman" w:hAnsi="Times New Roman" w:cs="Times New Roman"/>
          <w:b/>
          <w:sz w:val="24"/>
          <w:szCs w:val="24"/>
        </w:rPr>
        <w:t xml:space="preserve"> (Необходимо использовать </w:t>
      </w:r>
      <w:r w:rsidR="00F52BF4">
        <w:rPr>
          <w:rFonts w:ascii="Times New Roman" w:hAnsi="Times New Roman" w:cs="Times New Roman"/>
          <w:b/>
          <w:sz w:val="24"/>
          <w:szCs w:val="24"/>
        </w:rPr>
        <w:t xml:space="preserve"> индивидуальные для каждого студента</w:t>
      </w:r>
      <w:r w:rsidR="00171899">
        <w:rPr>
          <w:rFonts w:ascii="Times New Roman" w:hAnsi="Times New Roman" w:cs="Times New Roman"/>
          <w:b/>
          <w:sz w:val="24"/>
          <w:szCs w:val="24"/>
        </w:rPr>
        <w:t xml:space="preserve"> значения верхней границы диапазона)</w:t>
      </w:r>
    </w:p>
    <w:p w:rsidR="0001264A" w:rsidRPr="0001264A" w:rsidRDefault="001F0F03" w:rsidP="00346A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01264A" w:rsidRPr="0001264A">
        <w:rPr>
          <w:rFonts w:ascii="Times New Roman" w:hAnsi="Times New Roman" w:cs="Times New Roman"/>
          <w:sz w:val="24"/>
          <w:szCs w:val="24"/>
        </w:rPr>
        <w:t>зменим названия термов и параметры функций принадлежности для выходной переменной «</w:t>
      </w:r>
      <w:r w:rsidR="001D79C1" w:rsidRPr="001D79C1">
        <w:rPr>
          <w:rFonts w:ascii="Times New Roman" w:eastAsia="Times New Roman" w:hAnsi="Times New Roman" w:cs="Times New Roman"/>
          <w:i/>
          <w:sz w:val="24"/>
          <w:szCs w:val="24"/>
        </w:rPr>
        <w:t>Чаевые</w:t>
      </w:r>
      <w:r w:rsidR="0001264A" w:rsidRPr="0001264A">
        <w:rPr>
          <w:rFonts w:ascii="Times New Roman" w:hAnsi="Times New Roman" w:cs="Times New Roman"/>
          <w:sz w:val="24"/>
          <w:szCs w:val="24"/>
        </w:rPr>
        <w:t>»</w:t>
      </w:r>
      <w:r w:rsidR="0001264A"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 w:rsidR="0001264A" w:rsidRPr="0001264A">
        <w:rPr>
          <w:rFonts w:ascii="Times New Roman" w:hAnsi="Times New Roman" w:cs="Times New Roman"/>
          <w:sz w:val="24"/>
          <w:szCs w:val="24"/>
        </w:rPr>
        <w:t>оставив без изменения треугольный тип функций принадлежности, предложенный системой MATLAB. Для терма «</w:t>
      </w:r>
      <w:r w:rsidR="001D79C1" w:rsidRPr="001D79C1">
        <w:rPr>
          <w:rFonts w:ascii="Times New Roman" w:eastAsia="Times New Roman" w:hAnsi="Times New Roman" w:cs="Times New Roman"/>
          <w:i/>
          <w:sz w:val="24"/>
          <w:szCs w:val="24"/>
        </w:rPr>
        <w:t>Небольшие</w:t>
      </w:r>
      <w:r w:rsidR="0001264A" w:rsidRPr="0001264A">
        <w:rPr>
          <w:rFonts w:ascii="Times New Roman" w:hAnsi="Times New Roman" w:cs="Times New Roman"/>
          <w:sz w:val="24"/>
          <w:szCs w:val="24"/>
        </w:rPr>
        <w:t>»</w:t>
      </w:r>
      <w:r w:rsidR="0001264A"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1264A" w:rsidRPr="0001264A">
        <w:rPr>
          <w:rFonts w:ascii="Times New Roman" w:hAnsi="Times New Roman" w:cs="Times New Roman"/>
          <w:sz w:val="24"/>
          <w:szCs w:val="24"/>
        </w:rPr>
        <w:t>зададим параметры [0 5 10], а для терма «</w:t>
      </w:r>
      <w:r w:rsidR="001D79C1" w:rsidRPr="001D79C1">
        <w:rPr>
          <w:rFonts w:ascii="Times New Roman" w:eastAsia="Times New Roman" w:hAnsi="Times New Roman" w:cs="Times New Roman"/>
          <w:i/>
          <w:sz w:val="24"/>
          <w:szCs w:val="24"/>
        </w:rPr>
        <w:t>Средние</w:t>
      </w:r>
      <w:r w:rsidR="0001264A" w:rsidRPr="0001264A">
        <w:rPr>
          <w:rFonts w:ascii="Times New Roman" w:hAnsi="Times New Roman" w:cs="Times New Roman"/>
          <w:sz w:val="24"/>
          <w:szCs w:val="24"/>
        </w:rPr>
        <w:t>»</w:t>
      </w:r>
      <w:r w:rsidR="0001264A"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1264A" w:rsidRPr="0001264A">
        <w:rPr>
          <w:rFonts w:ascii="Times New Roman" w:hAnsi="Times New Roman" w:cs="Times New Roman"/>
          <w:sz w:val="24"/>
          <w:szCs w:val="24"/>
        </w:rPr>
        <w:t>— [10 15 20], для терма «</w:t>
      </w:r>
      <w:r w:rsidR="001D79C1" w:rsidRPr="001D79C1">
        <w:rPr>
          <w:rFonts w:ascii="Times New Roman" w:eastAsia="Times New Roman" w:hAnsi="Times New Roman" w:cs="Times New Roman"/>
          <w:i/>
          <w:sz w:val="24"/>
          <w:szCs w:val="24"/>
        </w:rPr>
        <w:t>Щедрые</w:t>
      </w:r>
      <w:r w:rsidR="0001264A" w:rsidRPr="0001264A">
        <w:rPr>
          <w:rFonts w:ascii="Times New Roman" w:hAnsi="Times New Roman" w:cs="Times New Roman"/>
          <w:sz w:val="24"/>
          <w:szCs w:val="24"/>
        </w:rPr>
        <w:t>»</w:t>
      </w:r>
      <w:r w:rsidR="0001264A"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1264A" w:rsidRPr="0001264A">
        <w:rPr>
          <w:rFonts w:ascii="Times New Roman" w:hAnsi="Times New Roman" w:cs="Times New Roman"/>
          <w:sz w:val="24"/>
          <w:szCs w:val="24"/>
        </w:rPr>
        <w:t>— [20 25 30]. Вид редактора функций принадлежности после сделанных изменений для выходной переменной «</w:t>
      </w:r>
      <w:r w:rsidR="001D79C1" w:rsidRPr="001D79C1">
        <w:rPr>
          <w:rFonts w:ascii="Times New Roman" w:eastAsia="Times New Roman" w:hAnsi="Times New Roman" w:cs="Times New Roman"/>
          <w:i/>
          <w:sz w:val="24"/>
          <w:szCs w:val="24"/>
        </w:rPr>
        <w:t>Чаевые</w:t>
      </w:r>
      <w:r w:rsidR="0001264A" w:rsidRPr="0001264A">
        <w:rPr>
          <w:rFonts w:ascii="Times New Roman" w:hAnsi="Times New Roman" w:cs="Times New Roman"/>
          <w:sz w:val="24"/>
          <w:szCs w:val="24"/>
        </w:rPr>
        <w:t>»</w:t>
      </w:r>
      <w:r w:rsidR="0001264A" w:rsidRPr="0001264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1264A" w:rsidRPr="0001264A">
        <w:rPr>
          <w:rFonts w:ascii="Times New Roman" w:hAnsi="Times New Roman" w:cs="Times New Roman"/>
          <w:sz w:val="24"/>
          <w:szCs w:val="24"/>
        </w:rPr>
        <w:t xml:space="preserve">изображен на рис. </w:t>
      </w:r>
      <w:r w:rsidR="0001264A">
        <w:rPr>
          <w:rFonts w:ascii="Times New Roman" w:hAnsi="Times New Roman" w:cs="Times New Roman"/>
          <w:sz w:val="24"/>
          <w:szCs w:val="24"/>
        </w:rPr>
        <w:t>7</w:t>
      </w:r>
      <w:r w:rsidR="0001264A" w:rsidRPr="0001264A">
        <w:rPr>
          <w:rFonts w:ascii="Times New Roman" w:hAnsi="Times New Roman" w:cs="Times New Roman"/>
          <w:sz w:val="24"/>
          <w:szCs w:val="24"/>
        </w:rPr>
        <w:t>.</w:t>
      </w:r>
    </w:p>
    <w:p w:rsidR="0001264A" w:rsidRPr="0001264A" w:rsidRDefault="00FF43A7" w:rsidP="004B0DA9">
      <w:pPr>
        <w:spacing w:after="78" w:line="259" w:lineRule="auto"/>
        <w:ind w:left="823"/>
        <w:jc w:val="center"/>
        <w:rPr>
          <w:rFonts w:ascii="Times New Roman" w:eastAsia="Times New Roman" w:hAnsi="Times New Roman" w:cs="Times New Roman"/>
          <w:color w:val="221F20"/>
          <w:sz w:val="20"/>
        </w:rPr>
      </w:pPr>
      <w:r>
        <w:rPr>
          <w:rFonts w:ascii="Times New Roman" w:eastAsia="Times New Roman" w:hAnsi="Times New Roman" w:cs="Times New Roman"/>
          <w:noProof/>
          <w:color w:val="221F20"/>
          <w:sz w:val="20"/>
          <w:lang w:val="en-US" w:eastAsia="en-US"/>
        </w:rPr>
        <w:drawing>
          <wp:inline distT="0" distB="0" distL="0" distR="0">
            <wp:extent cx="4425950" cy="283805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83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4A" w:rsidRDefault="0001264A" w:rsidP="004B0DA9">
      <w:pPr>
        <w:spacing w:after="255" w:line="260" w:lineRule="auto"/>
        <w:ind w:left="212" w:right="375"/>
        <w:jc w:val="center"/>
        <w:rPr>
          <w:rFonts w:ascii="Times New Roman" w:eastAsia="Times New Roman" w:hAnsi="Times New Roman" w:cs="Times New Roman"/>
          <w:color w:val="221F20"/>
          <w:sz w:val="24"/>
          <w:szCs w:val="24"/>
        </w:rPr>
      </w:pPr>
      <w:r w:rsidRPr="0001264A">
        <w:rPr>
          <w:rFonts w:ascii="Times New Roman" w:eastAsia="Times New Roman" w:hAnsi="Times New Roman" w:cs="Times New Roman"/>
          <w:color w:val="221F20"/>
          <w:sz w:val="24"/>
          <w:szCs w:val="24"/>
        </w:rPr>
        <w:t xml:space="preserve">Рис. </w:t>
      </w:r>
      <w:r w:rsidR="00B54A38">
        <w:rPr>
          <w:rFonts w:ascii="Times New Roman" w:eastAsia="Times New Roman" w:hAnsi="Times New Roman" w:cs="Times New Roman"/>
          <w:color w:val="221F20"/>
          <w:sz w:val="24"/>
          <w:szCs w:val="24"/>
        </w:rPr>
        <w:t>7</w:t>
      </w:r>
      <w:r w:rsidRPr="0001264A">
        <w:rPr>
          <w:rFonts w:ascii="Times New Roman" w:eastAsia="Times New Roman" w:hAnsi="Times New Roman" w:cs="Times New Roman"/>
          <w:color w:val="221F20"/>
          <w:sz w:val="24"/>
          <w:szCs w:val="24"/>
        </w:rPr>
        <w:t>. Вид редактора функций принадлежности  после изменения названия термов и типа их функций принадлежности  для выходной переменной «</w:t>
      </w:r>
      <w:r w:rsidR="00346AE1" w:rsidRPr="00346AE1">
        <w:rPr>
          <w:rFonts w:ascii="Times New Roman" w:eastAsia="Times New Roman" w:hAnsi="Times New Roman" w:cs="Times New Roman"/>
          <w:i/>
          <w:color w:val="221F20"/>
          <w:sz w:val="24"/>
          <w:szCs w:val="24"/>
        </w:rPr>
        <w:t>Чаевые</w:t>
      </w:r>
      <w:r w:rsidRPr="0001264A">
        <w:rPr>
          <w:rFonts w:ascii="Times New Roman" w:eastAsia="Times New Roman" w:hAnsi="Times New Roman" w:cs="Times New Roman"/>
          <w:color w:val="221F20"/>
          <w:sz w:val="24"/>
          <w:szCs w:val="24"/>
        </w:rPr>
        <w:t>»</w:t>
      </w:r>
    </w:p>
    <w:p w:rsidR="00346AE1" w:rsidRPr="00346AE1" w:rsidRDefault="00F52BF4" w:rsidP="00346AE1">
      <w:pPr>
        <w:pStyle w:val="aa"/>
        <w:widowControl w:val="0"/>
        <w:numPr>
          <w:ilvl w:val="0"/>
          <w:numId w:val="3"/>
        </w:numPr>
        <w:tabs>
          <w:tab w:val="left" w:pos="622"/>
        </w:tabs>
        <w:autoSpaceDE w:val="0"/>
        <w:autoSpaceDN w:val="0"/>
        <w:spacing w:after="0" w:line="249" w:lineRule="auto"/>
        <w:ind w:right="289" w:firstLine="0"/>
        <w:contextualSpacing w:val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Определение правил нечёткого вывода.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346AE1"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Теперь </w:t>
      </w:r>
      <w:r w:rsidR="00346AE1" w:rsidRPr="00346AE1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определим правила нечеткого вывода</w:t>
      </w:r>
      <w:r w:rsidR="00346AE1"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для разрабатываемой системы</w:t>
      </w:r>
      <w:r w:rsid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нечёткого вывода</w:t>
      </w:r>
      <w:r w:rsidR="00346AE1"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>. Для этой цели следует воспользоваться редактором правил, который может быть вызван одним из следующих способов:</w:t>
      </w:r>
    </w:p>
    <w:p w:rsidR="00346AE1" w:rsidRPr="00346AE1" w:rsidRDefault="00346AE1" w:rsidP="00346AE1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346AE1">
        <w:rPr>
          <w:color w:val="231F20"/>
          <w:w w:val="105"/>
          <w:sz w:val="24"/>
          <w:szCs w:val="24"/>
        </w:rPr>
        <w:t>двойным щелчком на значке квадрата в центре с именем создаваемой системы нечеткого вывода (</w:t>
      </w:r>
      <w:r>
        <w:rPr>
          <w:color w:val="231F20"/>
          <w:w w:val="105"/>
          <w:sz w:val="24"/>
          <w:szCs w:val="24"/>
          <w:lang w:val="en-US"/>
        </w:rPr>
        <w:t>IISiT</w:t>
      </w:r>
      <w:r w:rsidRPr="00346AE1">
        <w:rPr>
          <w:color w:val="231F20"/>
          <w:w w:val="105"/>
          <w:sz w:val="24"/>
          <w:szCs w:val="24"/>
        </w:rPr>
        <w:t>_</w:t>
      </w:r>
      <w:r>
        <w:rPr>
          <w:color w:val="231F20"/>
          <w:w w:val="105"/>
          <w:sz w:val="24"/>
          <w:szCs w:val="24"/>
          <w:lang w:val="en-US"/>
        </w:rPr>
        <w:t>PechenkinVV</w:t>
      </w:r>
      <w:r w:rsidRPr="00346AE1">
        <w:rPr>
          <w:color w:val="231F20"/>
          <w:w w:val="105"/>
          <w:sz w:val="24"/>
          <w:szCs w:val="24"/>
        </w:rPr>
        <w:t>);</w:t>
      </w:r>
    </w:p>
    <w:p w:rsidR="00346AE1" w:rsidRDefault="00346AE1" w:rsidP="00346AE1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346AE1">
        <w:rPr>
          <w:color w:val="231F20"/>
          <w:w w:val="105"/>
          <w:sz w:val="24"/>
          <w:szCs w:val="24"/>
        </w:rPr>
        <w:t xml:space="preserve">командой меню Edit </w:t>
      </w:r>
      <w:r>
        <w:rPr>
          <w:rFonts w:hint="eastAsia"/>
          <w:color w:val="231F20"/>
          <w:w w:val="105"/>
          <w:sz w:val="24"/>
          <w:szCs w:val="24"/>
        </w:rPr>
        <w:sym w:font="Symbol" w:char="F0AE"/>
      </w:r>
      <w:r w:rsidRPr="00346AE1">
        <w:rPr>
          <w:color w:val="231F20"/>
          <w:w w:val="105"/>
          <w:sz w:val="24"/>
          <w:szCs w:val="24"/>
        </w:rPr>
        <w:t xml:space="preserve"> Rules...; </w:t>
      </w:r>
    </w:p>
    <w:p w:rsidR="00346AE1" w:rsidRPr="00346AE1" w:rsidRDefault="00346AE1" w:rsidP="00346AE1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346AE1">
        <w:rPr>
          <w:color w:val="231F20"/>
          <w:w w:val="105"/>
          <w:sz w:val="24"/>
          <w:szCs w:val="24"/>
        </w:rPr>
        <w:t>нажатием клавиш &lt;Ctrl&gt;+&lt;3&gt;.</w:t>
      </w:r>
    </w:p>
    <w:p w:rsidR="00346AE1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346AE1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Вид окна редактирования правил выглядит так</w:t>
      </w:r>
      <w:r w:rsidR="00F52BF4">
        <w:rPr>
          <w:rFonts w:ascii="Times New Roman" w:hAnsi="Times New Roman" w:cs="Times New Roman"/>
          <w:color w:val="231F20"/>
          <w:w w:val="105"/>
          <w:sz w:val="24"/>
          <w:szCs w:val="24"/>
        </w:rPr>
        <w:t>,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как это показано на рисунке 8</w:t>
      </w:r>
    </w:p>
    <w:p w:rsidR="00346AE1" w:rsidRPr="00346AE1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lastRenderedPageBreak/>
        <w:drawing>
          <wp:inline distT="0" distB="0" distL="0" distR="0">
            <wp:extent cx="4111936" cy="3419475"/>
            <wp:effectExtent l="19050" t="0" r="286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33" cy="342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E1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Рис. 8 Окно редактирования правил</w:t>
      </w:r>
    </w:p>
    <w:p w:rsidR="00346AE1" w:rsidRPr="00346AE1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2D64E8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>Поскольку первоначально база правил нечеткого вывода пуста, то после вызова редактора правил центральное поле ввода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(верхняя часть окна)</w:t>
      </w:r>
      <w:r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не содержит никаких правил. </w:t>
      </w:r>
    </w:p>
    <w:p w:rsidR="002D64E8" w:rsidRDefault="002D64E8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2D64E8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Для их определения следует использовать поля меню и переключатели в нижней части графического интерфейса редактора правил. </w:t>
      </w:r>
    </w:p>
    <w:p w:rsidR="002D64E8" w:rsidRPr="002D64E8" w:rsidRDefault="002D64E8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</w:pPr>
      <w:r w:rsidRPr="002D64E8"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  <w:t>Первое правило</w:t>
      </w:r>
    </w:p>
    <w:p w:rsidR="00346AE1" w:rsidRDefault="00346AE1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>Для задания первого правила следует оставить выделенные по умолчанию поле с именем терма «</w:t>
      </w:r>
      <w:r w:rsidR="002D64E8"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Плохое</w:t>
      </w:r>
      <w:r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>» для первой входной переменной, поле с именем терма «</w:t>
      </w:r>
      <w:r w:rsidR="002D64E8"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Подгоревшая</w:t>
      </w:r>
      <w:r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>» для второй входной переменной и поле с именем терма «</w:t>
      </w:r>
      <w:r w:rsidR="002D64E8"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Небольшие</w:t>
      </w:r>
      <w:r w:rsidRPr="00346AE1">
        <w:rPr>
          <w:rFonts w:ascii="Times New Roman" w:hAnsi="Times New Roman" w:cs="Times New Roman"/>
          <w:color w:val="231F20"/>
          <w:w w:val="105"/>
          <w:sz w:val="24"/>
          <w:szCs w:val="24"/>
        </w:rPr>
        <w:t>» для выходной переменной. Далее следует переключатель Connection поставить в положение or (логическое ИЛИ) и нажать на кнопку Add rule. После этого первое правило с символами кириллицы отобразится в верхнем окне.</w:t>
      </w:r>
    </w:p>
    <w:p w:rsidR="002D64E8" w:rsidRPr="002D64E8" w:rsidRDefault="002D64E8" w:rsidP="002D64E8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</w:pPr>
      <w:r w:rsidRPr="002D64E8"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  <w:t>Второе правило</w:t>
      </w:r>
    </w:p>
    <w:p w:rsidR="002D64E8" w:rsidRDefault="002D64E8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Аналогичным образом задается второе правило, для которого следует выделить имена термов «</w:t>
      </w:r>
      <w:r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Хорошее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», «</w:t>
      </w:r>
      <w:r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  <w:t>ne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» (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в правиле не используется эта переменная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) и «</w:t>
      </w:r>
      <w:r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Средние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»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.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Добавляем это правило. </w:t>
      </w:r>
    </w:p>
    <w:p w:rsidR="002D64E8" w:rsidRDefault="002D64E8" w:rsidP="002D64E8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</w:pPr>
    </w:p>
    <w:p w:rsidR="002D64E8" w:rsidRDefault="002D64E8" w:rsidP="002D64E8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</w:pPr>
    </w:p>
    <w:p w:rsidR="002D64E8" w:rsidRPr="002D64E8" w:rsidRDefault="002D64E8" w:rsidP="002D64E8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  <w:t>Треть</w:t>
      </w:r>
      <w:r w:rsidRPr="002D64E8">
        <w:rPr>
          <w:rFonts w:ascii="Times New Roman" w:hAnsi="Times New Roman" w:cs="Times New Roman"/>
          <w:b/>
          <w:i/>
          <w:color w:val="231F20"/>
          <w:w w:val="105"/>
          <w:sz w:val="24"/>
          <w:szCs w:val="24"/>
        </w:rPr>
        <w:t>е правило</w:t>
      </w:r>
    </w:p>
    <w:p w:rsidR="002D64E8" w:rsidRDefault="002D64E8" w:rsidP="00346AE1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Далее добавляем 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третье правило с именами термов «</w:t>
      </w:r>
      <w:r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Отличное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», «</w:t>
      </w:r>
      <w:r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Превосходная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» и «</w:t>
      </w:r>
      <w:r w:rsidRPr="002D64E8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Щедрые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» для соответствующих переменных. Вид редактора правил после их определения для разрабатываемой экспертной системы изображен на рис. 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9</w:t>
      </w:r>
    </w:p>
    <w:p w:rsidR="002D64E8" w:rsidRDefault="002D64E8" w:rsidP="002D64E8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lastRenderedPageBreak/>
        <w:drawing>
          <wp:inline distT="0" distB="0" distL="0" distR="0">
            <wp:extent cx="3781425" cy="3144623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71" cy="314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E8" w:rsidRPr="00346AE1" w:rsidRDefault="002D64E8" w:rsidP="002D64E8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Рис. 9. Редактор правил с добавленными правилами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.</w:t>
      </w:r>
    </w:p>
    <w:p w:rsidR="00346AE1" w:rsidRPr="00346AE1" w:rsidRDefault="00346AE1" w:rsidP="00346A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7A7" w:rsidRPr="009E77A7" w:rsidRDefault="00F52BF4" w:rsidP="009E77A7">
      <w:pPr>
        <w:pStyle w:val="aa"/>
        <w:widowControl w:val="0"/>
        <w:numPr>
          <w:ilvl w:val="0"/>
          <w:numId w:val="3"/>
        </w:numPr>
        <w:tabs>
          <w:tab w:val="left" w:pos="622"/>
        </w:tabs>
        <w:autoSpaceDE w:val="0"/>
        <w:autoSpaceDN w:val="0"/>
        <w:spacing w:after="0" w:line="249" w:lineRule="auto"/>
        <w:ind w:right="289" w:firstLine="0"/>
        <w:contextualSpacing w:val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Проведение вычислительного эксперимента.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="009E77A7" w:rsidRPr="009E77A7">
        <w:rPr>
          <w:rFonts w:ascii="Times New Roman" w:hAnsi="Times New Roman" w:cs="Times New Roman"/>
          <w:color w:val="231F20"/>
          <w:w w:val="105"/>
          <w:sz w:val="24"/>
          <w:szCs w:val="24"/>
        </w:rPr>
        <w:t>После задания правил нечеткого вывода оказывается возможным получить результат нечеткого вывода (значение выходной переменной) для конкретных значений входных переменных. С этой целью необходимо открыть программу просмотра правил одним из следующих способов:</w:t>
      </w:r>
    </w:p>
    <w:p w:rsidR="009E77A7" w:rsidRPr="009E77A7" w:rsidRDefault="009E77A7" w:rsidP="009E77A7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9E77A7">
        <w:rPr>
          <w:color w:val="231F20"/>
          <w:w w:val="105"/>
          <w:sz w:val="24"/>
          <w:szCs w:val="24"/>
        </w:rPr>
        <w:t xml:space="preserve">командой меню View </w:t>
      </w:r>
      <w:r>
        <w:rPr>
          <w:color w:val="231F20"/>
          <w:w w:val="105"/>
          <w:sz w:val="24"/>
          <w:szCs w:val="24"/>
        </w:rPr>
        <w:sym w:font="Symbol" w:char="F0AE"/>
      </w:r>
      <w:r w:rsidRPr="009E77A7">
        <w:rPr>
          <w:color w:val="231F20"/>
          <w:w w:val="105"/>
          <w:sz w:val="24"/>
          <w:szCs w:val="24"/>
        </w:rPr>
        <w:t xml:space="preserve"> Rules редактора FIS;</w:t>
      </w:r>
    </w:p>
    <w:p w:rsidR="009E77A7" w:rsidRPr="009E77A7" w:rsidRDefault="009E77A7" w:rsidP="009E77A7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9E77A7">
        <w:rPr>
          <w:color w:val="231F20"/>
          <w:w w:val="105"/>
          <w:sz w:val="24"/>
          <w:szCs w:val="24"/>
        </w:rPr>
        <w:t xml:space="preserve">командой меню View </w:t>
      </w:r>
      <w:r>
        <w:rPr>
          <w:color w:val="231F20"/>
          <w:w w:val="105"/>
          <w:sz w:val="24"/>
          <w:szCs w:val="24"/>
        </w:rPr>
        <w:sym w:font="Symbol" w:char="F0AE"/>
      </w:r>
      <w:r w:rsidRPr="009E77A7">
        <w:rPr>
          <w:color w:val="231F20"/>
          <w:w w:val="105"/>
          <w:sz w:val="24"/>
          <w:szCs w:val="24"/>
        </w:rPr>
        <w:t xml:space="preserve"> Rules редактора функций принадлежности;</w:t>
      </w:r>
    </w:p>
    <w:p w:rsidR="009E77A7" w:rsidRDefault="009E77A7" w:rsidP="009E77A7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9E77A7">
        <w:rPr>
          <w:color w:val="231F20"/>
          <w:w w:val="105"/>
          <w:sz w:val="24"/>
          <w:szCs w:val="24"/>
        </w:rPr>
        <w:t xml:space="preserve">командой меню View </w:t>
      </w:r>
      <w:r>
        <w:rPr>
          <w:color w:val="231F20"/>
          <w:w w:val="105"/>
          <w:sz w:val="24"/>
          <w:szCs w:val="24"/>
        </w:rPr>
        <w:sym w:font="Symbol" w:char="F0AE"/>
      </w:r>
      <w:r w:rsidRPr="009E77A7">
        <w:rPr>
          <w:color w:val="231F20"/>
          <w:w w:val="105"/>
          <w:sz w:val="24"/>
          <w:szCs w:val="24"/>
        </w:rPr>
        <w:t xml:space="preserve"> Rules редактора правил; </w:t>
      </w:r>
    </w:p>
    <w:p w:rsidR="009E77A7" w:rsidRPr="009E77A7" w:rsidRDefault="009E77A7" w:rsidP="009E77A7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9E77A7">
        <w:rPr>
          <w:color w:val="231F20"/>
          <w:w w:val="105"/>
          <w:sz w:val="24"/>
          <w:szCs w:val="24"/>
        </w:rPr>
        <w:t>нажатием клавиш &lt;Ctri&gt;+&lt;5&gt;.</w:t>
      </w:r>
    </w:p>
    <w:p w:rsidR="009E77A7" w:rsidRDefault="009E77A7" w:rsidP="00481623">
      <w:pPr>
        <w:pStyle w:val="aa"/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contextualSpacing w:val="0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3859414" cy="3209925"/>
            <wp:effectExtent l="19050" t="0" r="773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59" cy="321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7" w:rsidRPr="00346AE1" w:rsidRDefault="009E77A7" w:rsidP="009E77A7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Рис. 10. Окно просмотра правил (</w:t>
      </w:r>
      <w:r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Rule</w:t>
      </w:r>
      <w:r w:rsidRPr="009E77A7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Viewer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)</w:t>
      </w:r>
    </w:p>
    <w:p w:rsidR="009E77A7" w:rsidRDefault="009E77A7" w:rsidP="009E77A7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9E77A7" w:rsidRDefault="009E77A7" w:rsidP="009E77A7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9E77A7" w:rsidRPr="009E77A7" w:rsidRDefault="009E77A7" w:rsidP="009E77A7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9E77A7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После вызова программы просмотра правил для нашей системы нечеткого вывода </w:t>
      </w:r>
      <w:r w:rsidRPr="009E77A7">
        <w:rPr>
          <w:rFonts w:ascii="Times New Roman" w:hAnsi="Times New Roman" w:cs="Times New Roman"/>
          <w:color w:val="231F20"/>
          <w:w w:val="105"/>
          <w:sz w:val="24"/>
          <w:szCs w:val="24"/>
        </w:rPr>
        <w:lastRenderedPageBreak/>
        <w:t>по умолчанию для входных переменных предложены средние значения из интервала их допустимых значений (значения [5 5] в поле ввода Input). Это означает, что посетитель ресторана оценивает качество обслуживания в 5 баллов и качество ужина также в 5 баллов. Таким значениям входных переменных соответствует значение чаевых в 15 %, которое отображается выше прямоугольников правил в правой части окна программы просмотра.</w:t>
      </w:r>
    </w:p>
    <w:p w:rsidR="009E77A7" w:rsidRDefault="009E77A7" w:rsidP="009E77A7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1A4F3C" w:rsidRPr="00481623" w:rsidRDefault="009E77A7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9E77A7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Изменим значения входных переменных для другого случая, которому соответствует качество обслуживания в 0 баллов («хуже некуда») и качество ужина в 10 баллов («лучше не бывает»). Для этого курсор мыши переместим в поле ввода Input и введем соответствующие значения входных переменных: [0 10]. Система MATLAB оставит значение чаевых без изменения (15 %), однако на диаграмме правил можно заметить результаты выполненных изменений (рис. </w:t>
      </w:r>
      <w:r w:rsidR="00481623"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11</w:t>
      </w:r>
      <w:r w:rsidRPr="009E77A7">
        <w:rPr>
          <w:rFonts w:ascii="Times New Roman" w:hAnsi="Times New Roman" w:cs="Times New Roman"/>
          <w:color w:val="231F20"/>
          <w:w w:val="105"/>
          <w:sz w:val="24"/>
          <w:szCs w:val="24"/>
        </w:rPr>
        <w:t>)</w:t>
      </w: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4352925" cy="361988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1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23" w:rsidRPr="00481623" w:rsidRDefault="00481623" w:rsidP="00481623">
      <w:pPr>
        <w:spacing w:after="0" w:line="240" w:lineRule="auto"/>
        <w:ind w:left="11" w:right="567" w:hanging="11"/>
        <w:jc w:val="center"/>
        <w:rPr>
          <w:rFonts w:ascii="Times New Roman" w:hAnsi="Times New Roman" w:cs="Times New Roman"/>
          <w:sz w:val="24"/>
          <w:szCs w:val="24"/>
        </w:rPr>
      </w:pPr>
      <w:r w:rsidRPr="00481623">
        <w:rPr>
          <w:rFonts w:ascii="Times New Roman" w:hAnsi="Times New Roman" w:cs="Times New Roman"/>
          <w:sz w:val="24"/>
          <w:szCs w:val="24"/>
        </w:rPr>
        <w:tab/>
        <w:t xml:space="preserve">Рис. 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481623">
        <w:rPr>
          <w:rFonts w:ascii="Times New Roman" w:hAnsi="Times New Roman" w:cs="Times New Roman"/>
          <w:sz w:val="24"/>
          <w:szCs w:val="24"/>
        </w:rPr>
        <w:t>. Вид программы просмотра правил нечеткого вывода  после  изменения значений входных переменных на [0 10]</w:t>
      </w:r>
    </w:p>
    <w:p w:rsidR="00481623" w:rsidRDefault="00481623" w:rsidP="00481623">
      <w:pPr>
        <w:tabs>
          <w:tab w:val="left" w:pos="109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Поскольку процесс нечеткого моделирования предполагает анализ результатов нечеткого вывода при различных значениях входных переменных с целью установления адекватности разработанной нечеткой модели (в данном случае — экспертной системы), рассмотрим и другие случаи. Предположим, что качество обслуживания оценивается в 10 баллов («лучше не бывает»), а качество ужина — в 2 балла («бывает и хуже, но реже»). Введем соответствующие значения переменных аналогичным способом. В этом случае разработанная нами система нечеткого вывода рекомендует нам оставить чаевые в размере 16.4 %.</w:t>
      </w:r>
    </w:p>
    <w:p w:rsidR="00481623" w:rsidRP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Если же предположить, что качество обслуживания по-прежнему отличное (10 баллов), а качество ужина несколько улучшилось и оценивается в 3 балла, то величина чаевых существенно изменится и станет равной 24.7 %. Более того, дальнейшее увеличение качества ужина не оказывает изменения величины чаевых. В частности, для значений входных переменных [10 10] величина чаевых 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lastRenderedPageBreak/>
        <w:t xml:space="preserve">составит по-прежнему 24.7 %. </w:t>
      </w: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Если некоторым из посетителей такая экспертная система покажется неадекватной (в частности, для случая значений входных переменных [10 10] можно бы оставить максимальные чаевые в 30 %), то разработанная система нечеткого вывода потребует модификации. Данная модификация может потребовать изменения существующих правил или добавления новых, а также изменения параметров функций принадлежности входных и выходной переменных. </w:t>
      </w: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Более тонкая настройка модели может быть связана с увеличением количества термов для каждой из входных и выходных переменных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.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Это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, в свою очередь, приведет к увеличению количества правил в системе нечеткого вывода и общему усложнению модели.</w:t>
      </w: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481623" w:rsidRPr="00481623" w:rsidRDefault="00481623" w:rsidP="00481623">
      <w:pPr>
        <w:pStyle w:val="aa"/>
        <w:widowControl w:val="0"/>
        <w:numPr>
          <w:ilvl w:val="0"/>
          <w:numId w:val="3"/>
        </w:numPr>
        <w:tabs>
          <w:tab w:val="left" w:pos="622"/>
        </w:tabs>
        <w:autoSpaceDE w:val="0"/>
        <w:autoSpaceDN w:val="0"/>
        <w:spacing w:after="0" w:line="249" w:lineRule="auto"/>
        <w:ind w:right="289" w:firstLine="0"/>
        <w:contextualSpacing w:val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 xml:space="preserve"> </w:t>
      </w:r>
      <w:r w:rsidR="00F52BF4"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Визуализация поверхности нечёткого вывода.</w:t>
      </w:r>
      <w:r w:rsidR="00F52BF4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Для окончательного анализа разработанной нечеткой модели может оказаться полезной программа просмотра поверхности нечеткого вывода, которая может быть вызвана одним из следующих способов:</w:t>
      </w:r>
    </w:p>
    <w:p w:rsidR="00481623" w:rsidRPr="00481623" w:rsidRDefault="00481623" w:rsidP="00481623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481623">
        <w:rPr>
          <w:color w:val="231F20"/>
          <w:w w:val="105"/>
          <w:sz w:val="24"/>
          <w:szCs w:val="24"/>
        </w:rPr>
        <w:t xml:space="preserve">командой меню View </w:t>
      </w:r>
      <w:r>
        <w:rPr>
          <w:color w:val="231F20"/>
          <w:w w:val="105"/>
          <w:sz w:val="24"/>
          <w:szCs w:val="24"/>
        </w:rPr>
        <w:sym w:font="Symbol" w:char="F0AE"/>
      </w:r>
      <w:r w:rsidRPr="00481623">
        <w:rPr>
          <w:color w:val="231F20"/>
          <w:w w:val="105"/>
          <w:sz w:val="24"/>
          <w:szCs w:val="24"/>
        </w:rPr>
        <w:t xml:space="preserve"> Surface редактора FIS;</w:t>
      </w:r>
    </w:p>
    <w:p w:rsidR="00481623" w:rsidRPr="00481623" w:rsidRDefault="00481623" w:rsidP="00481623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481623">
        <w:rPr>
          <w:color w:val="231F20"/>
          <w:w w:val="105"/>
          <w:sz w:val="24"/>
          <w:szCs w:val="24"/>
        </w:rPr>
        <w:t xml:space="preserve">командой меню View </w:t>
      </w:r>
      <w:r>
        <w:rPr>
          <w:color w:val="231F20"/>
          <w:w w:val="105"/>
          <w:sz w:val="24"/>
          <w:szCs w:val="24"/>
        </w:rPr>
        <w:sym w:font="Symbol" w:char="F0AE"/>
      </w:r>
      <w:r w:rsidRPr="00481623">
        <w:rPr>
          <w:color w:val="231F20"/>
          <w:w w:val="105"/>
          <w:sz w:val="24"/>
          <w:szCs w:val="24"/>
        </w:rPr>
        <w:t xml:space="preserve"> Surface редактора функций принадлежности;</w:t>
      </w:r>
    </w:p>
    <w:p w:rsidR="00481623" w:rsidRPr="00481623" w:rsidRDefault="00481623" w:rsidP="00481623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481623">
        <w:rPr>
          <w:color w:val="231F20"/>
          <w:w w:val="105"/>
          <w:sz w:val="24"/>
          <w:szCs w:val="24"/>
        </w:rPr>
        <w:t xml:space="preserve">командой меню View </w:t>
      </w:r>
      <w:r>
        <w:rPr>
          <w:color w:val="231F20"/>
          <w:w w:val="105"/>
          <w:sz w:val="24"/>
          <w:szCs w:val="24"/>
        </w:rPr>
        <w:sym w:font="Symbol" w:char="F0AE"/>
      </w:r>
      <w:r w:rsidRPr="00481623">
        <w:rPr>
          <w:color w:val="231F20"/>
          <w:w w:val="105"/>
          <w:sz w:val="24"/>
          <w:szCs w:val="24"/>
        </w:rPr>
        <w:t xml:space="preserve"> Surface редактора правил;</w:t>
      </w:r>
    </w:p>
    <w:p w:rsidR="00481623" w:rsidRDefault="00481623" w:rsidP="00481623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481623">
        <w:rPr>
          <w:color w:val="231F20"/>
          <w:w w:val="105"/>
          <w:sz w:val="24"/>
          <w:szCs w:val="24"/>
        </w:rPr>
        <w:t xml:space="preserve">командой меню View </w:t>
      </w:r>
      <w:r>
        <w:rPr>
          <w:color w:val="231F20"/>
          <w:w w:val="105"/>
          <w:sz w:val="24"/>
          <w:szCs w:val="24"/>
        </w:rPr>
        <w:sym w:font="Symbol" w:char="F0AE"/>
      </w:r>
      <w:r w:rsidRPr="00481623">
        <w:rPr>
          <w:color w:val="231F20"/>
          <w:w w:val="105"/>
          <w:sz w:val="24"/>
          <w:szCs w:val="24"/>
        </w:rPr>
        <w:t xml:space="preserve"> Surface программы просмотра правил; </w:t>
      </w:r>
    </w:p>
    <w:p w:rsidR="00481623" w:rsidRPr="00481623" w:rsidRDefault="00481623" w:rsidP="00481623">
      <w:pPr>
        <w:pStyle w:val="ac"/>
        <w:numPr>
          <w:ilvl w:val="0"/>
          <w:numId w:val="10"/>
        </w:numPr>
        <w:spacing w:before="5" w:line="249" w:lineRule="auto"/>
        <w:ind w:left="709" w:right="117" w:hanging="283"/>
        <w:jc w:val="both"/>
        <w:rPr>
          <w:color w:val="231F20"/>
          <w:w w:val="105"/>
          <w:sz w:val="24"/>
          <w:szCs w:val="24"/>
        </w:rPr>
      </w:pPr>
      <w:r w:rsidRPr="00481623">
        <w:rPr>
          <w:color w:val="231F20"/>
          <w:w w:val="105"/>
          <w:sz w:val="24"/>
          <w:szCs w:val="24"/>
        </w:rPr>
        <w:t>нажатием клавиш &lt;Ctrl&gt;+&lt;6&gt;.</w:t>
      </w: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Графический интерфейс программы просмотра поверхности нечеткого вывода для разработанной нечеткой модели изображен на рис. </w:t>
      </w:r>
      <w:r w:rsidR="0032130D">
        <w:rPr>
          <w:rFonts w:ascii="Times New Roman" w:hAnsi="Times New Roman" w:cs="Times New Roman"/>
          <w:color w:val="231F20"/>
          <w:w w:val="105"/>
          <w:sz w:val="24"/>
          <w:szCs w:val="24"/>
        </w:rPr>
        <w:t>1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2.</w:t>
      </w:r>
    </w:p>
    <w:p w:rsidR="0032130D" w:rsidRDefault="0032130D" w:rsidP="0032130D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3533775" cy="2938677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93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0D" w:rsidRPr="0032130D" w:rsidRDefault="0032130D" w:rsidP="0032130D">
      <w:pPr>
        <w:spacing w:after="0" w:line="240" w:lineRule="auto"/>
        <w:ind w:left="11" w:right="567" w:hanging="11"/>
        <w:jc w:val="center"/>
        <w:rPr>
          <w:rFonts w:ascii="Times New Roman" w:hAnsi="Times New Roman" w:cs="Times New Roman"/>
          <w:sz w:val="24"/>
          <w:szCs w:val="24"/>
        </w:rPr>
      </w:pPr>
      <w:r w:rsidRPr="0032130D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2130D">
        <w:rPr>
          <w:rFonts w:ascii="Times New Roman" w:hAnsi="Times New Roman" w:cs="Times New Roman"/>
          <w:sz w:val="24"/>
          <w:szCs w:val="24"/>
        </w:rPr>
        <w:t>2. Вид программы просмотра поверхности нечеткого вывода  для разработанной нечеткой модели</w:t>
      </w:r>
    </w:p>
    <w:p w:rsidR="0032130D" w:rsidRPr="00481623" w:rsidRDefault="0032130D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32130D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Эта программа служит для общего анализа адекватности нечеткой модели, позволяя оценить влияние изменения значений входных нечетких переменных на значение одной из выходных нечетких переменных. В случае необходимости можно получить график зависимости выходной переменной от одной из входных 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lastRenderedPageBreak/>
        <w:t xml:space="preserve">переменных. Для этого необходимо выбрать нужную переменную в раскрывающемся списке X (input), а в раскрывающемся списке Y (input) выбрать значение «none». Полученный график зависимости изображен на рис. </w:t>
      </w:r>
      <w:r w:rsidR="0032130D">
        <w:rPr>
          <w:rFonts w:ascii="Times New Roman" w:hAnsi="Times New Roman" w:cs="Times New Roman"/>
          <w:color w:val="231F20"/>
          <w:w w:val="105"/>
          <w:sz w:val="24"/>
          <w:szCs w:val="24"/>
        </w:rPr>
        <w:t>13</w:t>
      </w:r>
    </w:p>
    <w:p w:rsidR="0032130D" w:rsidRDefault="0032130D" w:rsidP="0032130D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3619420" cy="3009900"/>
            <wp:effectExtent l="19050" t="0" r="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23" w:rsidRPr="0032130D" w:rsidRDefault="0032130D" w:rsidP="0032130D">
      <w:pPr>
        <w:spacing w:after="0" w:line="240" w:lineRule="auto"/>
        <w:ind w:left="11" w:right="567" w:hanging="11"/>
        <w:jc w:val="center"/>
        <w:rPr>
          <w:rFonts w:ascii="Times New Roman" w:hAnsi="Times New Roman" w:cs="Times New Roman"/>
          <w:sz w:val="24"/>
          <w:szCs w:val="24"/>
        </w:rPr>
      </w:pPr>
      <w:r w:rsidRPr="0032130D">
        <w:rPr>
          <w:rFonts w:ascii="Times New Roman" w:hAnsi="Times New Roman" w:cs="Times New Roman"/>
          <w:sz w:val="24"/>
          <w:szCs w:val="24"/>
        </w:rPr>
        <w:t xml:space="preserve"> Рис.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32130D">
        <w:rPr>
          <w:rFonts w:ascii="Times New Roman" w:hAnsi="Times New Roman" w:cs="Times New Roman"/>
          <w:sz w:val="24"/>
          <w:szCs w:val="24"/>
        </w:rPr>
        <w:t>. График зависимости выходной переменной  от первой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130D">
        <w:rPr>
          <w:rFonts w:ascii="Times New Roman" w:hAnsi="Times New Roman" w:cs="Times New Roman"/>
          <w:sz w:val="24"/>
          <w:szCs w:val="24"/>
        </w:rPr>
        <w:t>из входных переменных для разработанной нечеткой модели</w:t>
      </w:r>
    </w:p>
    <w:p w:rsidR="0032130D" w:rsidRDefault="0032130D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Построенный график зависимости соответствует среднему значению второй входной переменной («</w:t>
      </w:r>
      <w:r w:rsidR="0032130D">
        <w:rPr>
          <w:rFonts w:ascii="Times New Roman" w:hAnsi="Times New Roman" w:cs="Times New Roman"/>
          <w:color w:val="231F20"/>
          <w:w w:val="105"/>
          <w:sz w:val="24"/>
          <w:szCs w:val="24"/>
        </w:rPr>
        <w:t>Качество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>») в 5 баллов. Это значение может быть изменено пользователем, для чего следует ввести нужное значение в поле ввода Ref.</w:t>
      </w:r>
      <w:r w:rsidR="0032130D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 w:rsidRPr="00481623"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Input. </w:t>
      </w:r>
    </w:p>
    <w:p w:rsidR="0032130D" w:rsidRDefault="0032130D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32130D" w:rsidRPr="0032130D" w:rsidRDefault="0032130D" w:rsidP="0032130D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32130D">
        <w:rPr>
          <w:rFonts w:ascii="Times New Roman" w:hAnsi="Times New Roman" w:cs="Times New Roman"/>
          <w:color w:val="231F20"/>
          <w:w w:val="105"/>
          <w:sz w:val="24"/>
          <w:szCs w:val="24"/>
        </w:rPr>
        <w:t>Заканчивая рассмотрение процесса разработки простейшей системы нечеткого вывода в интерактивном режиме, следует заметить, что наиболее эффективным этот способ оказывается для сложных нечетких моделей с большим числом переменных и правил нечеткого вывода. В этом случае задание переменных и функций принадлежности их термов в графическом режиме, а также визуализация правил позволяют существенно уменьшить трудоемкость разработки нечеткой модели, снизить количество возможных ошибок и сократить общее время нечеткого моделирования.</w:t>
      </w:r>
    </w:p>
    <w:p w:rsidR="0032130D" w:rsidRDefault="0032130D" w:rsidP="0032130D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32130D" w:rsidRPr="0032130D" w:rsidRDefault="0032130D" w:rsidP="0032130D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32130D">
        <w:rPr>
          <w:rFonts w:ascii="Times New Roman" w:hAnsi="Times New Roman" w:cs="Times New Roman"/>
          <w:color w:val="231F20"/>
          <w:w w:val="105"/>
          <w:sz w:val="24"/>
          <w:szCs w:val="24"/>
        </w:rPr>
        <w:t>В процессе работы следует помнить, что количество переменных и правил в нечеткой модели, которые могут быть визуализированы, ограничено. В частности, если число входных переменных превышает 10, то их отображение в соответствующих графических редакторах происходит с искажениями.</w:t>
      </w:r>
    </w:p>
    <w:p w:rsidR="0032130D" w:rsidRDefault="0032130D" w:rsidP="0032130D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32130D" w:rsidRDefault="0032130D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  <w:r w:rsidRPr="0032130D">
        <w:rPr>
          <w:rFonts w:ascii="Times New Roman" w:hAnsi="Times New Roman" w:cs="Times New Roman"/>
          <w:color w:val="231F20"/>
          <w:w w:val="105"/>
          <w:sz w:val="24"/>
          <w:szCs w:val="24"/>
        </w:rPr>
        <w:t>Процесс разработки системы нечеткого вывода в режиме команд может дополнить, а в отдельных случаях и заменить процесс разработки в интерактивном режиме, предоставляя пользователю полный контроль над всеми переменными рабочей области системы MATLAB.</w:t>
      </w:r>
    </w:p>
    <w:p w:rsidR="0077711C" w:rsidRDefault="0077711C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77711C" w:rsidRDefault="0077711C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77711C" w:rsidRDefault="0077711C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77711C" w:rsidRDefault="0077711C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77711C" w:rsidRDefault="0077711C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77711C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b/>
          <w:color w:val="231F20"/>
          <w:w w:val="105"/>
          <w:sz w:val="36"/>
          <w:szCs w:val="36"/>
        </w:rPr>
      </w:pPr>
      <w:r w:rsidRPr="0077711C">
        <w:rPr>
          <w:rFonts w:ascii="Times New Roman" w:hAnsi="Times New Roman" w:cs="Times New Roman"/>
          <w:b/>
          <w:color w:val="231F20"/>
          <w:w w:val="105"/>
          <w:sz w:val="36"/>
          <w:szCs w:val="36"/>
        </w:rPr>
        <w:lastRenderedPageBreak/>
        <w:t>Ход выполнения практической работы</w:t>
      </w:r>
    </w:p>
    <w:p w:rsidR="00B772E6" w:rsidRDefault="00B772E6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b/>
          <w:color w:val="231F20"/>
          <w:w w:val="105"/>
          <w:sz w:val="36"/>
          <w:szCs w:val="36"/>
        </w:rPr>
      </w:pPr>
    </w:p>
    <w:p w:rsidR="00B772E6" w:rsidRPr="0077711C" w:rsidRDefault="00B772E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b/>
          <w:color w:val="231F20"/>
          <w:w w:val="105"/>
          <w:sz w:val="24"/>
          <w:szCs w:val="24"/>
          <w:lang w:val="en-US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Создание новой модели</w:t>
      </w:r>
    </w:p>
    <w:p w:rsidR="0077711C" w:rsidRDefault="0077711C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4562475" cy="3878104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87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1C" w:rsidRDefault="0077711C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Рисунок 14. </w:t>
      </w:r>
      <w:r w:rsidRPr="00A16890">
        <w:rPr>
          <w:rFonts w:ascii="Times New Roman" w:hAnsi="Times New Roman" w:cs="Times New Roman"/>
          <w:sz w:val="24"/>
          <w:szCs w:val="24"/>
        </w:rPr>
        <w:t xml:space="preserve">Вид окна редактора </w:t>
      </w:r>
      <w:r w:rsidRPr="00A16890">
        <w:rPr>
          <w:rFonts w:ascii="Times New Roman" w:hAnsi="Times New Roman" w:cs="Times New Roman"/>
          <w:sz w:val="24"/>
          <w:szCs w:val="24"/>
          <w:lang w:val="en-US"/>
        </w:rPr>
        <w:t>FIS</w:t>
      </w:r>
    </w:p>
    <w:p w:rsidR="00B772E6" w:rsidRPr="00B772E6" w:rsidRDefault="00B772E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sz w:val="24"/>
          <w:szCs w:val="24"/>
        </w:rPr>
      </w:pPr>
    </w:p>
    <w:p w:rsidR="0077711C" w:rsidRPr="0077711C" w:rsidRDefault="00B772E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Определение лингвистических переменных</w:t>
      </w:r>
    </w:p>
    <w:p w:rsidR="00481623" w:rsidRPr="00481623" w:rsidRDefault="00481623" w:rsidP="00481623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481623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3467100" cy="296560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52" cy="296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Рисунок 1</w:t>
      </w:r>
      <w:r>
        <w:rPr>
          <w:rFonts w:ascii="Times New Roman" w:hAnsi="Times New Roman" w:cs="Times New Roman"/>
          <w:color w:val="231F20"/>
          <w:w w:val="105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. Добавлене входных данных</w:t>
      </w: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B772E6" w:rsidRDefault="00B772E6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B772E6" w:rsidRDefault="00B772E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lastRenderedPageBreak/>
        <w:t>Сохранение файла</w:t>
      </w:r>
    </w:p>
    <w:p w:rsidR="00B772E6" w:rsidRDefault="00B772E6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4524375" cy="3354809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34" cy="335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Рисунок 16. Сохранение файла</w:t>
      </w:r>
    </w:p>
    <w:p w:rsidR="006458C0" w:rsidRDefault="006458C0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B772E6" w:rsidRPr="00171899" w:rsidRDefault="00B772E6" w:rsidP="00B772E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71899">
        <w:rPr>
          <w:rFonts w:ascii="Times New Roman" w:hAnsi="Times New Roman" w:cs="Times New Roman"/>
          <w:b/>
          <w:sz w:val="24"/>
          <w:szCs w:val="24"/>
        </w:rPr>
        <w:t>Определение параметров выходной переменной «Чаевые»</w:t>
      </w:r>
      <w:r>
        <w:rPr>
          <w:rFonts w:ascii="Times New Roman" w:hAnsi="Times New Roman" w:cs="Times New Roman"/>
          <w:b/>
          <w:sz w:val="24"/>
          <w:szCs w:val="24"/>
        </w:rPr>
        <w:t xml:space="preserve"> (Необходимо использовать  индивидуальные для каждого студента значения верхней границы диапазона)</w:t>
      </w:r>
    </w:p>
    <w:p w:rsidR="00B772E6" w:rsidRDefault="00B772E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6458C0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4543425" cy="3835777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35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1C" w:rsidRDefault="006458C0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17</w:t>
      </w:r>
      <w:r w:rsidRPr="0001264A">
        <w:rPr>
          <w:rFonts w:ascii="Times New Roman" w:hAnsi="Times New Roman" w:cs="Times New Roman"/>
          <w:sz w:val="24"/>
          <w:szCs w:val="24"/>
        </w:rPr>
        <w:t>. Вид редактора функций принадлежности после его вызова  с функциями принадлежности для термов переменной «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Чаевые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Pr="0077711C" w:rsidRDefault="0077711C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77711C" w:rsidRDefault="006458C0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3829050" cy="3064514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6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8C0" w:rsidRDefault="006458C0" w:rsidP="00DB043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17</w:t>
      </w:r>
      <w:r w:rsidRPr="0001264A">
        <w:rPr>
          <w:rFonts w:ascii="Times New Roman" w:hAnsi="Times New Roman" w:cs="Times New Roman"/>
          <w:sz w:val="24"/>
          <w:szCs w:val="24"/>
        </w:rPr>
        <w:t>. Вид редактора функций принадлежности после его вызова  с функциями принадлежности для термов переменной «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Качество</w:t>
      </w:r>
      <w:r w:rsidRPr="0001264A">
        <w:rPr>
          <w:rFonts w:ascii="Times New Roman" w:hAnsi="Times New Roman" w:cs="Times New Roman"/>
          <w:sz w:val="24"/>
          <w:szCs w:val="24"/>
        </w:rPr>
        <w:t>»</w:t>
      </w:r>
    </w:p>
    <w:p w:rsidR="00B772E6" w:rsidRPr="00171899" w:rsidRDefault="00B772E6" w:rsidP="00B772E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71899">
        <w:rPr>
          <w:rFonts w:ascii="Times New Roman" w:hAnsi="Times New Roman" w:cs="Times New Roman"/>
          <w:b/>
          <w:sz w:val="24"/>
          <w:szCs w:val="24"/>
        </w:rPr>
        <w:t>Определение параметров выходной переменной «Чаевые»</w:t>
      </w:r>
      <w:r>
        <w:rPr>
          <w:rFonts w:ascii="Times New Roman" w:hAnsi="Times New Roman" w:cs="Times New Roman"/>
          <w:b/>
          <w:sz w:val="24"/>
          <w:szCs w:val="24"/>
        </w:rPr>
        <w:t xml:space="preserve"> (Необходимо использовать  индивидуальные для каждого студента значения верхней границы диапазона)</w:t>
      </w:r>
    </w:p>
    <w:p w:rsidR="00DB0436" w:rsidRDefault="00DB043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sz w:val="24"/>
          <w:szCs w:val="24"/>
        </w:rPr>
      </w:pPr>
    </w:p>
    <w:p w:rsidR="00DB0436" w:rsidRDefault="00DB0436" w:rsidP="00DB043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4457700" cy="3532098"/>
            <wp:effectExtent l="1905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68" cy="353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436" w:rsidRDefault="00DB0436" w:rsidP="00DB0436">
      <w:pPr>
        <w:spacing w:after="255" w:line="260" w:lineRule="auto"/>
        <w:ind w:left="212" w:right="375"/>
        <w:jc w:val="center"/>
        <w:rPr>
          <w:rFonts w:ascii="Times New Roman" w:eastAsia="Times New Roman" w:hAnsi="Times New Roman" w:cs="Times New Roman"/>
          <w:color w:val="22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18</w:t>
      </w:r>
      <w:r w:rsidRPr="0001264A">
        <w:rPr>
          <w:rFonts w:ascii="Times New Roman" w:hAnsi="Times New Roman" w:cs="Times New Roman"/>
          <w:sz w:val="24"/>
          <w:szCs w:val="24"/>
        </w:rPr>
        <w:t xml:space="preserve">. </w:t>
      </w:r>
      <w:r w:rsidRPr="0001264A">
        <w:rPr>
          <w:rFonts w:ascii="Times New Roman" w:eastAsia="Times New Roman" w:hAnsi="Times New Roman" w:cs="Times New Roman"/>
          <w:color w:val="221F20"/>
          <w:sz w:val="24"/>
          <w:szCs w:val="24"/>
        </w:rPr>
        <w:t>Вид редактора функций принадлежности  после изменения названия термов и типа их функций принадлежности  для выходной переменной «</w:t>
      </w:r>
      <w:r w:rsidRPr="00346AE1">
        <w:rPr>
          <w:rFonts w:ascii="Times New Roman" w:eastAsia="Times New Roman" w:hAnsi="Times New Roman" w:cs="Times New Roman"/>
          <w:i/>
          <w:color w:val="221F20"/>
          <w:sz w:val="24"/>
          <w:szCs w:val="24"/>
        </w:rPr>
        <w:t>Чаевые</w:t>
      </w:r>
      <w:r w:rsidRPr="0001264A">
        <w:rPr>
          <w:rFonts w:ascii="Times New Roman" w:eastAsia="Times New Roman" w:hAnsi="Times New Roman" w:cs="Times New Roman"/>
          <w:color w:val="221F20"/>
          <w:sz w:val="24"/>
          <w:szCs w:val="24"/>
        </w:rPr>
        <w:t>»</w:t>
      </w:r>
    </w:p>
    <w:p w:rsidR="00B772E6" w:rsidRDefault="00B772E6" w:rsidP="00DB0436">
      <w:pPr>
        <w:spacing w:after="255" w:line="260" w:lineRule="auto"/>
        <w:ind w:left="212" w:right="375"/>
        <w:jc w:val="center"/>
        <w:rPr>
          <w:rFonts w:ascii="Times New Roman" w:eastAsia="Times New Roman" w:hAnsi="Times New Roman" w:cs="Times New Roman"/>
          <w:color w:val="221F20"/>
          <w:sz w:val="24"/>
          <w:szCs w:val="24"/>
        </w:rPr>
      </w:pPr>
    </w:p>
    <w:p w:rsidR="00B772E6" w:rsidRDefault="00B772E6" w:rsidP="00B772E6">
      <w:pPr>
        <w:spacing w:after="255" w:line="260" w:lineRule="auto"/>
        <w:ind w:left="212" w:right="375"/>
        <w:jc w:val="both"/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</w:pPr>
    </w:p>
    <w:p w:rsidR="00DB0436" w:rsidRPr="00B772E6" w:rsidRDefault="00B772E6" w:rsidP="00B772E6">
      <w:pPr>
        <w:spacing w:after="255" w:line="260" w:lineRule="auto"/>
        <w:ind w:left="212" w:right="375"/>
        <w:jc w:val="both"/>
        <w:rPr>
          <w:rFonts w:ascii="Times New Roman" w:eastAsia="Times New Roman" w:hAnsi="Times New Roman" w:cs="Times New Roman"/>
          <w:color w:val="221F20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Определение правил нечёткого вывода</w:t>
      </w:r>
    </w:p>
    <w:p w:rsidR="00DB0436" w:rsidRPr="00DB0436" w:rsidRDefault="00DB0436" w:rsidP="00DB043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372100" cy="4562475"/>
            <wp:effectExtent l="19050" t="0" r="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436" w:rsidRDefault="00DB0436" w:rsidP="00DB043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Рис. 19. Редактор правил с добавленными правилами</w:t>
      </w:r>
      <w:r w:rsidRPr="002D64E8">
        <w:rPr>
          <w:rFonts w:ascii="Times New Roman" w:hAnsi="Times New Roman" w:cs="Times New Roman"/>
          <w:color w:val="231F20"/>
          <w:w w:val="105"/>
          <w:sz w:val="24"/>
          <w:szCs w:val="24"/>
        </w:rPr>
        <w:t>.</w:t>
      </w:r>
    </w:p>
    <w:p w:rsidR="00B772E6" w:rsidRPr="00346AE1" w:rsidRDefault="00B772E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Просмотр правил</w:t>
      </w:r>
    </w:p>
    <w:p w:rsidR="006458C0" w:rsidRDefault="006458C0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p w:rsidR="00843D86" w:rsidRDefault="00843D86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3686175" cy="3144479"/>
            <wp:effectExtent l="19050" t="0" r="9525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14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D86" w:rsidRDefault="00843D86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Рис. 20. Просмотр правил</w:t>
      </w:r>
    </w:p>
    <w:p w:rsidR="00954B06" w:rsidRDefault="00954B06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lastRenderedPageBreak/>
        <w:drawing>
          <wp:inline distT="0" distB="0" distL="0" distR="0">
            <wp:extent cx="4095750" cy="347407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47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06" w:rsidRDefault="00954B06" w:rsidP="00954B0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>Рис. 21. Просмотр правил</w:t>
      </w:r>
    </w:p>
    <w:p w:rsidR="00B772E6" w:rsidRDefault="00B772E6" w:rsidP="00B772E6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 w:rsidRPr="00F52BF4"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Визуализация поверхности нечёткого вывода.</w:t>
      </w:r>
    </w:p>
    <w:p w:rsidR="00954B06" w:rsidRDefault="00D424F9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drawing>
          <wp:inline distT="0" distB="0" distL="0" distR="0">
            <wp:extent cx="5133975" cy="4429125"/>
            <wp:effectExtent l="19050" t="0" r="9525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F9" w:rsidRPr="0032130D" w:rsidRDefault="00D424F9" w:rsidP="00D424F9">
      <w:pPr>
        <w:spacing w:after="0" w:line="240" w:lineRule="auto"/>
        <w:ind w:left="11" w:right="567" w:hanging="11"/>
        <w:jc w:val="center"/>
        <w:rPr>
          <w:rFonts w:ascii="Times New Roman" w:hAnsi="Times New Roman" w:cs="Times New Roman"/>
          <w:sz w:val="24"/>
          <w:szCs w:val="24"/>
        </w:rPr>
      </w:pPr>
      <w:r w:rsidRPr="0032130D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32130D">
        <w:rPr>
          <w:rFonts w:ascii="Times New Roman" w:hAnsi="Times New Roman" w:cs="Times New Roman"/>
          <w:sz w:val="24"/>
          <w:szCs w:val="24"/>
        </w:rPr>
        <w:t>. Вид программы просмотра поверхности нечеткого вывода  для разработанной нечеткой модели</w:t>
      </w:r>
    </w:p>
    <w:p w:rsidR="00D424F9" w:rsidRDefault="00D424F9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w w:val="105"/>
          <w:sz w:val="24"/>
          <w:szCs w:val="24"/>
          <w:lang w:val="en-US" w:eastAsia="en-US"/>
        </w:rPr>
        <w:lastRenderedPageBreak/>
        <w:drawing>
          <wp:inline distT="0" distB="0" distL="0" distR="0">
            <wp:extent cx="5143500" cy="4533900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F9" w:rsidRPr="0032130D" w:rsidRDefault="00D424F9" w:rsidP="00D424F9">
      <w:pPr>
        <w:spacing w:after="0" w:line="240" w:lineRule="auto"/>
        <w:ind w:left="11" w:right="567" w:hanging="11"/>
        <w:jc w:val="center"/>
        <w:rPr>
          <w:rFonts w:ascii="Times New Roman" w:hAnsi="Times New Roman" w:cs="Times New Roman"/>
          <w:sz w:val="24"/>
          <w:szCs w:val="24"/>
        </w:rPr>
      </w:pPr>
      <w:r w:rsidRPr="0032130D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32130D">
        <w:rPr>
          <w:rFonts w:ascii="Times New Roman" w:hAnsi="Times New Roman" w:cs="Times New Roman"/>
          <w:sz w:val="24"/>
          <w:szCs w:val="24"/>
        </w:rPr>
        <w:t>. Вид программы просмотра поверхности нечеткого вывода  для разработанной нечеткой модели</w:t>
      </w:r>
    </w:p>
    <w:p w:rsidR="00D424F9" w:rsidRPr="006458C0" w:rsidRDefault="00D424F9" w:rsidP="0077711C"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center"/>
        <w:rPr>
          <w:rFonts w:ascii="Times New Roman" w:hAnsi="Times New Roman" w:cs="Times New Roman"/>
          <w:color w:val="231F20"/>
          <w:w w:val="105"/>
          <w:sz w:val="24"/>
          <w:szCs w:val="24"/>
        </w:rPr>
      </w:pPr>
    </w:p>
    <w:sectPr w:rsidR="00D424F9" w:rsidRPr="006458C0" w:rsidSect="001A5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01FD" w:rsidRDefault="00A001FD" w:rsidP="00B772E6">
      <w:pPr>
        <w:spacing w:after="0" w:line="240" w:lineRule="auto"/>
      </w:pPr>
      <w:r>
        <w:separator/>
      </w:r>
    </w:p>
  </w:endnote>
  <w:endnote w:type="continuationSeparator" w:id="0">
    <w:p w:rsidR="00A001FD" w:rsidRDefault="00A001FD" w:rsidP="00B77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01FD" w:rsidRDefault="00A001FD" w:rsidP="00B772E6">
      <w:pPr>
        <w:spacing w:after="0" w:line="240" w:lineRule="auto"/>
      </w:pPr>
      <w:r>
        <w:separator/>
      </w:r>
    </w:p>
  </w:footnote>
  <w:footnote w:type="continuationSeparator" w:id="0">
    <w:p w:rsidR="00A001FD" w:rsidRDefault="00A001FD" w:rsidP="00B77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71CDA"/>
    <w:multiLevelType w:val="hybridMultilevel"/>
    <w:tmpl w:val="07546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524"/>
    <w:multiLevelType w:val="hybridMultilevel"/>
    <w:tmpl w:val="814CCAB4"/>
    <w:lvl w:ilvl="0" w:tplc="2FAAEEAA">
      <w:numFmt w:val="bullet"/>
      <w:lvlText w:val="—"/>
      <w:lvlJc w:val="left"/>
      <w:pPr>
        <w:ind w:left="1293" w:hanging="360"/>
      </w:pPr>
      <w:rPr>
        <w:rFonts w:ascii="Courier New" w:eastAsia="Courier New" w:hAnsi="Courier New" w:cs="Courier New" w:hint="default"/>
        <w:color w:val="231F20"/>
        <w:w w:val="100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2" w15:restartNumberingAfterBreak="0">
    <w:nsid w:val="0D1165E5"/>
    <w:multiLevelType w:val="hybridMultilevel"/>
    <w:tmpl w:val="8E3CF4D2"/>
    <w:lvl w:ilvl="0" w:tplc="041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3" w15:restartNumberingAfterBreak="0">
    <w:nsid w:val="0E27249C"/>
    <w:multiLevelType w:val="hybridMultilevel"/>
    <w:tmpl w:val="878C9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317BC"/>
    <w:multiLevelType w:val="hybridMultilevel"/>
    <w:tmpl w:val="89AABEC6"/>
    <w:lvl w:ilvl="0" w:tplc="470A9A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4E2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DEC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7225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2E3E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8EE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5030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0BC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B0D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FE69FF"/>
    <w:multiLevelType w:val="multilevel"/>
    <w:tmpl w:val="55E838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CC4383C"/>
    <w:multiLevelType w:val="hybridMultilevel"/>
    <w:tmpl w:val="0848F0F4"/>
    <w:lvl w:ilvl="0" w:tplc="41A4A1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1CB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02BF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F01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CD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92D2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DEA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E8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FC11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31B737F"/>
    <w:multiLevelType w:val="hybridMultilevel"/>
    <w:tmpl w:val="370E6F00"/>
    <w:lvl w:ilvl="0" w:tplc="E814F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0A7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6EF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2042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0CD8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7EE2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686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8EF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880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3B46361"/>
    <w:multiLevelType w:val="hybridMultilevel"/>
    <w:tmpl w:val="D2E4FD76"/>
    <w:lvl w:ilvl="0" w:tplc="584CDA0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color w:val="231F20"/>
        <w:w w:val="10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A09E3"/>
    <w:multiLevelType w:val="hybridMultilevel"/>
    <w:tmpl w:val="0664983E"/>
    <w:lvl w:ilvl="0" w:tplc="E9B8F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7827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8B9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E40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AA39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3090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2C1D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D09E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C82B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3545A9"/>
    <w:multiLevelType w:val="hybridMultilevel"/>
    <w:tmpl w:val="2A38273A"/>
    <w:lvl w:ilvl="0" w:tplc="1E806FAE">
      <w:start w:val="1"/>
      <w:numFmt w:val="decimal"/>
      <w:lvlText w:val="%1."/>
      <w:lvlJc w:val="left"/>
      <w:pPr>
        <w:ind w:left="119" w:hanging="198"/>
        <w:jc w:val="right"/>
      </w:pPr>
      <w:rPr>
        <w:rFonts w:ascii="Times New Roman" w:eastAsia="Times New Roman" w:hAnsi="Times New Roman" w:cs="Times New Roman" w:hint="default"/>
        <w:color w:val="231F20"/>
        <w:w w:val="103"/>
        <w:sz w:val="20"/>
        <w:szCs w:val="20"/>
        <w:lang w:val="ru-RU" w:eastAsia="en-US" w:bidi="ar-SA"/>
      </w:rPr>
    </w:lvl>
    <w:lvl w:ilvl="1" w:tplc="CECCED18">
      <w:numFmt w:val="bullet"/>
      <w:lvlText w:val="—"/>
      <w:lvlJc w:val="left"/>
      <w:pPr>
        <w:ind w:left="857" w:hanging="284"/>
      </w:pPr>
      <w:rPr>
        <w:rFonts w:ascii="Courier New" w:eastAsia="Courier New" w:hAnsi="Courier New" w:cs="Courier New" w:hint="default"/>
        <w:color w:val="231F20"/>
        <w:w w:val="100"/>
        <w:sz w:val="20"/>
        <w:szCs w:val="20"/>
        <w:lang w:val="ru-RU" w:eastAsia="en-US" w:bidi="ar-SA"/>
      </w:rPr>
    </w:lvl>
    <w:lvl w:ilvl="2" w:tplc="6ABC3E02">
      <w:numFmt w:val="bullet"/>
      <w:lvlText w:val="•"/>
      <w:lvlJc w:val="left"/>
      <w:pPr>
        <w:ind w:left="1496" w:hanging="284"/>
      </w:pPr>
      <w:rPr>
        <w:rFonts w:hint="default"/>
        <w:lang w:val="ru-RU" w:eastAsia="en-US" w:bidi="ar-SA"/>
      </w:rPr>
    </w:lvl>
    <w:lvl w:ilvl="3" w:tplc="5CBC1FA4">
      <w:numFmt w:val="bullet"/>
      <w:lvlText w:val="•"/>
      <w:lvlJc w:val="left"/>
      <w:pPr>
        <w:ind w:left="2133" w:hanging="284"/>
      </w:pPr>
      <w:rPr>
        <w:rFonts w:hint="default"/>
        <w:lang w:val="ru-RU" w:eastAsia="en-US" w:bidi="ar-SA"/>
      </w:rPr>
    </w:lvl>
    <w:lvl w:ilvl="4" w:tplc="43F46A00">
      <w:numFmt w:val="bullet"/>
      <w:lvlText w:val="•"/>
      <w:lvlJc w:val="left"/>
      <w:pPr>
        <w:ind w:left="2770" w:hanging="284"/>
      </w:pPr>
      <w:rPr>
        <w:rFonts w:hint="default"/>
        <w:lang w:val="ru-RU" w:eastAsia="en-US" w:bidi="ar-SA"/>
      </w:rPr>
    </w:lvl>
    <w:lvl w:ilvl="5" w:tplc="20166206">
      <w:numFmt w:val="bullet"/>
      <w:lvlText w:val="•"/>
      <w:lvlJc w:val="left"/>
      <w:pPr>
        <w:ind w:left="3406" w:hanging="284"/>
      </w:pPr>
      <w:rPr>
        <w:rFonts w:hint="default"/>
        <w:lang w:val="ru-RU" w:eastAsia="en-US" w:bidi="ar-SA"/>
      </w:rPr>
    </w:lvl>
    <w:lvl w:ilvl="6" w:tplc="F3CEB4DC">
      <w:numFmt w:val="bullet"/>
      <w:lvlText w:val="•"/>
      <w:lvlJc w:val="left"/>
      <w:pPr>
        <w:ind w:left="4043" w:hanging="284"/>
      </w:pPr>
      <w:rPr>
        <w:rFonts w:hint="default"/>
        <w:lang w:val="ru-RU" w:eastAsia="en-US" w:bidi="ar-SA"/>
      </w:rPr>
    </w:lvl>
    <w:lvl w:ilvl="7" w:tplc="CD6C5144">
      <w:numFmt w:val="bullet"/>
      <w:lvlText w:val="•"/>
      <w:lvlJc w:val="left"/>
      <w:pPr>
        <w:ind w:left="4680" w:hanging="284"/>
      </w:pPr>
      <w:rPr>
        <w:rFonts w:hint="default"/>
        <w:lang w:val="ru-RU" w:eastAsia="en-US" w:bidi="ar-SA"/>
      </w:rPr>
    </w:lvl>
    <w:lvl w:ilvl="8" w:tplc="3662C8FC">
      <w:numFmt w:val="bullet"/>
      <w:lvlText w:val="•"/>
      <w:lvlJc w:val="left"/>
      <w:pPr>
        <w:ind w:left="5317" w:hanging="284"/>
      </w:pPr>
      <w:rPr>
        <w:rFonts w:hint="default"/>
        <w:lang w:val="ru-RU" w:eastAsia="en-US" w:bidi="ar-SA"/>
      </w:rPr>
    </w:lvl>
  </w:abstractNum>
  <w:abstractNum w:abstractNumId="11" w15:restartNumberingAfterBreak="0">
    <w:nsid w:val="32E9505A"/>
    <w:multiLevelType w:val="hybridMultilevel"/>
    <w:tmpl w:val="2A38273A"/>
    <w:lvl w:ilvl="0" w:tplc="1E806FAE">
      <w:start w:val="1"/>
      <w:numFmt w:val="decimal"/>
      <w:lvlText w:val="%1."/>
      <w:lvlJc w:val="left"/>
      <w:pPr>
        <w:ind w:left="119" w:hanging="198"/>
        <w:jc w:val="right"/>
      </w:pPr>
      <w:rPr>
        <w:rFonts w:ascii="Times New Roman" w:eastAsia="Times New Roman" w:hAnsi="Times New Roman" w:cs="Times New Roman" w:hint="default"/>
        <w:color w:val="231F20"/>
        <w:w w:val="103"/>
        <w:sz w:val="20"/>
        <w:szCs w:val="20"/>
        <w:lang w:val="ru-RU" w:eastAsia="en-US" w:bidi="ar-SA"/>
      </w:rPr>
    </w:lvl>
    <w:lvl w:ilvl="1" w:tplc="CECCED18">
      <w:numFmt w:val="bullet"/>
      <w:lvlText w:val="—"/>
      <w:lvlJc w:val="left"/>
      <w:pPr>
        <w:ind w:left="857" w:hanging="284"/>
      </w:pPr>
      <w:rPr>
        <w:rFonts w:ascii="Courier New" w:eastAsia="Courier New" w:hAnsi="Courier New" w:cs="Courier New" w:hint="default"/>
        <w:color w:val="231F20"/>
        <w:w w:val="100"/>
        <w:sz w:val="20"/>
        <w:szCs w:val="20"/>
        <w:lang w:val="ru-RU" w:eastAsia="en-US" w:bidi="ar-SA"/>
      </w:rPr>
    </w:lvl>
    <w:lvl w:ilvl="2" w:tplc="6ABC3E02">
      <w:numFmt w:val="bullet"/>
      <w:lvlText w:val="•"/>
      <w:lvlJc w:val="left"/>
      <w:pPr>
        <w:ind w:left="1496" w:hanging="284"/>
      </w:pPr>
      <w:rPr>
        <w:rFonts w:hint="default"/>
        <w:lang w:val="ru-RU" w:eastAsia="en-US" w:bidi="ar-SA"/>
      </w:rPr>
    </w:lvl>
    <w:lvl w:ilvl="3" w:tplc="5CBC1FA4">
      <w:numFmt w:val="bullet"/>
      <w:lvlText w:val="•"/>
      <w:lvlJc w:val="left"/>
      <w:pPr>
        <w:ind w:left="2133" w:hanging="284"/>
      </w:pPr>
      <w:rPr>
        <w:rFonts w:hint="default"/>
        <w:lang w:val="ru-RU" w:eastAsia="en-US" w:bidi="ar-SA"/>
      </w:rPr>
    </w:lvl>
    <w:lvl w:ilvl="4" w:tplc="43F46A00">
      <w:numFmt w:val="bullet"/>
      <w:lvlText w:val="•"/>
      <w:lvlJc w:val="left"/>
      <w:pPr>
        <w:ind w:left="2770" w:hanging="284"/>
      </w:pPr>
      <w:rPr>
        <w:rFonts w:hint="default"/>
        <w:lang w:val="ru-RU" w:eastAsia="en-US" w:bidi="ar-SA"/>
      </w:rPr>
    </w:lvl>
    <w:lvl w:ilvl="5" w:tplc="20166206">
      <w:numFmt w:val="bullet"/>
      <w:lvlText w:val="•"/>
      <w:lvlJc w:val="left"/>
      <w:pPr>
        <w:ind w:left="3406" w:hanging="284"/>
      </w:pPr>
      <w:rPr>
        <w:rFonts w:hint="default"/>
        <w:lang w:val="ru-RU" w:eastAsia="en-US" w:bidi="ar-SA"/>
      </w:rPr>
    </w:lvl>
    <w:lvl w:ilvl="6" w:tplc="F3CEB4DC">
      <w:numFmt w:val="bullet"/>
      <w:lvlText w:val="•"/>
      <w:lvlJc w:val="left"/>
      <w:pPr>
        <w:ind w:left="4043" w:hanging="284"/>
      </w:pPr>
      <w:rPr>
        <w:rFonts w:hint="default"/>
        <w:lang w:val="ru-RU" w:eastAsia="en-US" w:bidi="ar-SA"/>
      </w:rPr>
    </w:lvl>
    <w:lvl w:ilvl="7" w:tplc="CD6C5144">
      <w:numFmt w:val="bullet"/>
      <w:lvlText w:val="•"/>
      <w:lvlJc w:val="left"/>
      <w:pPr>
        <w:ind w:left="4680" w:hanging="284"/>
      </w:pPr>
      <w:rPr>
        <w:rFonts w:hint="default"/>
        <w:lang w:val="ru-RU" w:eastAsia="en-US" w:bidi="ar-SA"/>
      </w:rPr>
    </w:lvl>
    <w:lvl w:ilvl="8" w:tplc="3662C8FC">
      <w:numFmt w:val="bullet"/>
      <w:lvlText w:val="•"/>
      <w:lvlJc w:val="left"/>
      <w:pPr>
        <w:ind w:left="5317" w:hanging="284"/>
      </w:pPr>
      <w:rPr>
        <w:rFonts w:hint="default"/>
        <w:lang w:val="ru-RU" w:eastAsia="en-US" w:bidi="ar-SA"/>
      </w:rPr>
    </w:lvl>
  </w:abstractNum>
  <w:abstractNum w:abstractNumId="12" w15:restartNumberingAfterBreak="0">
    <w:nsid w:val="43C632D8"/>
    <w:multiLevelType w:val="hybridMultilevel"/>
    <w:tmpl w:val="A51C98FE"/>
    <w:lvl w:ilvl="0" w:tplc="EF2046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3611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46E2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16ED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C86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78A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F275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AC7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B09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73D3578"/>
    <w:multiLevelType w:val="hybridMultilevel"/>
    <w:tmpl w:val="F98E516C"/>
    <w:lvl w:ilvl="0" w:tplc="0F5804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88DEC6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3C9E4A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7A5484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FE8C5F2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16B38A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8AB13A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7E92BE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DC6566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2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92432AD"/>
    <w:multiLevelType w:val="hybridMultilevel"/>
    <w:tmpl w:val="8B2C865E"/>
    <w:lvl w:ilvl="0" w:tplc="250C9B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08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747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62B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66C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E859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464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F267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45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D964AD2"/>
    <w:multiLevelType w:val="hybridMultilevel"/>
    <w:tmpl w:val="2A38273A"/>
    <w:lvl w:ilvl="0" w:tplc="1E806FAE">
      <w:start w:val="1"/>
      <w:numFmt w:val="decimal"/>
      <w:lvlText w:val="%1."/>
      <w:lvlJc w:val="left"/>
      <w:pPr>
        <w:ind w:left="119" w:hanging="198"/>
        <w:jc w:val="right"/>
      </w:pPr>
      <w:rPr>
        <w:rFonts w:ascii="Times New Roman" w:eastAsia="Times New Roman" w:hAnsi="Times New Roman" w:cs="Times New Roman" w:hint="default"/>
        <w:color w:val="231F20"/>
        <w:w w:val="103"/>
        <w:sz w:val="20"/>
        <w:szCs w:val="20"/>
        <w:lang w:val="ru-RU" w:eastAsia="en-US" w:bidi="ar-SA"/>
      </w:rPr>
    </w:lvl>
    <w:lvl w:ilvl="1" w:tplc="CECCED18">
      <w:numFmt w:val="bullet"/>
      <w:lvlText w:val="—"/>
      <w:lvlJc w:val="left"/>
      <w:pPr>
        <w:ind w:left="857" w:hanging="284"/>
      </w:pPr>
      <w:rPr>
        <w:rFonts w:ascii="Courier New" w:eastAsia="Courier New" w:hAnsi="Courier New" w:cs="Courier New" w:hint="default"/>
        <w:color w:val="231F20"/>
        <w:w w:val="100"/>
        <w:sz w:val="20"/>
        <w:szCs w:val="20"/>
        <w:lang w:val="ru-RU" w:eastAsia="en-US" w:bidi="ar-SA"/>
      </w:rPr>
    </w:lvl>
    <w:lvl w:ilvl="2" w:tplc="6ABC3E02">
      <w:numFmt w:val="bullet"/>
      <w:lvlText w:val="•"/>
      <w:lvlJc w:val="left"/>
      <w:pPr>
        <w:ind w:left="1496" w:hanging="284"/>
      </w:pPr>
      <w:rPr>
        <w:rFonts w:hint="default"/>
        <w:lang w:val="ru-RU" w:eastAsia="en-US" w:bidi="ar-SA"/>
      </w:rPr>
    </w:lvl>
    <w:lvl w:ilvl="3" w:tplc="5CBC1FA4">
      <w:numFmt w:val="bullet"/>
      <w:lvlText w:val="•"/>
      <w:lvlJc w:val="left"/>
      <w:pPr>
        <w:ind w:left="2133" w:hanging="284"/>
      </w:pPr>
      <w:rPr>
        <w:rFonts w:hint="default"/>
        <w:lang w:val="ru-RU" w:eastAsia="en-US" w:bidi="ar-SA"/>
      </w:rPr>
    </w:lvl>
    <w:lvl w:ilvl="4" w:tplc="43F46A00">
      <w:numFmt w:val="bullet"/>
      <w:lvlText w:val="•"/>
      <w:lvlJc w:val="left"/>
      <w:pPr>
        <w:ind w:left="2770" w:hanging="284"/>
      </w:pPr>
      <w:rPr>
        <w:rFonts w:hint="default"/>
        <w:lang w:val="ru-RU" w:eastAsia="en-US" w:bidi="ar-SA"/>
      </w:rPr>
    </w:lvl>
    <w:lvl w:ilvl="5" w:tplc="20166206">
      <w:numFmt w:val="bullet"/>
      <w:lvlText w:val="•"/>
      <w:lvlJc w:val="left"/>
      <w:pPr>
        <w:ind w:left="3406" w:hanging="284"/>
      </w:pPr>
      <w:rPr>
        <w:rFonts w:hint="default"/>
        <w:lang w:val="ru-RU" w:eastAsia="en-US" w:bidi="ar-SA"/>
      </w:rPr>
    </w:lvl>
    <w:lvl w:ilvl="6" w:tplc="F3CEB4DC">
      <w:numFmt w:val="bullet"/>
      <w:lvlText w:val="•"/>
      <w:lvlJc w:val="left"/>
      <w:pPr>
        <w:ind w:left="4043" w:hanging="284"/>
      </w:pPr>
      <w:rPr>
        <w:rFonts w:hint="default"/>
        <w:lang w:val="ru-RU" w:eastAsia="en-US" w:bidi="ar-SA"/>
      </w:rPr>
    </w:lvl>
    <w:lvl w:ilvl="7" w:tplc="CD6C5144">
      <w:numFmt w:val="bullet"/>
      <w:lvlText w:val="•"/>
      <w:lvlJc w:val="left"/>
      <w:pPr>
        <w:ind w:left="4680" w:hanging="284"/>
      </w:pPr>
      <w:rPr>
        <w:rFonts w:hint="default"/>
        <w:lang w:val="ru-RU" w:eastAsia="en-US" w:bidi="ar-SA"/>
      </w:rPr>
    </w:lvl>
    <w:lvl w:ilvl="8" w:tplc="3662C8FC">
      <w:numFmt w:val="bullet"/>
      <w:lvlText w:val="•"/>
      <w:lvlJc w:val="left"/>
      <w:pPr>
        <w:ind w:left="5317" w:hanging="284"/>
      </w:pPr>
      <w:rPr>
        <w:rFonts w:hint="default"/>
        <w:lang w:val="ru-RU" w:eastAsia="en-US" w:bidi="ar-SA"/>
      </w:rPr>
    </w:lvl>
  </w:abstractNum>
  <w:abstractNum w:abstractNumId="16" w15:restartNumberingAfterBreak="0">
    <w:nsid w:val="5A63496C"/>
    <w:multiLevelType w:val="hybridMultilevel"/>
    <w:tmpl w:val="CD2453CC"/>
    <w:lvl w:ilvl="0" w:tplc="0DCC8C54">
      <w:start w:val="1"/>
      <w:numFmt w:val="decimal"/>
      <w:lvlText w:val="%1."/>
      <w:lvlJc w:val="left"/>
      <w:pPr>
        <w:ind w:left="857" w:hanging="284"/>
      </w:pPr>
      <w:rPr>
        <w:rFonts w:ascii="Times New Roman" w:eastAsia="Times New Roman" w:hAnsi="Times New Roman" w:cs="Times New Roman" w:hint="default"/>
        <w:color w:val="231F20"/>
        <w:w w:val="103"/>
        <w:sz w:val="20"/>
        <w:szCs w:val="20"/>
        <w:lang w:val="ru-RU" w:eastAsia="en-US" w:bidi="ar-SA"/>
      </w:rPr>
    </w:lvl>
    <w:lvl w:ilvl="1" w:tplc="DF8C836C">
      <w:numFmt w:val="bullet"/>
      <w:lvlText w:val="•"/>
      <w:lvlJc w:val="left"/>
      <w:pPr>
        <w:ind w:left="1433" w:hanging="284"/>
      </w:pPr>
      <w:rPr>
        <w:rFonts w:hint="default"/>
        <w:lang w:val="ru-RU" w:eastAsia="en-US" w:bidi="ar-SA"/>
      </w:rPr>
    </w:lvl>
    <w:lvl w:ilvl="2" w:tplc="34202002">
      <w:numFmt w:val="bullet"/>
      <w:lvlText w:val="•"/>
      <w:lvlJc w:val="left"/>
      <w:pPr>
        <w:ind w:left="2006" w:hanging="284"/>
      </w:pPr>
      <w:rPr>
        <w:rFonts w:hint="default"/>
        <w:lang w:val="ru-RU" w:eastAsia="en-US" w:bidi="ar-SA"/>
      </w:rPr>
    </w:lvl>
    <w:lvl w:ilvl="3" w:tplc="6D2EE4EC">
      <w:numFmt w:val="bullet"/>
      <w:lvlText w:val="•"/>
      <w:lvlJc w:val="left"/>
      <w:pPr>
        <w:ind w:left="2579" w:hanging="284"/>
      </w:pPr>
      <w:rPr>
        <w:rFonts w:hint="default"/>
        <w:lang w:val="ru-RU" w:eastAsia="en-US" w:bidi="ar-SA"/>
      </w:rPr>
    </w:lvl>
    <w:lvl w:ilvl="4" w:tplc="B1881C02">
      <w:numFmt w:val="bullet"/>
      <w:lvlText w:val="•"/>
      <w:lvlJc w:val="left"/>
      <w:pPr>
        <w:ind w:left="3152" w:hanging="284"/>
      </w:pPr>
      <w:rPr>
        <w:rFonts w:hint="default"/>
        <w:lang w:val="ru-RU" w:eastAsia="en-US" w:bidi="ar-SA"/>
      </w:rPr>
    </w:lvl>
    <w:lvl w:ilvl="5" w:tplc="D91465C8">
      <w:numFmt w:val="bullet"/>
      <w:lvlText w:val="•"/>
      <w:lvlJc w:val="left"/>
      <w:pPr>
        <w:ind w:left="3725" w:hanging="284"/>
      </w:pPr>
      <w:rPr>
        <w:rFonts w:hint="default"/>
        <w:lang w:val="ru-RU" w:eastAsia="en-US" w:bidi="ar-SA"/>
      </w:rPr>
    </w:lvl>
    <w:lvl w:ilvl="6" w:tplc="2C60CFEA">
      <w:numFmt w:val="bullet"/>
      <w:lvlText w:val="•"/>
      <w:lvlJc w:val="left"/>
      <w:pPr>
        <w:ind w:left="4298" w:hanging="284"/>
      </w:pPr>
      <w:rPr>
        <w:rFonts w:hint="default"/>
        <w:lang w:val="ru-RU" w:eastAsia="en-US" w:bidi="ar-SA"/>
      </w:rPr>
    </w:lvl>
    <w:lvl w:ilvl="7" w:tplc="FC96BAB6">
      <w:numFmt w:val="bullet"/>
      <w:lvlText w:val="•"/>
      <w:lvlJc w:val="left"/>
      <w:pPr>
        <w:ind w:left="4871" w:hanging="284"/>
      </w:pPr>
      <w:rPr>
        <w:rFonts w:hint="default"/>
        <w:lang w:val="ru-RU" w:eastAsia="en-US" w:bidi="ar-SA"/>
      </w:rPr>
    </w:lvl>
    <w:lvl w:ilvl="8" w:tplc="5568F182">
      <w:numFmt w:val="bullet"/>
      <w:lvlText w:val="•"/>
      <w:lvlJc w:val="left"/>
      <w:pPr>
        <w:ind w:left="5444" w:hanging="284"/>
      </w:pPr>
      <w:rPr>
        <w:rFonts w:hint="default"/>
        <w:lang w:val="ru-RU" w:eastAsia="en-US" w:bidi="ar-SA"/>
      </w:rPr>
    </w:lvl>
  </w:abstractNum>
  <w:abstractNum w:abstractNumId="17" w15:restartNumberingAfterBreak="0">
    <w:nsid w:val="601250EB"/>
    <w:multiLevelType w:val="hybridMultilevel"/>
    <w:tmpl w:val="3F6A14D8"/>
    <w:lvl w:ilvl="0" w:tplc="F79CA4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AEB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4A3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80C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8045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868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C014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A028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F8D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7A3316C"/>
    <w:multiLevelType w:val="hybridMultilevel"/>
    <w:tmpl w:val="6EDC4AB2"/>
    <w:lvl w:ilvl="0" w:tplc="1396A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A0EA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61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82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70C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727A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AE5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6A2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7A1D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28350DA"/>
    <w:multiLevelType w:val="hybridMultilevel"/>
    <w:tmpl w:val="FE36ED6C"/>
    <w:lvl w:ilvl="0" w:tplc="FF82C3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1EEB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104D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C0F9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0FD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267A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2894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88D8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0AF1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AC6C86"/>
    <w:multiLevelType w:val="hybridMultilevel"/>
    <w:tmpl w:val="2454F06A"/>
    <w:lvl w:ilvl="0" w:tplc="A3E29F5C">
      <w:start w:val="1"/>
      <w:numFmt w:val="decimal"/>
      <w:lvlText w:val="%1."/>
      <w:lvlJc w:val="left"/>
      <w:pPr>
        <w:ind w:left="290" w:hanging="246"/>
      </w:pPr>
      <w:rPr>
        <w:rFonts w:ascii="Times New Roman" w:eastAsia="Times New Roman" w:hAnsi="Times New Roman" w:cs="Times New Roman" w:hint="default"/>
        <w:color w:val="231F20"/>
        <w:w w:val="103"/>
        <w:sz w:val="20"/>
        <w:szCs w:val="20"/>
        <w:lang w:val="ru-RU" w:eastAsia="en-US" w:bidi="ar-SA"/>
      </w:rPr>
    </w:lvl>
    <w:lvl w:ilvl="1" w:tplc="12768D1E">
      <w:numFmt w:val="bullet"/>
      <w:lvlText w:val="•"/>
      <w:lvlJc w:val="left"/>
      <w:pPr>
        <w:ind w:left="929" w:hanging="246"/>
      </w:pPr>
      <w:rPr>
        <w:rFonts w:hint="default"/>
        <w:lang w:val="ru-RU" w:eastAsia="en-US" w:bidi="ar-SA"/>
      </w:rPr>
    </w:lvl>
    <w:lvl w:ilvl="2" w:tplc="482E79EA">
      <w:numFmt w:val="bullet"/>
      <w:lvlText w:val="•"/>
      <w:lvlJc w:val="left"/>
      <w:pPr>
        <w:ind w:left="1558" w:hanging="246"/>
      </w:pPr>
      <w:rPr>
        <w:rFonts w:hint="default"/>
        <w:lang w:val="ru-RU" w:eastAsia="en-US" w:bidi="ar-SA"/>
      </w:rPr>
    </w:lvl>
    <w:lvl w:ilvl="3" w:tplc="68F027E0">
      <w:numFmt w:val="bullet"/>
      <w:lvlText w:val="•"/>
      <w:lvlJc w:val="left"/>
      <w:pPr>
        <w:ind w:left="2187" w:hanging="246"/>
      </w:pPr>
      <w:rPr>
        <w:rFonts w:hint="default"/>
        <w:lang w:val="ru-RU" w:eastAsia="en-US" w:bidi="ar-SA"/>
      </w:rPr>
    </w:lvl>
    <w:lvl w:ilvl="4" w:tplc="32D20618">
      <w:numFmt w:val="bullet"/>
      <w:lvlText w:val="•"/>
      <w:lvlJc w:val="left"/>
      <w:pPr>
        <w:ind w:left="2816" w:hanging="246"/>
      </w:pPr>
      <w:rPr>
        <w:rFonts w:hint="default"/>
        <w:lang w:val="ru-RU" w:eastAsia="en-US" w:bidi="ar-SA"/>
      </w:rPr>
    </w:lvl>
    <w:lvl w:ilvl="5" w:tplc="09460C7C">
      <w:numFmt w:val="bullet"/>
      <w:lvlText w:val="•"/>
      <w:lvlJc w:val="left"/>
      <w:pPr>
        <w:ind w:left="3445" w:hanging="246"/>
      </w:pPr>
      <w:rPr>
        <w:rFonts w:hint="default"/>
        <w:lang w:val="ru-RU" w:eastAsia="en-US" w:bidi="ar-SA"/>
      </w:rPr>
    </w:lvl>
    <w:lvl w:ilvl="6" w:tplc="51861C14">
      <w:numFmt w:val="bullet"/>
      <w:lvlText w:val="•"/>
      <w:lvlJc w:val="left"/>
      <w:pPr>
        <w:ind w:left="4074" w:hanging="246"/>
      </w:pPr>
      <w:rPr>
        <w:rFonts w:hint="default"/>
        <w:lang w:val="ru-RU" w:eastAsia="en-US" w:bidi="ar-SA"/>
      </w:rPr>
    </w:lvl>
    <w:lvl w:ilvl="7" w:tplc="709A51EA">
      <w:numFmt w:val="bullet"/>
      <w:lvlText w:val="•"/>
      <w:lvlJc w:val="left"/>
      <w:pPr>
        <w:ind w:left="4703" w:hanging="246"/>
      </w:pPr>
      <w:rPr>
        <w:rFonts w:hint="default"/>
        <w:lang w:val="ru-RU" w:eastAsia="en-US" w:bidi="ar-SA"/>
      </w:rPr>
    </w:lvl>
    <w:lvl w:ilvl="8" w:tplc="F30843EA">
      <w:numFmt w:val="bullet"/>
      <w:lvlText w:val="•"/>
      <w:lvlJc w:val="left"/>
      <w:pPr>
        <w:ind w:left="5332" w:hanging="246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3"/>
  </w:num>
  <w:num w:numId="3">
    <w:abstractNumId w:val="15"/>
  </w:num>
  <w:num w:numId="4">
    <w:abstractNumId w:val="20"/>
  </w:num>
  <w:num w:numId="5">
    <w:abstractNumId w:val="4"/>
  </w:num>
  <w:num w:numId="6">
    <w:abstractNumId w:val="17"/>
  </w:num>
  <w:num w:numId="7">
    <w:abstractNumId w:val="9"/>
  </w:num>
  <w:num w:numId="8">
    <w:abstractNumId w:val="7"/>
  </w:num>
  <w:num w:numId="9">
    <w:abstractNumId w:val="2"/>
  </w:num>
  <w:num w:numId="10">
    <w:abstractNumId w:val="1"/>
  </w:num>
  <w:num w:numId="11">
    <w:abstractNumId w:val="12"/>
  </w:num>
  <w:num w:numId="12">
    <w:abstractNumId w:val="14"/>
  </w:num>
  <w:num w:numId="13">
    <w:abstractNumId w:val="6"/>
  </w:num>
  <w:num w:numId="14">
    <w:abstractNumId w:val="18"/>
  </w:num>
  <w:num w:numId="15">
    <w:abstractNumId w:val="19"/>
  </w:num>
  <w:num w:numId="16">
    <w:abstractNumId w:val="16"/>
  </w:num>
  <w:num w:numId="17">
    <w:abstractNumId w:val="10"/>
  </w:num>
  <w:num w:numId="18">
    <w:abstractNumId w:val="11"/>
  </w:num>
  <w:num w:numId="19">
    <w:abstractNumId w:val="13"/>
  </w:num>
  <w:num w:numId="20">
    <w:abstractNumId w:val="0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E5484"/>
    <w:rsid w:val="000036A7"/>
    <w:rsid w:val="0001264A"/>
    <w:rsid w:val="000838E1"/>
    <w:rsid w:val="00086092"/>
    <w:rsid w:val="000F1C9D"/>
    <w:rsid w:val="00171899"/>
    <w:rsid w:val="001A4F3C"/>
    <w:rsid w:val="001A5875"/>
    <w:rsid w:val="001B6245"/>
    <w:rsid w:val="001D79C1"/>
    <w:rsid w:val="001F0F03"/>
    <w:rsid w:val="00223EC1"/>
    <w:rsid w:val="002343D9"/>
    <w:rsid w:val="00251A7A"/>
    <w:rsid w:val="002912BA"/>
    <w:rsid w:val="00291D28"/>
    <w:rsid w:val="002D1202"/>
    <w:rsid w:val="002D64E8"/>
    <w:rsid w:val="002E2145"/>
    <w:rsid w:val="00306A16"/>
    <w:rsid w:val="0032130D"/>
    <w:rsid w:val="00323549"/>
    <w:rsid w:val="0034509C"/>
    <w:rsid w:val="00346AE1"/>
    <w:rsid w:val="00356411"/>
    <w:rsid w:val="00360B8B"/>
    <w:rsid w:val="00385402"/>
    <w:rsid w:val="003959E6"/>
    <w:rsid w:val="003C235F"/>
    <w:rsid w:val="003D40EB"/>
    <w:rsid w:val="003F6EA0"/>
    <w:rsid w:val="00481623"/>
    <w:rsid w:val="0048200F"/>
    <w:rsid w:val="004A603B"/>
    <w:rsid w:val="004A6871"/>
    <w:rsid w:val="004B0DA9"/>
    <w:rsid w:val="00570CC7"/>
    <w:rsid w:val="005A19C4"/>
    <w:rsid w:val="005B175F"/>
    <w:rsid w:val="005D7D93"/>
    <w:rsid w:val="0062780E"/>
    <w:rsid w:val="0064346C"/>
    <w:rsid w:val="0064589A"/>
    <w:rsid w:val="006458C0"/>
    <w:rsid w:val="006833AE"/>
    <w:rsid w:val="00687FE5"/>
    <w:rsid w:val="00696648"/>
    <w:rsid w:val="0076719A"/>
    <w:rsid w:val="0077711C"/>
    <w:rsid w:val="00843D86"/>
    <w:rsid w:val="0087072D"/>
    <w:rsid w:val="008A5C39"/>
    <w:rsid w:val="008D7E79"/>
    <w:rsid w:val="008E0574"/>
    <w:rsid w:val="009430C3"/>
    <w:rsid w:val="00947A47"/>
    <w:rsid w:val="00954B06"/>
    <w:rsid w:val="00993411"/>
    <w:rsid w:val="009B17A4"/>
    <w:rsid w:val="009D40C1"/>
    <w:rsid w:val="009E77A7"/>
    <w:rsid w:val="00A001FD"/>
    <w:rsid w:val="00A16890"/>
    <w:rsid w:val="00A76C9C"/>
    <w:rsid w:val="00A96897"/>
    <w:rsid w:val="00AB247E"/>
    <w:rsid w:val="00AF60FC"/>
    <w:rsid w:val="00AF68F9"/>
    <w:rsid w:val="00B128DD"/>
    <w:rsid w:val="00B54A38"/>
    <w:rsid w:val="00B70AF6"/>
    <w:rsid w:val="00B772E6"/>
    <w:rsid w:val="00BE36AC"/>
    <w:rsid w:val="00BF139F"/>
    <w:rsid w:val="00C4154A"/>
    <w:rsid w:val="00CC7275"/>
    <w:rsid w:val="00CF098B"/>
    <w:rsid w:val="00D10220"/>
    <w:rsid w:val="00D424F9"/>
    <w:rsid w:val="00DA6C7F"/>
    <w:rsid w:val="00DB0436"/>
    <w:rsid w:val="00DC2500"/>
    <w:rsid w:val="00DC5A39"/>
    <w:rsid w:val="00DD0D95"/>
    <w:rsid w:val="00DE5484"/>
    <w:rsid w:val="00E13F03"/>
    <w:rsid w:val="00EB4845"/>
    <w:rsid w:val="00EC4891"/>
    <w:rsid w:val="00EC4CD5"/>
    <w:rsid w:val="00F03EE3"/>
    <w:rsid w:val="00F12E2A"/>
    <w:rsid w:val="00F52BF4"/>
    <w:rsid w:val="00F741CF"/>
    <w:rsid w:val="00FA33B0"/>
    <w:rsid w:val="00FF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1" type="callout" idref="#_x0000_s1029"/>
        <o:r id="V:Rule2" type="callout" idref="#_x0000_s1028"/>
      </o:rules>
    </o:shapelayout>
  </w:shapeDefaults>
  <w:decimalSymbol w:val="."/>
  <w:listSeparator w:val=","/>
  <w15:docId w15:val="{501F6FD4-3015-466C-8F7A-76E0B8593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0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A5C39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A5C39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A5C39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A5C39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A5C39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A5C39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A5C39"/>
    <w:rPr>
      <w:rFonts w:ascii="Arial" w:hAnsi="Arial" w:cs="Arial"/>
      <w:sz w:val="18"/>
      <w:szCs w:val="18"/>
    </w:rPr>
  </w:style>
  <w:style w:type="paragraph" w:styleId="aa">
    <w:name w:val="List Paragraph"/>
    <w:basedOn w:val="a"/>
    <w:uiPriority w:val="1"/>
    <w:qFormat/>
    <w:rsid w:val="00DA6C7F"/>
    <w:pPr>
      <w:ind w:left="720"/>
      <w:contextualSpacing/>
    </w:pPr>
  </w:style>
  <w:style w:type="table" w:styleId="ab">
    <w:name w:val="Table Grid"/>
    <w:basedOn w:val="a1"/>
    <w:uiPriority w:val="59"/>
    <w:rsid w:val="00F03EE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Body Text"/>
    <w:basedOn w:val="a"/>
    <w:link w:val="ad"/>
    <w:uiPriority w:val="1"/>
    <w:qFormat/>
    <w:rsid w:val="00DC250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DC2500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ae">
    <w:name w:val="header"/>
    <w:basedOn w:val="a"/>
    <w:link w:val="af"/>
    <w:uiPriority w:val="99"/>
    <w:semiHidden/>
    <w:unhideWhenUsed/>
    <w:rsid w:val="00B77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B772E6"/>
  </w:style>
  <w:style w:type="paragraph" w:styleId="af0">
    <w:name w:val="footer"/>
    <w:basedOn w:val="a"/>
    <w:link w:val="af1"/>
    <w:uiPriority w:val="99"/>
    <w:semiHidden/>
    <w:unhideWhenUsed/>
    <w:rsid w:val="00B77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B77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439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4067">
          <w:marLeft w:val="85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4068">
          <w:marLeft w:val="85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6529">
          <w:marLeft w:val="85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9062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65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7253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0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741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50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64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642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22357">
          <w:marLeft w:val="129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6276">
          <w:marLeft w:val="129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0640">
          <w:marLeft w:val="129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256">
          <w:marLeft w:val="129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4DF65E8EBBB284CB5BBD4113C2593D6" ma:contentTypeVersion="0" ma:contentTypeDescription="Создание документа." ma:contentTypeScope="" ma:versionID="c36da9e28caaf825660d0a4cf148a497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05A205CF-EDB5-4263-AFA1-9719C6DF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DAE5EF0B-6F1B-41F5-A069-EF752E462A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8AF222-C9FE-4EBF-9515-539541C840E3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3332</Words>
  <Characters>18995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Melancholia</cp:lastModifiedBy>
  <cp:revision>10</cp:revision>
  <dcterms:created xsi:type="dcterms:W3CDTF">2021-11-13T13:10:00Z</dcterms:created>
  <dcterms:modified xsi:type="dcterms:W3CDTF">2023-10-30T23:14:00Z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0x01010024DF65E8EBBB284CB5BBD4113C2593D6</vt:lpwstr>
  </property>
</Properties>
</file>