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948" w:rsidRDefault="005E5B96">
      <w:pPr>
        <w:pStyle w:val="Heading1"/>
      </w:pPr>
      <w:r>
        <w:t>Задания для практической работы</w:t>
      </w:r>
    </w:p>
    <w:p w:rsidR="00E35948" w:rsidRDefault="005E5B96">
      <w:pPr>
        <w:spacing w:before="480" w:after="0"/>
      </w:pPr>
      <w:r>
        <w:t>Можно выбрать один из двух доступных вариантов домашней работы</w:t>
      </w:r>
    </w:p>
    <w:p w:rsidR="00E35948" w:rsidRDefault="005E5B96">
      <w:pPr>
        <w:pStyle w:val="Heading2"/>
        <w:spacing w:after="200"/>
      </w:pPr>
      <w:r>
        <w:t>Задание</w:t>
      </w:r>
      <w:r w:rsidRPr="005E5B96">
        <w:t xml:space="preserve"> 1 </w:t>
      </w:r>
      <w:r>
        <w:t>(</w:t>
      </w:r>
      <w:r>
        <w:t xml:space="preserve">вариант </w:t>
      </w:r>
      <w:r w:rsidRPr="005E5B96">
        <w:t>1</w:t>
      </w:r>
      <w:r>
        <w:t>)</w:t>
      </w:r>
    </w:p>
    <w:p w:rsidR="00E35948" w:rsidRPr="005E5B96" w:rsidRDefault="005E5B96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Изучить спецификации формата чисел с плавающей точкой в представленном документе Standards.doc. В двух или более спецификациях требуется выделить фрагменты </w:t>
      </w:r>
      <w:proofErr w:type="gramStart"/>
      <w:r>
        <w:rPr>
          <w:rFonts w:ascii="Times New Roman" w:hAnsi="Times New Roman"/>
          <w:sz w:val="24"/>
          <w:szCs w:val="24"/>
        </w:rPr>
        <w:t>текста</w:t>
      </w:r>
      <w:proofErr w:type="gramEnd"/>
      <w:r>
        <w:rPr>
          <w:rFonts w:ascii="Times New Roman" w:hAnsi="Times New Roman"/>
          <w:sz w:val="24"/>
          <w:szCs w:val="24"/>
        </w:rPr>
        <w:t xml:space="preserve"> являющиеся требованиями. </w:t>
      </w:r>
      <w:r>
        <w:rPr>
          <w:rFonts w:ascii="Times New Roman" w:hAnsi="Times New Roman"/>
          <w:sz w:val="24"/>
          <w:szCs w:val="24"/>
        </w:rPr>
        <w:t>Требования могут описывать результат выполнения функции при определе</w:t>
      </w:r>
      <w:r>
        <w:rPr>
          <w:rFonts w:ascii="Times New Roman" w:hAnsi="Times New Roman"/>
          <w:sz w:val="24"/>
          <w:szCs w:val="24"/>
        </w:rPr>
        <w:t>нных условиях</w:t>
      </w:r>
      <w:r>
        <w:rPr>
          <w:rFonts w:ascii="Times New Roman" w:hAnsi="Times New Roman"/>
          <w:sz w:val="24"/>
          <w:szCs w:val="24"/>
        </w:rPr>
        <w:t>. Пример подобного</w:t>
      </w:r>
      <w:r w:rsidRPr="005E5B9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требования:</w:t>
      </w:r>
    </w:p>
    <w:p w:rsidR="00E35948" w:rsidRDefault="005E5B96">
      <w:pPr>
        <w:jc w:val="both"/>
        <w:rPr>
          <w:rFonts w:ascii="Times New Roman" w:hAnsi="Times New Roman"/>
          <w:i/>
          <w:sz w:val="24"/>
          <w:szCs w:val="24"/>
          <w:lang w:val="en-US"/>
        </w:rPr>
      </w:pPr>
      <w:r>
        <w:rPr>
          <w:rFonts w:ascii="Times New Roman" w:hAnsi="Times New Roman"/>
          <w:i/>
          <w:sz w:val="24"/>
          <w:szCs w:val="24"/>
          <w:lang w:val="en-US"/>
        </w:rPr>
        <w:t xml:space="preserve">“Except that </w:t>
      </w:r>
      <w:proofErr w:type="spellStart"/>
      <w:proofErr w:type="gramStart"/>
      <w:r>
        <w:rPr>
          <w:rFonts w:ascii="Times New Roman" w:hAnsi="Times New Roman"/>
          <w:i/>
          <w:sz w:val="24"/>
          <w:szCs w:val="24"/>
          <w:lang w:val="en-US"/>
        </w:rPr>
        <w:t>squareRoot</w:t>
      </w:r>
      <w:proofErr w:type="spellEnd"/>
      <w:r>
        <w:rPr>
          <w:rFonts w:ascii="Times New Roman" w:hAnsi="Times New Roman"/>
          <w:i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i/>
          <w:sz w:val="24"/>
          <w:szCs w:val="24"/>
          <w:lang w:val="en-US"/>
        </w:rPr>
        <w:t xml:space="preserve">−0) shall be −0, every numeric </w:t>
      </w:r>
      <w:proofErr w:type="spellStart"/>
      <w:r>
        <w:rPr>
          <w:rFonts w:ascii="Times New Roman" w:hAnsi="Times New Roman"/>
          <w:i/>
          <w:sz w:val="24"/>
          <w:szCs w:val="24"/>
          <w:lang w:val="en-US"/>
        </w:rPr>
        <w:t>squareRoot</w:t>
      </w:r>
      <w:proofErr w:type="spellEnd"/>
      <w:r>
        <w:rPr>
          <w:rFonts w:ascii="Times New Roman" w:hAnsi="Times New Roman"/>
          <w:i/>
          <w:sz w:val="24"/>
          <w:szCs w:val="24"/>
          <w:lang w:val="en-US"/>
        </w:rPr>
        <w:t xml:space="preserve"> result shall have a positive sign.”</w:t>
      </w:r>
    </w:p>
    <w:p w:rsidR="00E35948" w:rsidRPr="005E5B96" w:rsidRDefault="005E5B96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Кроме этого требования могут описывать особенности разрабатываемой системы, например </w:t>
      </w:r>
    </w:p>
    <w:p w:rsidR="00E35948" w:rsidRPr="005E5B96" w:rsidRDefault="005E5B96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«Результат любой поддерж</w:t>
      </w:r>
      <w:r>
        <w:rPr>
          <w:rFonts w:ascii="Times New Roman" w:hAnsi="Times New Roman"/>
          <w:sz w:val="24"/>
          <w:szCs w:val="24"/>
        </w:rPr>
        <w:t xml:space="preserve">иваемой стандартом операции (в т.ч. и </w:t>
      </w:r>
      <w:proofErr w:type="spellStart"/>
      <w:r>
        <w:rPr>
          <w:rFonts w:ascii="Times New Roman" w:hAnsi="Times New Roman"/>
          <w:sz w:val="24"/>
          <w:szCs w:val="24"/>
        </w:rPr>
        <w:t>sqrt</w:t>
      </w:r>
      <w:proofErr w:type="spellEnd"/>
      <w:r>
        <w:rPr>
          <w:rFonts w:ascii="Times New Roman" w:hAnsi="Times New Roman"/>
          <w:sz w:val="24"/>
          <w:szCs w:val="24"/>
        </w:rPr>
        <w:t>) должен быть корректно округленным к одному из представимых в рамках заданного типа чисел с плавающей точкой точным математическим результатом»</w:t>
      </w:r>
    </w:p>
    <w:p w:rsidR="00E35948" w:rsidRPr="005E5B96" w:rsidRDefault="005E5B96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Стоит отметить что </w:t>
      </w:r>
      <w:proofErr w:type="gramStart"/>
      <w:r>
        <w:rPr>
          <w:rFonts w:ascii="Times New Roman" w:hAnsi="Times New Roman"/>
          <w:sz w:val="24"/>
          <w:szCs w:val="24"/>
        </w:rPr>
        <w:t>требования</w:t>
      </w:r>
      <w:proofErr w:type="gramEnd"/>
      <w:r>
        <w:rPr>
          <w:rFonts w:ascii="Times New Roman" w:hAnsi="Times New Roman"/>
          <w:sz w:val="24"/>
          <w:szCs w:val="24"/>
        </w:rPr>
        <w:t xml:space="preserve"> по сути могут быть структурированы в ви</w:t>
      </w:r>
      <w:r>
        <w:rPr>
          <w:rFonts w:ascii="Times New Roman" w:hAnsi="Times New Roman"/>
          <w:sz w:val="24"/>
          <w:szCs w:val="24"/>
        </w:rPr>
        <w:t xml:space="preserve">де некоторого дерева в котором более общее требования уточняется детализирующими. Например, требование на виды аргументов функции может детализироваться несколькими </w:t>
      </w:r>
      <w:proofErr w:type="spellStart"/>
      <w:r>
        <w:rPr>
          <w:rFonts w:ascii="Times New Roman" w:hAnsi="Times New Roman"/>
          <w:sz w:val="24"/>
          <w:szCs w:val="24"/>
        </w:rPr>
        <w:t>подтребованиями</w:t>
      </w:r>
      <w:proofErr w:type="spellEnd"/>
      <w:r>
        <w:rPr>
          <w:rFonts w:ascii="Times New Roman" w:hAnsi="Times New Roman"/>
          <w:sz w:val="24"/>
          <w:szCs w:val="24"/>
        </w:rPr>
        <w:t xml:space="preserve"> по различным диапазонам значений или специальным случаям.</w:t>
      </w:r>
    </w:p>
    <w:p w:rsidR="00E35948" w:rsidRPr="005E5B96" w:rsidRDefault="005E5B96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рамках данного </w:t>
      </w:r>
      <w:r>
        <w:rPr>
          <w:rFonts w:ascii="Times New Roman" w:hAnsi="Times New Roman"/>
          <w:sz w:val="24"/>
          <w:szCs w:val="24"/>
        </w:rPr>
        <w:t xml:space="preserve">домашнего задания предлагается выделить в тексте стандарта </w:t>
      </w:r>
      <w:proofErr w:type="gramStart"/>
      <w:r>
        <w:rPr>
          <w:rFonts w:ascii="Times New Roman" w:hAnsi="Times New Roman"/>
          <w:sz w:val="24"/>
          <w:szCs w:val="24"/>
        </w:rPr>
        <w:t>тексты</w:t>
      </w:r>
      <w:proofErr w:type="gramEnd"/>
      <w:r>
        <w:rPr>
          <w:rFonts w:ascii="Times New Roman" w:hAnsi="Times New Roman"/>
          <w:sz w:val="24"/>
          <w:szCs w:val="24"/>
        </w:rPr>
        <w:t xml:space="preserve"> которые могут считаться требованиями. Для выделения можно использовать средства подсветки текста. При этом следует чередовать цвета подсветки.</w:t>
      </w:r>
    </w:p>
    <w:p w:rsidR="00E35948" w:rsidRPr="005E5B96" w:rsidRDefault="005E5B96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Существует ряд характеристик </w:t>
      </w:r>
      <w:proofErr w:type="gramStart"/>
      <w:r>
        <w:rPr>
          <w:rFonts w:ascii="Times New Roman" w:hAnsi="Times New Roman"/>
          <w:sz w:val="24"/>
          <w:szCs w:val="24"/>
        </w:rPr>
        <w:t>требований</w:t>
      </w:r>
      <w:proofErr w:type="gramEnd"/>
      <w:r>
        <w:rPr>
          <w:rFonts w:ascii="Times New Roman" w:hAnsi="Times New Roman"/>
          <w:sz w:val="24"/>
          <w:szCs w:val="24"/>
        </w:rPr>
        <w:t xml:space="preserve"> на кото</w:t>
      </w:r>
      <w:r>
        <w:rPr>
          <w:rFonts w:ascii="Times New Roman" w:hAnsi="Times New Roman"/>
          <w:sz w:val="24"/>
          <w:szCs w:val="24"/>
        </w:rPr>
        <w:t xml:space="preserve">рые можно ориентироваться при выделении требований </w:t>
      </w:r>
    </w:p>
    <w:tbl>
      <w:tblPr>
        <w:tblW w:w="9360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4A0"/>
      </w:tblPr>
      <w:tblGrid>
        <w:gridCol w:w="2074"/>
        <w:gridCol w:w="7286"/>
      </w:tblGrid>
      <w:tr w:rsidR="00E35948">
        <w:tc>
          <w:tcPr>
            <w:tcW w:w="2074" w:type="dxa"/>
            <w:vAlign w:val="center"/>
          </w:tcPr>
          <w:p w:rsidR="00E35948" w:rsidRDefault="005E5B96">
            <w:pPr>
              <w:pStyle w:val="a9"/>
            </w:pPr>
            <w:r>
              <w:t xml:space="preserve">Характеристика </w:t>
            </w:r>
          </w:p>
        </w:tc>
        <w:tc>
          <w:tcPr>
            <w:tcW w:w="7285" w:type="dxa"/>
            <w:vAlign w:val="center"/>
          </w:tcPr>
          <w:p w:rsidR="00E35948" w:rsidRDefault="005E5B96">
            <w:pPr>
              <w:pStyle w:val="a9"/>
            </w:pPr>
            <w:r>
              <w:t xml:space="preserve">Объяснение </w:t>
            </w:r>
          </w:p>
        </w:tc>
      </w:tr>
      <w:tr w:rsidR="00E35948">
        <w:tc>
          <w:tcPr>
            <w:tcW w:w="2074" w:type="dxa"/>
            <w:vAlign w:val="center"/>
          </w:tcPr>
          <w:p w:rsidR="00E35948" w:rsidRDefault="005E5B96">
            <w:pPr>
              <w:pStyle w:val="a8"/>
            </w:pPr>
            <w:r>
              <w:t xml:space="preserve">Единичность </w:t>
            </w:r>
          </w:p>
        </w:tc>
        <w:tc>
          <w:tcPr>
            <w:tcW w:w="7285" w:type="dxa"/>
            <w:vAlign w:val="center"/>
          </w:tcPr>
          <w:p w:rsidR="00E35948" w:rsidRDefault="005E5B96">
            <w:pPr>
              <w:pStyle w:val="a8"/>
            </w:pPr>
            <w:r>
              <w:t xml:space="preserve">Требование описывает одну и только одну вещь. </w:t>
            </w:r>
          </w:p>
        </w:tc>
      </w:tr>
      <w:tr w:rsidR="00E35948">
        <w:tc>
          <w:tcPr>
            <w:tcW w:w="2074" w:type="dxa"/>
            <w:vAlign w:val="center"/>
          </w:tcPr>
          <w:p w:rsidR="00E35948" w:rsidRDefault="005E5B96">
            <w:pPr>
              <w:pStyle w:val="a8"/>
            </w:pPr>
            <w:r>
              <w:t xml:space="preserve">Завершённость </w:t>
            </w:r>
          </w:p>
        </w:tc>
        <w:tc>
          <w:tcPr>
            <w:tcW w:w="7285" w:type="dxa"/>
            <w:vAlign w:val="center"/>
          </w:tcPr>
          <w:p w:rsidR="00E35948" w:rsidRDefault="005E5B96">
            <w:pPr>
              <w:pStyle w:val="a8"/>
            </w:pPr>
            <w:r>
              <w:t xml:space="preserve">Требование полностью определено в одном месте и вся необходимая информация присутствует. </w:t>
            </w:r>
          </w:p>
        </w:tc>
      </w:tr>
      <w:tr w:rsidR="00E35948">
        <w:tc>
          <w:tcPr>
            <w:tcW w:w="2074" w:type="dxa"/>
            <w:vAlign w:val="center"/>
          </w:tcPr>
          <w:p w:rsidR="00E35948" w:rsidRDefault="005E5B96">
            <w:pPr>
              <w:pStyle w:val="a8"/>
            </w:pPr>
            <w:r>
              <w:t xml:space="preserve">Атомарность </w:t>
            </w:r>
          </w:p>
        </w:tc>
        <w:tc>
          <w:tcPr>
            <w:tcW w:w="7285" w:type="dxa"/>
            <w:vAlign w:val="center"/>
          </w:tcPr>
          <w:p w:rsidR="00E35948" w:rsidRDefault="005E5B96">
            <w:pPr>
              <w:pStyle w:val="a8"/>
            </w:pPr>
            <w:r>
              <w:t xml:space="preserve">Требование «атомарно». То есть оно не может быть разбито на ряд более </w:t>
            </w:r>
            <w:r>
              <w:lastRenderedPageBreak/>
              <w:t xml:space="preserve">детальных требований без потери завершённости. </w:t>
            </w:r>
          </w:p>
        </w:tc>
      </w:tr>
      <w:tr w:rsidR="00E35948">
        <w:tc>
          <w:tcPr>
            <w:tcW w:w="2074" w:type="dxa"/>
            <w:vAlign w:val="center"/>
          </w:tcPr>
          <w:p w:rsidR="00E35948" w:rsidRDefault="005E5B96">
            <w:pPr>
              <w:pStyle w:val="a8"/>
            </w:pPr>
            <w:proofErr w:type="spellStart"/>
            <w:r>
              <w:lastRenderedPageBreak/>
              <w:t>Проверяемость</w:t>
            </w:r>
            <w:proofErr w:type="spellEnd"/>
            <w:r>
              <w:t xml:space="preserve"> </w:t>
            </w:r>
          </w:p>
        </w:tc>
        <w:tc>
          <w:tcPr>
            <w:tcW w:w="7285" w:type="dxa"/>
            <w:vAlign w:val="center"/>
          </w:tcPr>
          <w:p w:rsidR="00E35948" w:rsidRDefault="005E5B96">
            <w:pPr>
              <w:pStyle w:val="a8"/>
            </w:pPr>
            <w:proofErr w:type="spellStart"/>
            <w:r>
              <w:t>Реализованность</w:t>
            </w:r>
            <w:proofErr w:type="spellEnd"/>
            <w:r>
              <w:t xml:space="preserve"> требования может быть определена через один из четырёх возможных методов: осмотр, демонстраци</w:t>
            </w:r>
            <w:r>
              <w:t xml:space="preserve">я, тест или анализ. </w:t>
            </w:r>
          </w:p>
        </w:tc>
      </w:tr>
    </w:tbl>
    <w:p w:rsidR="00E35948" w:rsidRPr="005E5B96" w:rsidRDefault="005E5B96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общем случае можно ориентироваться на </w:t>
      </w:r>
      <w:proofErr w:type="gramStart"/>
      <w:r>
        <w:rPr>
          <w:rFonts w:ascii="Times New Roman" w:hAnsi="Times New Roman"/>
          <w:sz w:val="24"/>
          <w:szCs w:val="24"/>
        </w:rPr>
        <w:t>то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что</w:t>
      </w:r>
      <w:r>
        <w:rPr>
          <w:rFonts w:ascii="Times New Roman" w:hAnsi="Times New Roman"/>
          <w:sz w:val="24"/>
          <w:szCs w:val="24"/>
        </w:rPr>
        <w:t xml:space="preserve"> фрагмент текста является некоторым законченным описанием и при этом нет предпосылок разделять его на части.</w:t>
      </w:r>
    </w:p>
    <w:p w:rsidR="00E35948" w:rsidRDefault="005E5B96">
      <w:pPr>
        <w:pStyle w:val="Heading2"/>
        <w:spacing w:after="200"/>
      </w:pPr>
      <w:r>
        <w:t>Задание 1 (</w:t>
      </w:r>
      <w:r>
        <w:t xml:space="preserve">вариант </w:t>
      </w:r>
      <w:r w:rsidRPr="005E5B96">
        <w:t>2</w:t>
      </w:r>
      <w:r>
        <w:t>) – дополнительное, устаревшее</w:t>
      </w:r>
    </w:p>
    <w:p w:rsidR="00E35948" w:rsidRDefault="005E5B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Изучить спецификацию системы «Калькулятор» из документа </w:t>
      </w:r>
      <w:r>
        <w:rPr>
          <w:rFonts w:ascii="Times New Roman" w:hAnsi="Times New Roman" w:cs="Times New Roman"/>
          <w:b/>
          <w:bCs/>
          <w:sz w:val="24"/>
          <w:szCs w:val="24"/>
        </w:rPr>
        <w:t>Seminar01.docx и выявить имеющиеся изъяны. Перечислить и обосновать их.</w:t>
      </w:r>
    </w:p>
    <w:sectPr w:rsidR="00E35948" w:rsidSect="00E35948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CC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autoHyphenation/>
  <w:characterSpacingControl w:val="doNotCompress"/>
  <w:compat/>
  <w:rsids>
    <w:rsidRoot w:val="00E35948"/>
    <w:rsid w:val="005E5B96"/>
    <w:rsid w:val="00E359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3DC"/>
    <w:pPr>
      <w:spacing w:after="200" w:line="276" w:lineRule="auto"/>
    </w:pPr>
    <w:rPr>
      <w:sz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link w:val="1"/>
    <w:uiPriority w:val="9"/>
    <w:qFormat/>
    <w:rsid w:val="00473A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">
    <w:name w:val="Heading 2"/>
    <w:basedOn w:val="a"/>
    <w:next w:val="a"/>
    <w:link w:val="2"/>
    <w:uiPriority w:val="9"/>
    <w:unhideWhenUsed/>
    <w:qFormat/>
    <w:rsid w:val="00473A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">
    <w:name w:val="Heading 3"/>
    <w:basedOn w:val="a"/>
    <w:next w:val="a"/>
    <w:link w:val="3"/>
    <w:uiPriority w:val="9"/>
    <w:unhideWhenUsed/>
    <w:qFormat/>
    <w:rsid w:val="00A748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">
    <w:name w:val="Заголовок 1 Знак"/>
    <w:basedOn w:val="a0"/>
    <w:link w:val="Heading1"/>
    <w:uiPriority w:val="9"/>
    <w:qFormat/>
    <w:rsid w:val="00473A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2">
    <w:name w:val="Заголовок 2 Знак"/>
    <w:basedOn w:val="a0"/>
    <w:link w:val="Heading2"/>
    <w:uiPriority w:val="9"/>
    <w:qFormat/>
    <w:rsid w:val="00473A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character" w:customStyle="1" w:styleId="3">
    <w:name w:val="Заголовок 3 Знак"/>
    <w:basedOn w:val="a0"/>
    <w:link w:val="Heading3"/>
    <w:uiPriority w:val="9"/>
    <w:qFormat/>
    <w:rsid w:val="00A74812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character" w:customStyle="1" w:styleId="-">
    <w:name w:val="Интернет-ссылка"/>
    <w:basedOn w:val="a0"/>
    <w:uiPriority w:val="99"/>
    <w:unhideWhenUsed/>
    <w:rsid w:val="00591B5E"/>
    <w:rPr>
      <w:color w:val="0000FF" w:themeColor="hyperlink"/>
      <w:u w:val="single"/>
    </w:rPr>
  </w:style>
  <w:style w:type="paragraph" w:customStyle="1" w:styleId="a3">
    <w:name w:val="Заголовок"/>
    <w:basedOn w:val="a"/>
    <w:next w:val="a4"/>
    <w:qFormat/>
    <w:rsid w:val="00E35948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rsid w:val="00E35948"/>
    <w:pPr>
      <w:spacing w:after="140"/>
    </w:pPr>
  </w:style>
  <w:style w:type="paragraph" w:styleId="a5">
    <w:name w:val="List"/>
    <w:basedOn w:val="a4"/>
    <w:rsid w:val="00E35948"/>
    <w:rPr>
      <w:rFonts w:cs="Arial"/>
    </w:rPr>
  </w:style>
  <w:style w:type="paragraph" w:customStyle="1" w:styleId="Caption">
    <w:name w:val="Caption"/>
    <w:basedOn w:val="a"/>
    <w:qFormat/>
    <w:rsid w:val="00E35948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6">
    <w:name w:val="index heading"/>
    <w:basedOn w:val="a"/>
    <w:qFormat/>
    <w:rsid w:val="00E35948"/>
    <w:pPr>
      <w:suppressLineNumbers/>
    </w:pPr>
    <w:rPr>
      <w:rFonts w:cs="Arial"/>
    </w:rPr>
  </w:style>
  <w:style w:type="paragraph" w:styleId="a7">
    <w:name w:val="List Paragraph"/>
    <w:basedOn w:val="a"/>
    <w:uiPriority w:val="99"/>
    <w:qFormat/>
    <w:rsid w:val="00473A8B"/>
    <w:pPr>
      <w:ind w:left="720"/>
      <w:contextualSpacing/>
    </w:pPr>
  </w:style>
  <w:style w:type="paragraph" w:customStyle="1" w:styleId="a8">
    <w:name w:val="Содержимое таблицы"/>
    <w:basedOn w:val="a"/>
    <w:qFormat/>
    <w:rsid w:val="00E35948"/>
    <w:pPr>
      <w:suppressLineNumbers/>
    </w:pPr>
  </w:style>
  <w:style w:type="paragraph" w:customStyle="1" w:styleId="a9">
    <w:name w:val="Заголовок таблицы"/>
    <w:basedOn w:val="a8"/>
    <w:qFormat/>
    <w:rsid w:val="00E35948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dc:description/>
  <cp:lastModifiedBy>Sergey</cp:lastModifiedBy>
  <cp:revision>17</cp:revision>
  <cp:lastPrinted>2020-09-18T13:15:00Z</cp:lastPrinted>
  <dcterms:created xsi:type="dcterms:W3CDTF">2017-11-19T07:08:00Z</dcterms:created>
  <dcterms:modified xsi:type="dcterms:W3CDTF">2020-09-18T13:15:00Z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