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-428624</wp:posOffset>
            </wp:positionH>
            <wp:positionV relativeFrom="page">
              <wp:posOffset>1085850</wp:posOffset>
            </wp:positionV>
            <wp:extent cx="8262938" cy="7407016"/>
            <wp:effectExtent b="0" l="0" r="0" t="0"/>
            <wp:wrapTopAndBottom distB="114300" distT="11430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2938" cy="7407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-1239863</wp:posOffset>
            </wp:positionH>
            <wp:positionV relativeFrom="paragraph">
              <wp:posOffset>-1177870</wp:posOffset>
            </wp:positionV>
            <wp:extent cx="1737360" cy="1517904"/>
            <wp:effectExtent b="0" l="0" r="0" t="0"/>
            <wp:wrapNone/>
            <wp:docPr descr="Immagine che contiene testo&#10;&#10;Descrizione generata automaticamente" id="30" name="image2.jp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517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Partecipanti del progetto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9"/>
        <w:gridCol w:w="2930"/>
        <w:gridCol w:w="3531"/>
        <w:tblGridChange w:id="0">
          <w:tblGrid>
            <w:gridCol w:w="2899"/>
            <w:gridCol w:w="2930"/>
            <w:gridCol w:w="35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Matricola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Ermanno Allocco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0512109570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e.allocco1@studenti.unisa.it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Melania Leonelli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0512110395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m.leonelli3@studenti.unisa.it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Salvatore Scafa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0512113101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s.scafa1@studenti.unisa.it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Descrizione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pasto più importante della giornata è la colazione ma il secondo pasto più importante è 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pranzo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Pranzare all’università non dovrebbe essere un incubo e la gestione attuale della mensa potrebbe sia spaventare le matricole, sia dare stress a chi la frequenta abitualmente.</w:t>
        <w:br w:type="textWrapping"/>
        <w:t xml:space="preserve">Le problematiche attuali sono: </w:t>
        <w:br w:type="textWrapping"/>
        <w:t xml:space="preserve">-le lunghe file per ritirare e pagare i pasti, che puntiamo a risolvere tramite una cassa veloce.</w:t>
        <w:br w:type="textWrapping"/>
        <w:t xml:space="preserve">-Il non avere informazioni riguardanti la mensa e il proprio profilo “a portata di click”, risolvendolo tramite un’applicazione web semplice ed efficace che le conterrà. Noi puntiamo a dare la migliore organizzazion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tutti i fruitori della mensa.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Requisiti funzionali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“LunchTime” offre i seguenti servizi differenziati tra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categorie di utenti: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ospite può: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RF_O_01: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Effettuare la registrazione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RF_O_02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Consultare il menu del giorno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iscritto può: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RF_I_01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Effettuare l’accesso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RF_I_02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Visualizzare la propria tessera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(alta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RF_I_03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Visualizzare il conto tessera/profilo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RF_I_04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Ricaricare il proprio conto tessera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RF_I_05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Visualizzare/Aggiornare la propria lista di prodotti preferit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-1275979</wp:posOffset>
            </wp:positionH>
            <wp:positionV relativeFrom="page">
              <wp:posOffset>-105158</wp:posOffset>
            </wp:positionV>
            <wp:extent cx="1737651" cy="1517904"/>
            <wp:effectExtent b="0" l="0" r="0" t="0"/>
            <wp:wrapNone/>
            <wp:docPr descr="Immagine che contiene testo&#10;&#10;Descrizione generata automaticamente" id="36" name="image2.jp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651" cy="1517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RF_I_0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Visualizzare lo storico degli acquisti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RF_I_0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Aggiungere/rimuovere un prodotto al carrello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RF_I_0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Procedere con un ordi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RF_I_09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Visualizzare il menu del giorno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RF_I_10: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Visualizzare i prodotti preferiti disponibili nel menu del giorno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(bassa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cataloghista può svolgere tutte le funzionalità di un utente e inoltre 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RF_C_01: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Aggiunge un nuovo prodotto al catalogo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RF_C_02: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Modificare le caratteristiche di un prodotto del catalogo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RF_C_03: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Rimuovere un prodotto dal catalogo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RF_C_04: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Aggiornare il menu del giorno (pranzo)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RF_C_05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Può visualizzare tutti gli ordini effettuati da qualsiasi utente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RF_C_05: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Aggiornare il menu del giorno (cena)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(bassa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Requisiti non funzionali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Usabilità: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sistema deve fornire un’interfaccia prevista per utenti con competenza di medio livello riguardo la navigazione su siti web, per cui dovrà essere intuitiva. In particolare: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RNF_U_01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l’utente riceverà un feedback grafico riguardante il successo o meno di un’operazione effettuata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RNF_U_02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grafica del sito non deve essere troppo confusionale o invasiva per l’occhio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RNF_U_03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il footer sarà presente in ogni pagina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RNF_U_04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avere una documentazione minimale ma esaustiva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Affidabilità: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L’utente non deve entrare a contatto con la logica applicativa dell’applicazione e deve poterne usufruire nonostante eventuali malfunzionamenti parziali:</w:t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RNF_A_01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Il sistema deve essere in grado di gestire eventuali input non validi inseriti dall’utente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RNF_A_02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Le password degli utenti dovranno essere criptate tramite una codifica nel database che le renda sicure ad attacchi alla sicurezza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-1282994</wp:posOffset>
            </wp:positionH>
            <wp:positionV relativeFrom="page">
              <wp:posOffset>-184725</wp:posOffset>
            </wp:positionV>
            <wp:extent cx="1737651" cy="1517904"/>
            <wp:effectExtent b="0" l="0" r="0" t="0"/>
            <wp:wrapNone/>
            <wp:docPr descr="Immagine che contiene testo&#10;&#10;Descrizione generata automaticamente" id="35" name="image2.jp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651" cy="1517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Performance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RNF_P: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prodotto software deve minimizzare i tempi di risposta in termini di svolgimento delle funzionalità da esso offerte, trasmettendo all'utente sensazioni di fluidità e immediatezza per i dati richiesti ed immessi. Il sistema deve essere disponibile in qualsiasi momento della giornata, fatta eccezione per i periodi di manutenzione, e deve consentire a più utenti di usufruire dei servizi proposti dallo stesso.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Manutenzione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sistema dovrà affrontare eventuali modifiche hardware/software in maniera efficace: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RNF_M: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sistema si baserà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sull’architettura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MVC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(alta priorità)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Vincoli</w:t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Implementazione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sistema dovrà essere un’applicazione web e sarà fornito di accessi ai servizi distribuiti per ogni dispositivo che sia in grado di connettersi ad internet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4.1 Scenario utente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Cristian Russo sente parlare dell’applicazione web “LunchTime” e la visita curioso di conoscere ciò che offre.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L’idea di vedere  il menu del giorno lo entusiasma a tal punto da voler usufruire di tutte le funzionalità che offre il sito, per cui decide di registrarsi.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Scenario Iscritto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-1218668</wp:posOffset>
            </wp:positionH>
            <wp:positionV relativeFrom="paragraph">
              <wp:posOffset>-1196575</wp:posOffset>
            </wp:positionV>
            <wp:extent cx="1737651" cy="1517904"/>
            <wp:effectExtent b="0" l="0" r="0" t="0"/>
            <wp:wrapNone/>
            <wp:docPr descr="Immagine che contiene testo&#10;&#10;Descrizione generata automaticamente" id="34" name="image2.jp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651" cy="1517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VISTA DEL MENU</w:t>
      </w:r>
    </w:p>
    <w:p w:rsidR="00000000" w:rsidDel="00000000" w:rsidP="00000000" w:rsidRDefault="00000000" w:rsidRPr="00000000" w14:paraId="0000004D">
      <w:pPr>
        <w:keepNext w:val="1"/>
        <w:keepLines w:val="1"/>
        <w:spacing w:after="0"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Gennaro Esposito frequenta l'università di Salerno e segue i corsi tutti i giorni dalle 9 alle 13 e dalle 14 alle 16.</w:t>
      </w:r>
    </w:p>
    <w:p w:rsidR="00000000" w:rsidDel="00000000" w:rsidP="00000000" w:rsidRDefault="00000000" w:rsidRPr="00000000" w14:paraId="0000004E">
      <w:pPr>
        <w:keepNext w:val="1"/>
        <w:keepLines w:val="1"/>
        <w:spacing w:after="0"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Gennaro vive lontano dall'università e impiega un'ora e mezza per tornare a casa; quindi, torna tardi la sera e non ha tempo di preparare il pranzo per il giorno dopo. Quindi prende in considerazione l'idea di sfruttare la mensa universitaria per poter cibarsi di pasti caldi e contribuire a tutti i macronutrienti essenziali e vitamine offerte dal piano culinario della mensa.</w:t>
      </w:r>
    </w:p>
    <w:p w:rsidR="00000000" w:rsidDel="00000000" w:rsidP="00000000" w:rsidRDefault="00000000" w:rsidRPr="00000000" w14:paraId="0000004F">
      <w:pPr>
        <w:keepNext w:val="1"/>
        <w:keepLines w:val="1"/>
        <w:spacing w:after="0" w:befor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Gennaro è a conoscenza dell'applicazione web "LunchTime" offerta dall'università e si registra sulla piattaforma.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VISTA DEL CONTO ONLINE </w:t>
      </w:r>
    </w:p>
    <w:p w:rsidR="00000000" w:rsidDel="00000000" w:rsidP="00000000" w:rsidRDefault="00000000" w:rsidRPr="00000000" w14:paraId="00000051">
      <w:pPr>
        <w:keepNext w:val="1"/>
        <w:keepLines w:val="1"/>
        <w:spacing w:after="0" w:before="240" w:lineRule="auto"/>
        <w:ind w:left="708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schermata iniziale offre la vista del menù giornaliero e nota che nella navbar può cliccare sul "profilo" dove ha la possibilità di visualizzare il suo conto online. Si rende conto di avere come saldo iniziale: 0.00 euro ma non ha soldi in contante per poter ricaricare la carta allo sportello. L'applicazione web offre la possibilità di ricaricare il conto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SEZIONE PREFERITI</w:t>
      </w:r>
    </w:p>
    <w:p w:rsidR="00000000" w:rsidDel="00000000" w:rsidP="00000000" w:rsidRDefault="00000000" w:rsidRPr="00000000" w14:paraId="00000053">
      <w:pPr>
        <w:keepNext w:val="1"/>
        <w:keepLines w:val="1"/>
        <w:spacing w:after="0" w:before="240" w:lineRule="auto"/>
        <w:ind w:left="708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Prima di recarsi in mensa decide di vedere quali sono i pasti del giorno offerti e vede che nel menù ci sono le "polpette alla sorrentina" ed essendo un grande goloso di polpette, le aggiunge alla lista dei preferiti che potrà visualizzare nella sezione "preferiti".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ACQUISTO CODICE CASSA RAPIDA</w:t>
      </w:r>
    </w:p>
    <w:p w:rsidR="00000000" w:rsidDel="00000000" w:rsidP="00000000" w:rsidRDefault="00000000" w:rsidRPr="00000000" w14:paraId="00000055">
      <w:pPr>
        <w:keepNext w:val="1"/>
        <w:keepLines w:val="1"/>
        <w:spacing w:after="0" w:before="240" w:lineRule="auto"/>
        <w:ind w:left="708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Gennaro, una volta arrivato in mensa, si rende conto che le file sono troppo numerose e capisce che la prossima volta potrebbe "giocare d'anticipo" acquistando il pasto online, direttamente dal sito, per poterlo ritirare direttamente attraverso un codice generato dalla piattaforma.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smallCaps w:val="1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STORICO DEGLI ACQUISTI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Trascorso del tempo, curioso di sapere se ha assunto le giuste calorie, controlla nello storico degli acquisti i pasti assunti in precedenza.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Scenario Cataloghista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Arturo, cataloghista, deve aggiornare il menù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 il giorno successivo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 sera prima si reca nella sezione “menù del giorno” per inserire i pasti che verranno serviti.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FUNZIONALITA’ 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Tra i pasti da inserire sono presenti le uova ad occhio di bue e la pasta alla boscaiola.</w:t>
        <w:br w:type="textWrapping"/>
        <w:t xml:space="preserve">Arturo cerca di aggiungere i prodotti ma si accorge che mancano dal catalogo, quindi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-1352874</wp:posOffset>
            </wp:positionH>
            <wp:positionV relativeFrom="page">
              <wp:posOffset>-198473</wp:posOffset>
            </wp:positionV>
            <wp:extent cx="1737651" cy="1517904"/>
            <wp:effectExtent b="0" l="0" r="0" t="0"/>
            <wp:wrapNone/>
            <wp:docPr descr="Immagine che contiene testo&#10;&#10;Descrizione generata automaticamente" id="32" name="image2.jp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651" cy="1517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Arturo aggiunge entrambi i prodotti, con la relativa descrizione, tramite la apposita sezione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AGGIUNTA DEI PRODOTTI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Dopodiché Arturo si presta ad aggiungerli al menù.</w:t>
        <w:br w:type="textWrapping"/>
        <w:t xml:space="preserve">Francesco, un altro cataloghista, controlla il menù del giorno per accertarsi che sia stato inserito correttamente, e si accorge che la descrizione della pasta alla boscaiola è sbagliata (sono stati messi i funghi porcini, mentre la mensa usa i funghi champignon) e, tramite la piattaforma, modifica la descrizione della pasta alla boscaiola inserendo i funghi corretti.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SEZIONE MODIFICA PRODOTTI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Mentre corregge l’errore, Francesco si rende conto di una voce inusuale nel catalogo: la pasta con pesto alle noci.</w:t>
        <w:br w:type="textWrapping"/>
        <w:t xml:space="preserve">Francesco ricorda che era stato precedentemente ordinato a un suo collega di rimuovere dal catalogo questa pietanza.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FUNZIONALITA’ RIMOZIONE PIETANZE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19"/>
        </w:tabs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Essendo ancora presente decide, quindi, di rimuoverla.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19"/>
        </w:tabs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19"/>
        </w:tabs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19"/>
        </w:tabs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19"/>
        </w:tabs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5.Target Environment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Tecnologie utilizzate per lo sviluppo del sistema: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Tomcat 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JDK 17, Java Server Pages, Java Servlets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Eclipse IDE for Java Enterprise and Web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JavaScript, jQuery, AJAX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MySQL, MySQL Workbench, JDBL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6.Deadlines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07-10: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14-10: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28-10: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 e 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11-11: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Analysis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25-11: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16-11: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 di test e specifica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interfacce dei moduli del sistema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-1297171</wp:posOffset>
            </wp:positionH>
            <wp:positionV relativeFrom="page">
              <wp:posOffset>-268028</wp:posOffset>
            </wp:positionV>
            <wp:extent cx="1737651" cy="1517904"/>
            <wp:effectExtent b="0" l="0" r="0" t="0"/>
            <wp:wrapNone/>
            <wp:docPr descr="Immagine che contiene testo&#10;&#10;Descrizione generata automaticamente" id="31" name="image2.jpg"/>
            <a:graphic>
              <a:graphicData uri="http://schemas.openxmlformats.org/drawingml/2006/picture">
                <pic:pic>
                  <pic:nvPicPr>
                    <pic:cNvPr descr="Immagine che contiene testo&#10;&#10;Descrizione generata automaticamente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651" cy="1517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Altri documenti (esecuzione dei test, Object Design, report sul lavoro individuale dei partecipanti, codice) alla consegna finale del progetto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7.Criteri di accettazione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Interfaccia responsive (si adatta al tipo di schermo sul quale viene visualizzata)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Legenda priorità: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priorità alta: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requisito funzionale necessario per il sistema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priorità bassa: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 funzionale non necessario per il sistema (implementazione futura)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347CF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Enfasigrassetto">
    <w:name w:val="Strong"/>
    <w:basedOn w:val="Carpredefinitoparagrafo"/>
    <w:uiPriority w:val="22"/>
    <w:qFormat w:val="1"/>
    <w:rsid w:val="00347CF0"/>
    <w:rPr>
      <w:b w:val="1"/>
      <w:bCs w:val="1"/>
    </w:rPr>
  </w:style>
  <w:style w:type="paragraph" w:styleId="titoli" w:customStyle="1">
    <w:name w:val="titoli"/>
    <w:basedOn w:val="Titolo1"/>
    <w:link w:val="titoliCarattere"/>
    <w:qFormat w:val="1"/>
    <w:rsid w:val="00347CF0"/>
    <w:rPr>
      <w:rFonts w:ascii="Arial" w:hAnsi="Arial"/>
      <w:b w:val="1"/>
      <w:color w:val="000000" w:themeColor="text1"/>
      <w:sz w:val="28"/>
    </w:rPr>
  </w:style>
  <w:style w:type="table" w:styleId="Grigliatabella">
    <w:name w:val="Table Grid"/>
    <w:basedOn w:val="Tabellanormale"/>
    <w:uiPriority w:val="39"/>
    <w:rsid w:val="00347CF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olo1Carattere" w:customStyle="1">
    <w:name w:val="Titolo 1 Carattere"/>
    <w:basedOn w:val="Carpredefinitoparagrafo"/>
    <w:link w:val="Titolo1"/>
    <w:uiPriority w:val="9"/>
    <w:rsid w:val="00347CF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oliCarattere" w:customStyle="1">
    <w:name w:val="titoli Carattere"/>
    <w:basedOn w:val="Titolo1Carattere"/>
    <w:link w:val="titoli"/>
    <w:rsid w:val="00347CF0"/>
    <w:rPr>
      <w:rFonts w:ascii="Arial" w:hAnsi="Arial" w:cstheme="majorBidi" w:eastAsiaTheme="majorEastAsia"/>
      <w:b w:val="1"/>
      <w:color w:val="000000" w:themeColor="text1"/>
      <w:sz w:val="28"/>
      <w:szCs w:val="32"/>
    </w:rPr>
  </w:style>
  <w:style w:type="character" w:styleId="Collegamentoipertestuale">
    <w:name w:val="Hyperlink"/>
    <w:basedOn w:val="Carpredefinitoparagrafo"/>
    <w:uiPriority w:val="99"/>
    <w:unhideWhenUsed w:val="1"/>
    <w:rsid w:val="00347CF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347CF0"/>
    <w:rPr>
      <w:color w:val="605e5c"/>
      <w:shd w:color="auto" w:fill="e1dfdd" w:val="clear"/>
    </w:rPr>
  </w:style>
  <w:style w:type="paragraph" w:styleId="sisi" w:customStyle="1">
    <w:name w:val="sisi"/>
    <w:basedOn w:val="Normale"/>
    <w:link w:val="sisiCarattere"/>
    <w:qFormat w:val="1"/>
    <w:rsid w:val="00347CF0"/>
    <w:rPr>
      <w:rFonts w:ascii="Arial" w:hAnsi="Arial"/>
      <w:color w:val="000000" w:themeColor="text1"/>
      <w:sz w:val="24"/>
    </w:rPr>
  </w:style>
  <w:style w:type="character" w:styleId="sisiCarattere" w:customStyle="1">
    <w:name w:val="sisi Carattere"/>
    <w:basedOn w:val="Carpredefinitoparagrafo"/>
    <w:link w:val="sisi"/>
    <w:rsid w:val="00347CF0"/>
    <w:rPr>
      <w:rFonts w:ascii="Arial" w:hAnsi="Arial"/>
      <w:color w:val="000000" w:themeColor="text1"/>
      <w:sz w:val="24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820D23"/>
    <w:rPr>
      <w:color w:val="954f72" w:themeColor="followedHyperlink"/>
      <w:u w:val="single"/>
    </w:rPr>
  </w:style>
  <w:style w:type="character" w:styleId="Riferimentointenso">
    <w:name w:val="Intense Reference"/>
    <w:basedOn w:val="Carpredefinitoparagrafo"/>
    <w:uiPriority w:val="32"/>
    <w:qFormat w:val="1"/>
    <w:rsid w:val="008E0DB1"/>
    <w:rPr>
      <w:b w:val="1"/>
      <w:bCs w:val="1"/>
      <w:smallCaps w:val="1"/>
      <w:color w:val="4472c4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.scafa1@studenti.unisa.it" TargetMode="External"/><Relationship Id="rId10" Type="http://schemas.openxmlformats.org/officeDocument/2006/relationships/hyperlink" Target="mailto:m.leonelli3@studenti.unisa.it" TargetMode="External"/><Relationship Id="rId9" Type="http://schemas.openxmlformats.org/officeDocument/2006/relationships/hyperlink" Target="mailto:e.allocco1@studenti.unisa.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abZoJr04QWFoViEBna3Y4EZ4wA==">AMUW2mXQSI07QWHSCPJvCelGNeBXAFBzhPQuUTr2DKoHkKZaUnqgEEdOvVyluwbv4dH18Gc2he1QbFUOY5BtWOy9NAaIkm7tycDHrw1FzgEUZguQ0p03ZLA=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2022-11-10T15:39:00Z</dcterms:created>
  <dc:creator>SALVATORE SCAFA</dc:creator>
</cp:coreProperties>
</file>