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DA23" w14:textId="5E8E72E2" w:rsidR="00910D75" w:rsidRPr="00B839B2" w:rsidRDefault="004B644D" w:rsidP="004B644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EC3EBEA" wp14:editId="108ACF4C">
            <wp:simplePos x="0" y="0"/>
            <wp:positionH relativeFrom="margin">
              <wp:align>center</wp:align>
            </wp:positionH>
            <wp:positionV relativeFrom="paragraph">
              <wp:posOffset>-4445</wp:posOffset>
            </wp:positionV>
            <wp:extent cx="6343650" cy="8527958"/>
            <wp:effectExtent l="0" t="0" r="0" b="6985"/>
            <wp:wrapNone/>
            <wp:docPr id="18961931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8527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34AAEF" w14:textId="36F4C9FE" w:rsidR="004B644D" w:rsidRPr="00B839B2" w:rsidRDefault="00910D75" w:rsidP="004B644D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B839B2">
        <w:rPr>
          <w:rFonts w:ascii="Arial" w:hAnsi="Arial" w:cs="Arial"/>
          <w:b/>
          <w:bCs/>
          <w:sz w:val="44"/>
          <w:szCs w:val="44"/>
        </w:rPr>
        <w:t>Título del proyecto:</w:t>
      </w:r>
    </w:p>
    <w:p w14:paraId="460BFD9F" w14:textId="77777777" w:rsidR="004B644D" w:rsidRPr="00B839B2" w:rsidRDefault="004B644D" w:rsidP="00910D75">
      <w:pPr>
        <w:rPr>
          <w:rFonts w:ascii="Arial" w:hAnsi="Arial" w:cs="Arial"/>
          <w:sz w:val="44"/>
          <w:szCs w:val="44"/>
        </w:rPr>
      </w:pPr>
      <w:r w:rsidRPr="00B839B2">
        <w:rPr>
          <w:rFonts w:ascii="Arial" w:hAnsi="Arial" w:cs="Arial"/>
          <w:sz w:val="44"/>
          <w:szCs w:val="44"/>
        </w:rPr>
        <w:t>Sistema de Gestión Hospitalaria: Mantenedor de Pacientes con Trazabilidad y Seguridad.</w:t>
      </w:r>
      <w:r w:rsidRPr="00B839B2">
        <w:rPr>
          <w:rFonts w:ascii="Arial" w:hAnsi="Arial" w:cs="Arial"/>
          <w:sz w:val="44"/>
          <w:szCs w:val="44"/>
        </w:rPr>
        <w:br/>
      </w:r>
    </w:p>
    <w:p w14:paraId="4A0A20B0" w14:textId="0194D715" w:rsidR="004B644D" w:rsidRPr="00B839B2" w:rsidRDefault="004B644D" w:rsidP="00910D75">
      <w:pPr>
        <w:rPr>
          <w:rFonts w:ascii="Arial" w:hAnsi="Arial" w:cs="Arial"/>
          <w:sz w:val="44"/>
          <w:szCs w:val="44"/>
        </w:rPr>
      </w:pPr>
      <w:r w:rsidRPr="00B839B2">
        <w:rPr>
          <w:rFonts w:ascii="Arial" w:hAnsi="Arial" w:cs="Arial"/>
          <w:sz w:val="44"/>
          <w:szCs w:val="44"/>
        </w:rPr>
        <w:t>I</w:t>
      </w:r>
      <w:r w:rsidRPr="00B839B2">
        <w:rPr>
          <w:rFonts w:ascii="Arial" w:hAnsi="Arial" w:cs="Arial"/>
          <w:b/>
          <w:bCs/>
          <w:sz w:val="44"/>
          <w:szCs w:val="44"/>
        </w:rPr>
        <w:t>nforme Técnico - Hito 1:</w:t>
      </w:r>
    </w:p>
    <w:p w14:paraId="7D11AD67" w14:textId="7EE8F4F4" w:rsidR="004B644D" w:rsidRPr="00B839B2" w:rsidRDefault="004B644D" w:rsidP="00910D75">
      <w:pPr>
        <w:rPr>
          <w:rFonts w:ascii="Arial" w:hAnsi="Arial" w:cs="Arial"/>
          <w:b/>
          <w:bCs/>
          <w:sz w:val="44"/>
          <w:szCs w:val="44"/>
        </w:rPr>
      </w:pPr>
      <w:r w:rsidRPr="00B839B2">
        <w:rPr>
          <w:rFonts w:ascii="Arial" w:hAnsi="Arial" w:cs="Arial"/>
          <w:sz w:val="44"/>
          <w:szCs w:val="44"/>
        </w:rPr>
        <w:t xml:space="preserve"> Análisis y Diseño de Software.</w:t>
      </w:r>
      <w:r w:rsidRPr="00B839B2">
        <w:rPr>
          <w:rFonts w:ascii="Arial" w:hAnsi="Arial" w:cs="Arial"/>
          <w:sz w:val="44"/>
          <w:szCs w:val="44"/>
        </w:rPr>
        <w:br/>
      </w:r>
    </w:p>
    <w:p w14:paraId="03219ED1" w14:textId="13389751" w:rsidR="004B644D" w:rsidRPr="00B839B2" w:rsidRDefault="004B644D" w:rsidP="00910D75">
      <w:pPr>
        <w:rPr>
          <w:rFonts w:ascii="Arial" w:hAnsi="Arial" w:cs="Arial"/>
          <w:sz w:val="44"/>
          <w:szCs w:val="44"/>
        </w:rPr>
      </w:pPr>
      <w:r w:rsidRPr="00B839B2">
        <w:rPr>
          <w:rFonts w:ascii="Arial" w:hAnsi="Arial" w:cs="Arial"/>
          <w:b/>
          <w:bCs/>
          <w:sz w:val="44"/>
          <w:szCs w:val="44"/>
        </w:rPr>
        <w:t>Asignaturas:</w:t>
      </w:r>
      <w:r w:rsidRPr="00B839B2">
        <w:rPr>
          <w:rFonts w:ascii="Arial" w:hAnsi="Arial" w:cs="Arial"/>
          <w:sz w:val="44"/>
          <w:szCs w:val="44"/>
        </w:rPr>
        <w:t xml:space="preserve"> Taller de Programación / Programación Segura.</w:t>
      </w:r>
    </w:p>
    <w:p w14:paraId="79A1CDAF" w14:textId="2A36445A" w:rsidR="004B644D" w:rsidRPr="00B839B2" w:rsidRDefault="00910D75" w:rsidP="00910D75">
      <w:pPr>
        <w:rPr>
          <w:rFonts w:ascii="Arial" w:hAnsi="Arial" w:cs="Arial"/>
          <w:sz w:val="44"/>
          <w:szCs w:val="44"/>
        </w:rPr>
      </w:pPr>
      <w:r w:rsidRPr="00B839B2">
        <w:rPr>
          <w:rFonts w:ascii="Arial" w:hAnsi="Arial" w:cs="Arial"/>
          <w:sz w:val="44"/>
          <w:szCs w:val="44"/>
        </w:rPr>
        <w:br/>
      </w:r>
      <w:r w:rsidRPr="00B839B2">
        <w:rPr>
          <w:rFonts w:ascii="Arial" w:hAnsi="Arial" w:cs="Arial"/>
          <w:b/>
          <w:bCs/>
          <w:sz w:val="44"/>
          <w:szCs w:val="44"/>
        </w:rPr>
        <w:t xml:space="preserve">Datos del alumno: </w:t>
      </w:r>
    </w:p>
    <w:p w14:paraId="4CA1C05D" w14:textId="0FBDA64F" w:rsidR="00910D75" w:rsidRPr="00B839B2" w:rsidRDefault="00910D75" w:rsidP="00910D75">
      <w:pPr>
        <w:rPr>
          <w:rFonts w:ascii="Arial" w:hAnsi="Arial" w:cs="Arial"/>
          <w:sz w:val="44"/>
          <w:szCs w:val="44"/>
        </w:rPr>
      </w:pPr>
      <w:r w:rsidRPr="00B839B2">
        <w:rPr>
          <w:rFonts w:ascii="Arial" w:hAnsi="Arial" w:cs="Arial"/>
          <w:sz w:val="44"/>
          <w:szCs w:val="44"/>
        </w:rPr>
        <w:t>Melanie Noboa Vite.</w:t>
      </w:r>
    </w:p>
    <w:p w14:paraId="15A6C0AE" w14:textId="77777777" w:rsidR="004B644D" w:rsidRPr="00B839B2" w:rsidRDefault="004B644D" w:rsidP="00910D75">
      <w:pPr>
        <w:rPr>
          <w:rFonts w:ascii="Arial" w:hAnsi="Arial" w:cs="Arial"/>
          <w:b/>
          <w:bCs/>
          <w:sz w:val="44"/>
          <w:szCs w:val="44"/>
        </w:rPr>
      </w:pPr>
    </w:p>
    <w:p w14:paraId="2E9198AA" w14:textId="758F4DC0" w:rsidR="004B644D" w:rsidRPr="00B839B2" w:rsidRDefault="00910D75" w:rsidP="00910D75">
      <w:pPr>
        <w:rPr>
          <w:rFonts w:ascii="Arial" w:hAnsi="Arial" w:cs="Arial"/>
          <w:sz w:val="44"/>
          <w:szCs w:val="44"/>
        </w:rPr>
      </w:pPr>
      <w:r w:rsidRPr="00B839B2">
        <w:rPr>
          <w:rFonts w:ascii="Arial" w:hAnsi="Arial" w:cs="Arial"/>
          <w:b/>
          <w:bCs/>
          <w:sz w:val="44"/>
          <w:szCs w:val="44"/>
        </w:rPr>
        <w:t xml:space="preserve"> </w:t>
      </w:r>
      <w:r w:rsidRPr="00B839B2">
        <w:rPr>
          <w:rFonts w:ascii="Arial" w:hAnsi="Arial" w:cs="Arial"/>
          <w:b/>
          <w:bCs/>
          <w:sz w:val="44"/>
          <w:szCs w:val="44"/>
        </w:rPr>
        <w:t>Profesor:</w:t>
      </w:r>
      <w:r w:rsidRPr="00B839B2">
        <w:rPr>
          <w:rFonts w:ascii="Arial" w:hAnsi="Arial" w:cs="Arial"/>
          <w:sz w:val="44"/>
          <w:szCs w:val="44"/>
        </w:rPr>
        <w:t xml:space="preserve"> </w:t>
      </w:r>
    </w:p>
    <w:p w14:paraId="0F281EAA" w14:textId="4F5C9A20" w:rsidR="00910D75" w:rsidRPr="00B839B2" w:rsidRDefault="00910D75" w:rsidP="00910D75">
      <w:pPr>
        <w:rPr>
          <w:rFonts w:ascii="Arial" w:hAnsi="Arial" w:cs="Arial"/>
          <w:b/>
          <w:bCs/>
          <w:sz w:val="28"/>
          <w:szCs w:val="28"/>
        </w:rPr>
      </w:pPr>
      <w:r w:rsidRPr="00B839B2">
        <w:rPr>
          <w:rFonts w:ascii="Arial" w:hAnsi="Arial" w:cs="Arial"/>
          <w:sz w:val="44"/>
          <w:szCs w:val="44"/>
        </w:rPr>
        <w:t>Ricardo Zamorano</w:t>
      </w:r>
      <w:r w:rsidRPr="00B839B2">
        <w:rPr>
          <w:rFonts w:ascii="Arial" w:hAnsi="Arial" w:cs="Arial"/>
          <w:b/>
          <w:bCs/>
          <w:sz w:val="28"/>
          <w:szCs w:val="28"/>
        </w:rPr>
        <w:br/>
      </w:r>
    </w:p>
    <w:p w14:paraId="072B00BA" w14:textId="77777777" w:rsidR="00910D75" w:rsidRPr="00B839B2" w:rsidRDefault="00910D75" w:rsidP="008F6FD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F8ED773" w14:textId="77777777" w:rsidR="00910D75" w:rsidRPr="00B839B2" w:rsidRDefault="00910D75" w:rsidP="008F6FD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8C2B82" w14:textId="77777777" w:rsidR="00910D75" w:rsidRPr="00B839B2" w:rsidRDefault="00910D75" w:rsidP="00F25FC6">
      <w:pPr>
        <w:rPr>
          <w:rFonts w:ascii="Arial" w:hAnsi="Arial" w:cs="Arial"/>
          <w:b/>
          <w:bCs/>
          <w:sz w:val="28"/>
          <w:szCs w:val="28"/>
        </w:rPr>
      </w:pPr>
    </w:p>
    <w:p w14:paraId="442F74D8" w14:textId="77777777" w:rsidR="00910D75" w:rsidRPr="00B839B2" w:rsidRDefault="00910D75" w:rsidP="008F6FD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5256020" w14:textId="77777777" w:rsidR="00910D75" w:rsidRPr="00B839B2" w:rsidRDefault="00910D75" w:rsidP="008F6FD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E45F29B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t>Presentación y Delimitación de la Problemática</w:t>
      </w:r>
      <w:r w:rsidRPr="00B839B2">
        <w:rPr>
          <w:rFonts w:ascii="Arial" w:hAnsi="Arial" w:cs="Arial"/>
          <w:b/>
          <w:bCs/>
          <w:sz w:val="28"/>
          <w:szCs w:val="28"/>
        </w:rPr>
        <w:br/>
      </w:r>
    </w:p>
    <w:p w14:paraId="65F4C96B" w14:textId="77777777" w:rsidR="00F25FC6" w:rsidRPr="00B839B2" w:rsidRDefault="00F25FC6" w:rsidP="00F25FC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t xml:space="preserve">Contexto: </w:t>
      </w:r>
      <w:r w:rsidRPr="00B839B2">
        <w:rPr>
          <w:rFonts w:ascii="Arial" w:hAnsi="Arial" w:cs="Arial"/>
          <w:sz w:val="28"/>
          <w:szCs w:val="28"/>
        </w:rPr>
        <w:t>Explica que los centros de salud requieren un registro seguro y auditable de los pacientes y los especialistas asignados.</w:t>
      </w:r>
      <w:r w:rsidRPr="00B839B2">
        <w:rPr>
          <w:rFonts w:ascii="Arial" w:hAnsi="Arial" w:cs="Arial"/>
          <w:sz w:val="28"/>
          <w:szCs w:val="28"/>
        </w:rPr>
        <w:br/>
      </w:r>
    </w:p>
    <w:p w14:paraId="7DC88041" w14:textId="77777777" w:rsidR="00F25FC6" w:rsidRPr="00B839B2" w:rsidRDefault="00F25FC6" w:rsidP="00F25FC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t xml:space="preserve">Problemática: </w:t>
      </w:r>
    </w:p>
    <w:p w14:paraId="1D2F783E" w14:textId="77777777" w:rsidR="00F25FC6" w:rsidRPr="00B839B2" w:rsidRDefault="00F25FC6" w:rsidP="00F25FC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839B2">
        <w:rPr>
          <w:rFonts w:ascii="Arial" w:hAnsi="Arial" w:cs="Arial"/>
          <w:sz w:val="28"/>
          <w:szCs w:val="28"/>
        </w:rPr>
        <w:t>La falta de trazabilidad y el mal manejo de permisos en los registros médicos expone datos sensibles y vulnera normativas de seguridad de la información.</w:t>
      </w:r>
      <w:r w:rsidRPr="00B839B2">
        <w:rPr>
          <w:rFonts w:ascii="Arial" w:hAnsi="Arial" w:cs="Arial"/>
          <w:sz w:val="28"/>
          <w:szCs w:val="28"/>
        </w:rPr>
        <w:br/>
      </w:r>
    </w:p>
    <w:p w14:paraId="34BDA29C" w14:textId="77777777" w:rsidR="00F25FC6" w:rsidRPr="00B839B2" w:rsidRDefault="00F25FC6" w:rsidP="00F25FC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t>Solución Propuesta:</w:t>
      </w:r>
    </w:p>
    <w:p w14:paraId="22B94D0E" w14:textId="41249D91" w:rsidR="00F25FC6" w:rsidRPr="00B839B2" w:rsidRDefault="00F25FC6" w:rsidP="00F25FC6">
      <w:pPr>
        <w:jc w:val="both"/>
        <w:rPr>
          <w:rFonts w:ascii="Arial" w:hAnsi="Arial" w:cs="Arial"/>
          <w:sz w:val="28"/>
          <w:szCs w:val="28"/>
        </w:rPr>
      </w:pPr>
      <w:r w:rsidRPr="00B839B2">
        <w:rPr>
          <w:rFonts w:ascii="Arial" w:hAnsi="Arial" w:cs="Arial"/>
          <w:sz w:val="28"/>
          <w:szCs w:val="28"/>
        </w:rPr>
        <w:t xml:space="preserve"> Desarrollo de un mantenedor en Windows </w:t>
      </w:r>
      <w:proofErr w:type="spellStart"/>
      <w:r w:rsidRPr="00B839B2">
        <w:rPr>
          <w:rFonts w:ascii="Arial" w:hAnsi="Arial" w:cs="Arial"/>
          <w:sz w:val="28"/>
          <w:szCs w:val="28"/>
        </w:rPr>
        <w:t>Forms</w:t>
      </w:r>
      <w:proofErr w:type="spellEnd"/>
      <w:r w:rsidRPr="00B839B2">
        <w:rPr>
          <w:rFonts w:ascii="Arial" w:hAnsi="Arial" w:cs="Arial"/>
          <w:sz w:val="28"/>
          <w:szCs w:val="28"/>
        </w:rPr>
        <w:t xml:space="preserve"> (C#) conectado a SQL Server mediante </w:t>
      </w:r>
      <w:proofErr w:type="spellStart"/>
      <w:r w:rsidRPr="00B839B2">
        <w:rPr>
          <w:rFonts w:ascii="Arial" w:hAnsi="Arial" w:cs="Arial"/>
          <w:sz w:val="28"/>
          <w:szCs w:val="28"/>
        </w:rPr>
        <w:t>Stored</w:t>
      </w:r>
      <w:proofErr w:type="spellEnd"/>
      <w:r w:rsidRPr="00B839B2">
        <w:rPr>
          <w:rFonts w:ascii="Arial" w:hAnsi="Arial" w:cs="Arial"/>
          <w:sz w:val="28"/>
          <w:szCs w:val="28"/>
        </w:rPr>
        <w:t xml:space="preserve"> Procedures, incorporando un módulo de auditoría (</w:t>
      </w:r>
      <w:proofErr w:type="spellStart"/>
      <w:r w:rsidRPr="00B839B2">
        <w:rPr>
          <w:rFonts w:ascii="Arial" w:hAnsi="Arial" w:cs="Arial"/>
          <w:i/>
          <w:iCs/>
          <w:sz w:val="28"/>
          <w:szCs w:val="28"/>
        </w:rPr>
        <w:t>Triggers</w:t>
      </w:r>
      <w:proofErr w:type="spellEnd"/>
      <w:r w:rsidRPr="00B839B2">
        <w:rPr>
          <w:rFonts w:ascii="Arial" w:hAnsi="Arial" w:cs="Arial"/>
          <w:sz w:val="28"/>
          <w:szCs w:val="28"/>
        </w:rPr>
        <w:t>) y exportación de reportes PDF.</w:t>
      </w:r>
    </w:p>
    <w:p w14:paraId="2B486720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84852A2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81F13B5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1900130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1C44083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F14D60A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116AEF7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7ACE646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8FA34E4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245CC5D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C50F6A7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F5B01A0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576819B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lastRenderedPageBreak/>
        <w:t>Especificación de Requisitos</w:t>
      </w:r>
    </w:p>
    <w:p w14:paraId="757FD23A" w14:textId="7DCEAD09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t>Requisitos Funcionales (IEEE 830)</w:t>
      </w:r>
    </w:p>
    <w:p w14:paraId="43B0FC3F" w14:textId="77777777" w:rsidR="00F25FC6" w:rsidRPr="00B839B2" w:rsidRDefault="00F25FC6" w:rsidP="00F25FC6">
      <w:pPr>
        <w:jc w:val="both"/>
        <w:rPr>
          <w:rFonts w:ascii="Arial" w:hAnsi="Arial" w:cs="Arial"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t xml:space="preserve">RF-01: </w:t>
      </w:r>
      <w:r w:rsidRPr="00B839B2">
        <w:rPr>
          <w:rFonts w:ascii="Arial" w:hAnsi="Arial" w:cs="Arial"/>
          <w:sz w:val="28"/>
          <w:szCs w:val="28"/>
        </w:rPr>
        <w:t>Gestionar registros de pacientes (Crear, Consultar, Actualizar, Eliminar).</w:t>
      </w:r>
    </w:p>
    <w:p w14:paraId="77C9DC6B" w14:textId="77777777" w:rsidR="00F25FC6" w:rsidRPr="00B839B2" w:rsidRDefault="00F25FC6" w:rsidP="00F25FC6">
      <w:pPr>
        <w:jc w:val="both"/>
        <w:rPr>
          <w:rFonts w:ascii="Arial" w:hAnsi="Arial" w:cs="Arial"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t xml:space="preserve">RF-02: </w:t>
      </w:r>
      <w:r w:rsidRPr="00B839B2">
        <w:rPr>
          <w:rFonts w:ascii="Arial" w:hAnsi="Arial" w:cs="Arial"/>
          <w:sz w:val="28"/>
          <w:szCs w:val="28"/>
        </w:rPr>
        <w:t>Asignar un especialista médico a cada paciente.</w:t>
      </w:r>
    </w:p>
    <w:p w14:paraId="1619E56B" w14:textId="77777777" w:rsidR="00F25FC6" w:rsidRPr="00B839B2" w:rsidRDefault="00F25FC6" w:rsidP="00F25FC6">
      <w:pPr>
        <w:jc w:val="both"/>
        <w:rPr>
          <w:rFonts w:ascii="Arial" w:hAnsi="Arial" w:cs="Arial"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t xml:space="preserve">RF-03: </w:t>
      </w:r>
      <w:r w:rsidRPr="00B839B2">
        <w:rPr>
          <w:rFonts w:ascii="Arial" w:hAnsi="Arial" w:cs="Arial"/>
          <w:sz w:val="28"/>
          <w:szCs w:val="28"/>
        </w:rPr>
        <w:t>Generar reportes exportables en formato PDF.</w:t>
      </w:r>
    </w:p>
    <w:p w14:paraId="7895CACE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A82E6C0" w14:textId="79136850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t>Requisitos No Funcionales y Controles de Seguridad (ISO 27001)</w:t>
      </w:r>
    </w:p>
    <w:p w14:paraId="0ADB4C63" w14:textId="77777777" w:rsidR="00F25FC6" w:rsidRPr="00B839B2" w:rsidRDefault="00F25FC6" w:rsidP="00F25FC6">
      <w:pPr>
        <w:jc w:val="both"/>
        <w:rPr>
          <w:rFonts w:ascii="Arial" w:hAnsi="Arial" w:cs="Arial"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t>RNF-01 (ISO 27001 - A.12.4.1 Auditoría/Registro de Eventos</w:t>
      </w:r>
      <w:r w:rsidRPr="00B839B2">
        <w:rPr>
          <w:rFonts w:ascii="Arial" w:hAnsi="Arial" w:cs="Arial"/>
          <w:sz w:val="28"/>
          <w:szCs w:val="28"/>
        </w:rPr>
        <w:t xml:space="preserve">): Toda modificación en la tabla Pacientes debe registrarse automáticamente en </w:t>
      </w:r>
      <w:proofErr w:type="spellStart"/>
      <w:r w:rsidRPr="00B839B2">
        <w:rPr>
          <w:rFonts w:ascii="Arial" w:hAnsi="Arial" w:cs="Arial"/>
          <w:sz w:val="28"/>
          <w:szCs w:val="28"/>
        </w:rPr>
        <w:t>LogAuditoria</w:t>
      </w:r>
      <w:proofErr w:type="spellEnd"/>
      <w:r w:rsidRPr="00B839B2">
        <w:rPr>
          <w:rFonts w:ascii="Arial" w:hAnsi="Arial" w:cs="Arial"/>
          <w:sz w:val="28"/>
          <w:szCs w:val="28"/>
        </w:rPr>
        <w:t xml:space="preserve"> a través de </w:t>
      </w:r>
      <w:proofErr w:type="spellStart"/>
      <w:r w:rsidRPr="00B839B2">
        <w:rPr>
          <w:rFonts w:ascii="Arial" w:hAnsi="Arial" w:cs="Arial"/>
          <w:sz w:val="28"/>
          <w:szCs w:val="28"/>
        </w:rPr>
        <w:t>Triggers</w:t>
      </w:r>
      <w:proofErr w:type="spellEnd"/>
      <w:r w:rsidRPr="00B839B2">
        <w:rPr>
          <w:rFonts w:ascii="Arial" w:hAnsi="Arial" w:cs="Arial"/>
          <w:sz w:val="28"/>
          <w:szCs w:val="28"/>
        </w:rPr>
        <w:t>.</w:t>
      </w:r>
    </w:p>
    <w:p w14:paraId="1A0E3687" w14:textId="77777777" w:rsidR="00F25FC6" w:rsidRPr="00B839B2" w:rsidRDefault="00F25FC6" w:rsidP="00F25FC6">
      <w:pPr>
        <w:jc w:val="both"/>
        <w:rPr>
          <w:rFonts w:ascii="Arial" w:hAnsi="Arial" w:cs="Arial"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t xml:space="preserve">RNF-02 (ISO 27001 - A.9.4.2 Inyección SQL): </w:t>
      </w:r>
      <w:r w:rsidRPr="00B839B2">
        <w:rPr>
          <w:rFonts w:ascii="Arial" w:hAnsi="Arial" w:cs="Arial"/>
          <w:sz w:val="28"/>
          <w:szCs w:val="28"/>
        </w:rPr>
        <w:t xml:space="preserve">Se prohíben consultas SQL concatenadas; toda interacción de datos se realizará mediante </w:t>
      </w:r>
      <w:proofErr w:type="spellStart"/>
      <w:r w:rsidRPr="00B839B2">
        <w:rPr>
          <w:rFonts w:ascii="Arial" w:hAnsi="Arial" w:cs="Arial"/>
          <w:sz w:val="28"/>
          <w:szCs w:val="28"/>
        </w:rPr>
        <w:t>Stored</w:t>
      </w:r>
      <w:proofErr w:type="spellEnd"/>
      <w:r w:rsidRPr="00B839B2">
        <w:rPr>
          <w:rFonts w:ascii="Arial" w:hAnsi="Arial" w:cs="Arial"/>
          <w:sz w:val="28"/>
          <w:szCs w:val="28"/>
        </w:rPr>
        <w:t xml:space="preserve"> Procedures parametrizados.</w:t>
      </w:r>
    </w:p>
    <w:p w14:paraId="7240649A" w14:textId="2E4E943D" w:rsidR="00F25FC6" w:rsidRPr="00B839B2" w:rsidRDefault="00F25FC6" w:rsidP="00F25FC6">
      <w:pPr>
        <w:jc w:val="both"/>
        <w:rPr>
          <w:rFonts w:ascii="Arial" w:hAnsi="Arial" w:cs="Arial"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t xml:space="preserve">RNF-03 (ISO 27001 - A.12.2.1 Borrado Seguro): </w:t>
      </w:r>
      <w:r w:rsidRPr="00B839B2">
        <w:rPr>
          <w:rFonts w:ascii="Arial" w:hAnsi="Arial" w:cs="Arial"/>
          <w:sz w:val="28"/>
          <w:szCs w:val="28"/>
        </w:rPr>
        <w:t>La eliminación de pacientes se realizará de forma lógica (Estado = 0) para preservar la integridad referencial y la trazabilidad histórica.</w:t>
      </w:r>
    </w:p>
    <w:p w14:paraId="287D7A1C" w14:textId="7777777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18D722F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6860F2F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CBF12E3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DD61FE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2FC9DBE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70FF9C9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6333707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5E3C0DC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D2FEE76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9B95A9A" w14:textId="77777777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6C4884E" w14:textId="22DBEA54" w:rsidR="00F25FC6" w:rsidRPr="00B839B2" w:rsidRDefault="00F25FC6" w:rsidP="00F25FC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839B2">
        <w:rPr>
          <w:rFonts w:ascii="Arial" w:hAnsi="Arial" w:cs="Arial"/>
          <w:b/>
          <w:bCs/>
          <w:sz w:val="28"/>
          <w:szCs w:val="28"/>
        </w:rPr>
        <w:lastRenderedPageBreak/>
        <w:t>Diagrama y Especificación de Casos de Uso</w:t>
      </w:r>
      <w:r w:rsidRPr="00B839B2">
        <w:rPr>
          <w:rFonts w:ascii="Arial" w:hAnsi="Arial" w:cs="Arial"/>
          <w:b/>
          <w:bCs/>
          <w:sz w:val="28"/>
          <w:szCs w:val="28"/>
        </w:rPr>
        <w:br/>
      </w:r>
    </w:p>
    <w:p w14:paraId="4E928840" w14:textId="77777777" w:rsidR="00F25FC6" w:rsidRPr="00B839B2" w:rsidRDefault="00F25FC6" w:rsidP="008F6FDA">
      <w:pPr>
        <w:jc w:val="both"/>
        <w:rPr>
          <w:rFonts w:ascii="Segoe UI Emoji" w:hAnsi="Segoe UI Emoji" w:cs="Segoe UI Emoji"/>
          <w:b/>
          <w:bCs/>
          <w:sz w:val="28"/>
          <w:szCs w:val="28"/>
        </w:rPr>
      </w:pPr>
      <w:r w:rsidRPr="00B839B2">
        <w:drawing>
          <wp:anchor distT="0" distB="0" distL="114300" distR="114300" simplePos="0" relativeHeight="251662336" behindDoc="0" locked="0" layoutInCell="1" allowOverlap="1" wp14:anchorId="16535E96" wp14:editId="29105E35">
            <wp:simplePos x="0" y="0"/>
            <wp:positionH relativeFrom="margin">
              <wp:posOffset>-531495</wp:posOffset>
            </wp:positionH>
            <wp:positionV relativeFrom="paragraph">
              <wp:posOffset>503555</wp:posOffset>
            </wp:positionV>
            <wp:extent cx="6709410" cy="4791075"/>
            <wp:effectExtent l="0" t="0" r="0" b="0"/>
            <wp:wrapSquare wrapText="bothSides"/>
            <wp:docPr id="9854704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941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9B2">
        <w:rPr>
          <w:rFonts w:ascii="Arial" w:hAnsi="Arial" w:cs="Arial"/>
          <w:b/>
          <w:bCs/>
          <w:sz w:val="28"/>
          <w:szCs w:val="28"/>
        </w:rPr>
        <w:t>Diagrama</w:t>
      </w:r>
      <w:r w:rsidRPr="00B839B2">
        <w:rPr>
          <w:rFonts w:ascii="Arial" w:hAnsi="Arial" w:cs="Arial"/>
          <w:b/>
          <w:bCs/>
          <w:sz w:val="28"/>
          <w:szCs w:val="28"/>
        </w:rPr>
        <w:t xml:space="preserve"> </w:t>
      </w:r>
      <w:r w:rsidRPr="00B839B2">
        <w:rPr>
          <w:rFonts w:ascii="Arial" w:hAnsi="Arial" w:cs="Arial"/>
          <w:b/>
          <w:bCs/>
          <w:sz w:val="28"/>
          <w:szCs w:val="28"/>
        </w:rPr>
        <w:t>de Casos de Uso</w:t>
      </w:r>
      <w:r w:rsidRPr="00B839B2">
        <w:rPr>
          <w:rFonts w:ascii="Arial" w:hAnsi="Arial" w:cs="Arial"/>
          <w:b/>
          <w:bCs/>
          <w:sz w:val="28"/>
          <w:szCs w:val="28"/>
        </w:rPr>
        <w:br/>
      </w:r>
    </w:p>
    <w:p w14:paraId="6AB4953C" w14:textId="158C9DE8" w:rsidR="00F25FC6" w:rsidRPr="00B839B2" w:rsidRDefault="00F25FC6" w:rsidP="00F25FC6">
      <w:pPr>
        <w:jc w:val="right"/>
        <w:rPr>
          <w:rFonts w:ascii="Segoe UI Emoji" w:hAnsi="Segoe UI Emoji" w:cs="Segoe UI Emoji"/>
          <w:b/>
          <w:bCs/>
          <w:sz w:val="18"/>
          <w:szCs w:val="18"/>
        </w:rPr>
      </w:pPr>
      <w:r w:rsidRPr="00B839B2">
        <w:rPr>
          <w:rFonts w:ascii="Arial" w:hAnsi="Arial" w:cs="Arial"/>
          <w:b/>
          <w:bCs/>
          <w:sz w:val="18"/>
          <w:szCs w:val="18"/>
        </w:rPr>
        <w:t>Diagrama de Casos de Uso del Mantenedor.</w:t>
      </w:r>
    </w:p>
    <w:p w14:paraId="78C1E91A" w14:textId="38DC38B7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25256A3" w14:textId="17EDD1B3" w:rsidR="00F25FC6" w:rsidRPr="00B839B2" w:rsidRDefault="00F25FC6" w:rsidP="008F6FD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167D630" w14:textId="10568AC6" w:rsidR="008F6FDA" w:rsidRPr="00B839B2" w:rsidRDefault="00B022B8" w:rsidP="008F6FDA">
      <w:pPr>
        <w:jc w:val="both"/>
        <w:rPr>
          <w:rFonts w:ascii="Arial" w:hAnsi="Arial" w:cs="Arial"/>
          <w:sz w:val="28"/>
          <w:szCs w:val="28"/>
        </w:rPr>
      </w:pPr>
      <w:r w:rsidRPr="00B839B2">
        <w:rPr>
          <w:rFonts w:ascii="Arial" w:hAnsi="Arial" w:cs="Arial"/>
          <w:sz w:val="28"/>
          <w:szCs w:val="28"/>
        </w:rPr>
        <w:br/>
      </w:r>
    </w:p>
    <w:p w14:paraId="25763102" w14:textId="0D219F8F" w:rsidR="00910D75" w:rsidRPr="00B839B2" w:rsidRDefault="00910D75" w:rsidP="00B022B8"/>
    <w:p w14:paraId="198D4122" w14:textId="4B4742F4" w:rsidR="00910D75" w:rsidRPr="00B839B2" w:rsidRDefault="00910D75" w:rsidP="00B022B8"/>
    <w:p w14:paraId="205B6971" w14:textId="619A005C" w:rsidR="00910D75" w:rsidRPr="00B839B2" w:rsidRDefault="00910D75" w:rsidP="00B022B8"/>
    <w:p w14:paraId="0535AAB4" w14:textId="169BF75F" w:rsidR="00B839B2" w:rsidRPr="00B839B2" w:rsidRDefault="00B839B2" w:rsidP="00B839B2">
      <w:pPr>
        <w:jc w:val="center"/>
      </w:pPr>
      <w:r w:rsidRPr="00B839B2">
        <w:rPr>
          <w:rFonts w:ascii="Arial" w:hAnsi="Arial" w:cs="Arial"/>
          <w:b/>
          <w:bCs/>
          <w:sz w:val="28"/>
          <w:szCs w:val="28"/>
        </w:rPr>
        <w:lastRenderedPageBreak/>
        <w:t>E</w:t>
      </w:r>
      <w:r w:rsidRPr="00B839B2">
        <w:rPr>
          <w:rFonts w:ascii="Arial" w:hAnsi="Arial" w:cs="Arial"/>
          <w:b/>
          <w:bCs/>
          <w:sz w:val="28"/>
          <w:szCs w:val="28"/>
        </w:rPr>
        <w:t>specificación Detallada de Casos de Uso</w:t>
      </w:r>
      <w:r w:rsidRPr="00B839B2">
        <w:br/>
      </w:r>
    </w:p>
    <w:p w14:paraId="24445BD1" w14:textId="77777777" w:rsidR="00B839B2" w:rsidRPr="00B839B2" w:rsidRDefault="00B839B2" w:rsidP="00B839B2">
      <w:pPr>
        <w:rPr>
          <w:b/>
          <w:bCs/>
        </w:rPr>
      </w:pPr>
      <w:r w:rsidRPr="00B839B2">
        <w:rPr>
          <w:b/>
          <w:bCs/>
        </w:rPr>
        <w:t>Especificación de Caso de Uso: UC-01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70"/>
        <w:gridCol w:w="6058"/>
      </w:tblGrid>
      <w:tr w:rsidR="00B839B2" w:rsidRPr="00B839B2" w14:paraId="23D32F4A" w14:textId="77777777" w:rsidTr="00517397">
        <w:tc>
          <w:tcPr>
            <w:tcW w:w="2880" w:type="dxa"/>
            <w:shd w:val="clear" w:color="auto" w:fill="2C3E50"/>
          </w:tcPr>
          <w:p w14:paraId="6D832B54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Campo</w:t>
            </w:r>
          </w:p>
        </w:tc>
        <w:tc>
          <w:tcPr>
            <w:tcW w:w="6480" w:type="dxa"/>
            <w:shd w:val="clear" w:color="auto" w:fill="2C3E50"/>
          </w:tcPr>
          <w:p w14:paraId="5C221D84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Detalle</w:t>
            </w:r>
          </w:p>
        </w:tc>
      </w:tr>
      <w:tr w:rsidR="00B839B2" w:rsidRPr="00B839B2" w14:paraId="11EF75CF" w14:textId="77777777" w:rsidTr="00517397">
        <w:tc>
          <w:tcPr>
            <w:tcW w:w="2880" w:type="dxa"/>
            <w:shd w:val="clear" w:color="auto" w:fill="ECF0F1"/>
          </w:tcPr>
          <w:p w14:paraId="77C9F7A8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Nombre del Caso de Uso</w:t>
            </w:r>
          </w:p>
        </w:tc>
        <w:tc>
          <w:tcPr>
            <w:tcW w:w="6480" w:type="dxa"/>
          </w:tcPr>
          <w:p w14:paraId="1A2ED6B4" w14:textId="77777777" w:rsidR="00B839B2" w:rsidRPr="00B839B2" w:rsidRDefault="00B839B2" w:rsidP="00B839B2">
            <w:pPr>
              <w:spacing w:after="160" w:line="259" w:lineRule="auto"/>
            </w:pPr>
            <w:r w:rsidRPr="00B839B2">
              <w:t>UC-01: Registrar Paciente</w:t>
            </w:r>
          </w:p>
        </w:tc>
      </w:tr>
      <w:tr w:rsidR="00B839B2" w:rsidRPr="00B839B2" w14:paraId="19D77F8B" w14:textId="77777777" w:rsidTr="00517397">
        <w:tc>
          <w:tcPr>
            <w:tcW w:w="2880" w:type="dxa"/>
            <w:shd w:val="clear" w:color="auto" w:fill="ECF0F1"/>
          </w:tcPr>
          <w:p w14:paraId="2A874571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Actor Principal</w:t>
            </w:r>
          </w:p>
        </w:tc>
        <w:tc>
          <w:tcPr>
            <w:tcW w:w="6480" w:type="dxa"/>
          </w:tcPr>
          <w:p w14:paraId="227FBF38" w14:textId="77777777" w:rsidR="00B839B2" w:rsidRPr="00B839B2" w:rsidRDefault="00B839B2" w:rsidP="00B839B2">
            <w:pPr>
              <w:spacing w:after="160" w:line="259" w:lineRule="auto"/>
            </w:pPr>
            <w:r w:rsidRPr="00B839B2">
              <w:t>Recepcionista / Usuario del sistema</w:t>
            </w:r>
          </w:p>
        </w:tc>
      </w:tr>
      <w:tr w:rsidR="00B839B2" w:rsidRPr="00B839B2" w14:paraId="12346E7B" w14:textId="77777777" w:rsidTr="00517397">
        <w:tc>
          <w:tcPr>
            <w:tcW w:w="2880" w:type="dxa"/>
            <w:shd w:val="clear" w:color="auto" w:fill="ECF0F1"/>
          </w:tcPr>
          <w:p w14:paraId="7B44B3CF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Descripción</w:t>
            </w:r>
          </w:p>
        </w:tc>
        <w:tc>
          <w:tcPr>
            <w:tcW w:w="6480" w:type="dxa"/>
          </w:tcPr>
          <w:p w14:paraId="15B314DF" w14:textId="77777777" w:rsidR="00B839B2" w:rsidRPr="00B839B2" w:rsidRDefault="00B839B2" w:rsidP="00B839B2">
            <w:pPr>
              <w:spacing w:after="160" w:line="259" w:lineRule="auto"/>
            </w:pPr>
            <w:r w:rsidRPr="00B839B2">
              <w:t>Permite ingresar un nuevo paciente al sistema asignándole un especialista.</w:t>
            </w:r>
          </w:p>
        </w:tc>
      </w:tr>
      <w:tr w:rsidR="00B839B2" w:rsidRPr="00B839B2" w14:paraId="36DDF07C" w14:textId="77777777" w:rsidTr="00517397">
        <w:tc>
          <w:tcPr>
            <w:tcW w:w="2880" w:type="dxa"/>
            <w:shd w:val="clear" w:color="auto" w:fill="ECF0F1"/>
          </w:tcPr>
          <w:p w14:paraId="007F1265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Precondiciones</w:t>
            </w:r>
          </w:p>
        </w:tc>
        <w:tc>
          <w:tcPr>
            <w:tcW w:w="6480" w:type="dxa"/>
          </w:tcPr>
          <w:p w14:paraId="25F15887" w14:textId="77777777" w:rsidR="00B839B2" w:rsidRPr="00B839B2" w:rsidRDefault="00B839B2" w:rsidP="00B839B2">
            <w:pPr>
              <w:spacing w:after="160" w:line="259" w:lineRule="auto"/>
            </w:pPr>
            <w:r w:rsidRPr="00B839B2">
              <w:t>El usuario debe estar autenticado y deben existir especialistas registrados.</w:t>
            </w:r>
          </w:p>
        </w:tc>
      </w:tr>
      <w:tr w:rsidR="00B839B2" w:rsidRPr="00B839B2" w14:paraId="56193D77" w14:textId="77777777" w:rsidTr="00517397">
        <w:tc>
          <w:tcPr>
            <w:tcW w:w="2880" w:type="dxa"/>
            <w:shd w:val="clear" w:color="auto" w:fill="ECF0F1"/>
          </w:tcPr>
          <w:p w14:paraId="7B5FA849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Flujo Principal</w:t>
            </w:r>
          </w:p>
        </w:tc>
        <w:tc>
          <w:tcPr>
            <w:tcW w:w="6480" w:type="dxa"/>
          </w:tcPr>
          <w:p w14:paraId="1FC7FBF2" w14:textId="77777777" w:rsidR="00B839B2" w:rsidRPr="00B839B2" w:rsidRDefault="00B839B2" w:rsidP="00B839B2">
            <w:pPr>
              <w:spacing w:after="160" w:line="259" w:lineRule="auto"/>
            </w:pPr>
            <w:r w:rsidRPr="00B839B2">
              <w:t>1. El usuario selecciona 'Nuevo Paciente'.</w:t>
            </w:r>
            <w:r w:rsidRPr="00B839B2">
              <w:br/>
              <w:t xml:space="preserve">2. Ingresa RUT, Nombre, Apellido, Fecha </w:t>
            </w:r>
            <w:proofErr w:type="spellStart"/>
            <w:r w:rsidRPr="00B839B2">
              <w:t>Nac</w:t>
            </w:r>
            <w:proofErr w:type="spellEnd"/>
            <w:r w:rsidRPr="00B839B2">
              <w:t>., Teléfono, Email.</w:t>
            </w:r>
            <w:r w:rsidRPr="00B839B2">
              <w:br/>
              <w:t>3. Selecciona un especialista activo de la lista.</w:t>
            </w:r>
            <w:r w:rsidRPr="00B839B2">
              <w:br/>
              <w:t>4. Presiona 'Guardar'.</w:t>
            </w:r>
            <w:r w:rsidRPr="00B839B2">
              <w:br/>
              <w:t>5. El sistema ejecuta '</w:t>
            </w:r>
            <w:proofErr w:type="spellStart"/>
            <w:r w:rsidRPr="00B839B2">
              <w:t>sp_CrearPaciente</w:t>
            </w:r>
            <w:proofErr w:type="spellEnd"/>
            <w:r w:rsidRPr="00B839B2">
              <w:t>'.</w:t>
            </w:r>
            <w:r w:rsidRPr="00B839B2">
              <w:br/>
              <w:t xml:space="preserve">6. El Trigger registra la operación en </w:t>
            </w:r>
            <w:proofErr w:type="spellStart"/>
            <w:r w:rsidRPr="00B839B2">
              <w:t>LogAuditoria</w:t>
            </w:r>
            <w:proofErr w:type="spellEnd"/>
            <w:r w:rsidRPr="00B839B2">
              <w:t>.</w:t>
            </w:r>
            <w:r w:rsidRPr="00B839B2">
              <w:br/>
              <w:t>7. Se muestra un mensaje de confirmación.</w:t>
            </w:r>
          </w:p>
        </w:tc>
      </w:tr>
      <w:tr w:rsidR="00B839B2" w:rsidRPr="00B839B2" w14:paraId="76E59A01" w14:textId="77777777" w:rsidTr="00517397">
        <w:tc>
          <w:tcPr>
            <w:tcW w:w="2880" w:type="dxa"/>
            <w:shd w:val="clear" w:color="auto" w:fill="ECF0F1"/>
          </w:tcPr>
          <w:p w14:paraId="2157F42B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Postcondiciones</w:t>
            </w:r>
          </w:p>
        </w:tc>
        <w:tc>
          <w:tcPr>
            <w:tcW w:w="6480" w:type="dxa"/>
          </w:tcPr>
          <w:p w14:paraId="463EEBB7" w14:textId="77777777" w:rsidR="00B839B2" w:rsidRPr="00B839B2" w:rsidRDefault="00B839B2" w:rsidP="00B839B2">
            <w:pPr>
              <w:spacing w:after="160" w:line="259" w:lineRule="auto"/>
            </w:pPr>
            <w:r w:rsidRPr="00B839B2">
              <w:t>El paciente queda registrado en la BD con su auditoría correspondiente.</w:t>
            </w:r>
          </w:p>
        </w:tc>
      </w:tr>
    </w:tbl>
    <w:p w14:paraId="6151FFFD" w14:textId="77777777" w:rsidR="00B839B2" w:rsidRPr="00B839B2" w:rsidRDefault="00B839B2" w:rsidP="00B839B2"/>
    <w:p w14:paraId="21D66ED8" w14:textId="77777777" w:rsidR="00B839B2" w:rsidRPr="00B839B2" w:rsidRDefault="00B839B2" w:rsidP="00B839B2">
      <w:pPr>
        <w:rPr>
          <w:b/>
          <w:bCs/>
        </w:rPr>
      </w:pPr>
      <w:r w:rsidRPr="00B839B2">
        <w:rPr>
          <w:b/>
          <w:bCs/>
        </w:rPr>
        <w:t>Especificación de Caso de Uso: UC-04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5"/>
        <w:gridCol w:w="6063"/>
      </w:tblGrid>
      <w:tr w:rsidR="00B839B2" w:rsidRPr="00B839B2" w14:paraId="14151340" w14:textId="77777777" w:rsidTr="00517397">
        <w:tc>
          <w:tcPr>
            <w:tcW w:w="2880" w:type="dxa"/>
            <w:shd w:val="clear" w:color="auto" w:fill="2C3E50"/>
          </w:tcPr>
          <w:p w14:paraId="3A671775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Campo</w:t>
            </w:r>
          </w:p>
        </w:tc>
        <w:tc>
          <w:tcPr>
            <w:tcW w:w="6480" w:type="dxa"/>
            <w:shd w:val="clear" w:color="auto" w:fill="2C3E50"/>
          </w:tcPr>
          <w:p w14:paraId="1FFBA5D1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Detalle</w:t>
            </w:r>
          </w:p>
        </w:tc>
      </w:tr>
      <w:tr w:rsidR="00B839B2" w:rsidRPr="00B839B2" w14:paraId="7BC021AC" w14:textId="77777777" w:rsidTr="00517397">
        <w:tc>
          <w:tcPr>
            <w:tcW w:w="2880" w:type="dxa"/>
            <w:shd w:val="clear" w:color="auto" w:fill="ECF0F1"/>
          </w:tcPr>
          <w:p w14:paraId="07904D4E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Nombre del Caso de Uso</w:t>
            </w:r>
          </w:p>
        </w:tc>
        <w:tc>
          <w:tcPr>
            <w:tcW w:w="6480" w:type="dxa"/>
          </w:tcPr>
          <w:p w14:paraId="45F24EA6" w14:textId="77777777" w:rsidR="00B839B2" w:rsidRPr="00B839B2" w:rsidRDefault="00B839B2" w:rsidP="00B839B2">
            <w:pPr>
              <w:spacing w:after="160" w:line="259" w:lineRule="auto"/>
            </w:pPr>
            <w:r w:rsidRPr="00B839B2">
              <w:t>UC-04: Eliminar Paciente (Borrado Lógico)</w:t>
            </w:r>
          </w:p>
        </w:tc>
      </w:tr>
      <w:tr w:rsidR="00B839B2" w:rsidRPr="00B839B2" w14:paraId="5BCAC3C5" w14:textId="77777777" w:rsidTr="00517397">
        <w:tc>
          <w:tcPr>
            <w:tcW w:w="2880" w:type="dxa"/>
            <w:shd w:val="clear" w:color="auto" w:fill="ECF0F1"/>
          </w:tcPr>
          <w:p w14:paraId="14D8CEDB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Actor Principal</w:t>
            </w:r>
          </w:p>
        </w:tc>
        <w:tc>
          <w:tcPr>
            <w:tcW w:w="6480" w:type="dxa"/>
          </w:tcPr>
          <w:p w14:paraId="5C845557" w14:textId="77777777" w:rsidR="00B839B2" w:rsidRPr="00B839B2" w:rsidRDefault="00B839B2" w:rsidP="00B839B2">
            <w:pPr>
              <w:spacing w:after="160" w:line="259" w:lineRule="auto"/>
            </w:pPr>
            <w:r w:rsidRPr="00B839B2">
              <w:t>Recepcionista / Usuario del sistema</w:t>
            </w:r>
          </w:p>
        </w:tc>
      </w:tr>
      <w:tr w:rsidR="00B839B2" w:rsidRPr="00B839B2" w14:paraId="2EE35001" w14:textId="77777777" w:rsidTr="00517397">
        <w:tc>
          <w:tcPr>
            <w:tcW w:w="2880" w:type="dxa"/>
            <w:shd w:val="clear" w:color="auto" w:fill="ECF0F1"/>
          </w:tcPr>
          <w:p w14:paraId="0CC53C41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Descripción</w:t>
            </w:r>
          </w:p>
        </w:tc>
        <w:tc>
          <w:tcPr>
            <w:tcW w:w="6480" w:type="dxa"/>
          </w:tcPr>
          <w:p w14:paraId="05A53B5F" w14:textId="77777777" w:rsidR="00B839B2" w:rsidRPr="00B839B2" w:rsidRDefault="00B839B2" w:rsidP="00B839B2">
            <w:pPr>
              <w:spacing w:after="160" w:line="259" w:lineRule="auto"/>
            </w:pPr>
            <w:r w:rsidRPr="00B839B2">
              <w:t>Desactiva a un paciente en el sistema sin borrar su registro físico.</w:t>
            </w:r>
          </w:p>
        </w:tc>
      </w:tr>
      <w:tr w:rsidR="00B839B2" w:rsidRPr="00B839B2" w14:paraId="75BC15FC" w14:textId="77777777" w:rsidTr="00517397">
        <w:tc>
          <w:tcPr>
            <w:tcW w:w="2880" w:type="dxa"/>
            <w:shd w:val="clear" w:color="auto" w:fill="ECF0F1"/>
          </w:tcPr>
          <w:p w14:paraId="6180FB72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Precondiciones</w:t>
            </w:r>
          </w:p>
        </w:tc>
        <w:tc>
          <w:tcPr>
            <w:tcW w:w="6480" w:type="dxa"/>
          </w:tcPr>
          <w:p w14:paraId="2C3B3063" w14:textId="77777777" w:rsidR="00B839B2" w:rsidRPr="00B839B2" w:rsidRDefault="00B839B2" w:rsidP="00B839B2">
            <w:pPr>
              <w:spacing w:after="160" w:line="259" w:lineRule="auto"/>
            </w:pPr>
            <w:r w:rsidRPr="00B839B2">
              <w:t>El paciente debe existir y estar en estado activo (Estado = 1).</w:t>
            </w:r>
          </w:p>
        </w:tc>
      </w:tr>
      <w:tr w:rsidR="00B839B2" w:rsidRPr="00B839B2" w14:paraId="4A729FEE" w14:textId="77777777" w:rsidTr="00517397">
        <w:tc>
          <w:tcPr>
            <w:tcW w:w="2880" w:type="dxa"/>
            <w:shd w:val="clear" w:color="auto" w:fill="ECF0F1"/>
          </w:tcPr>
          <w:p w14:paraId="4BA46473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Flujo Principal</w:t>
            </w:r>
          </w:p>
        </w:tc>
        <w:tc>
          <w:tcPr>
            <w:tcW w:w="6480" w:type="dxa"/>
          </w:tcPr>
          <w:p w14:paraId="7CAE6C03" w14:textId="77777777" w:rsidR="00B839B2" w:rsidRPr="00B839B2" w:rsidRDefault="00B839B2" w:rsidP="00B839B2">
            <w:pPr>
              <w:spacing w:after="160" w:line="259" w:lineRule="auto"/>
            </w:pPr>
            <w:r w:rsidRPr="00B839B2">
              <w:t>1. El usuario busca y selecciona al paciente en la tabla.</w:t>
            </w:r>
            <w:r w:rsidRPr="00B839B2">
              <w:br/>
              <w:t>2. Presiona el botón 'Eliminar'.</w:t>
            </w:r>
            <w:r w:rsidRPr="00B839B2">
              <w:br/>
              <w:t>3. El sistema solicita confirmación.</w:t>
            </w:r>
            <w:r w:rsidRPr="00B839B2">
              <w:br/>
              <w:t>4. Al confirmar, ejecuta '</w:t>
            </w:r>
            <w:proofErr w:type="spellStart"/>
            <w:r w:rsidRPr="00B839B2">
              <w:t>sp_EliminarPaciente</w:t>
            </w:r>
            <w:proofErr w:type="spellEnd"/>
            <w:r w:rsidRPr="00B839B2">
              <w:t>'.</w:t>
            </w:r>
            <w:r w:rsidRPr="00B839B2">
              <w:br/>
              <w:t>5. Se actualiza el campo Estado = 0.</w:t>
            </w:r>
            <w:r w:rsidRPr="00B839B2">
              <w:br/>
              <w:t xml:space="preserve">6. El Trigger registra el cambio en </w:t>
            </w:r>
            <w:proofErr w:type="spellStart"/>
            <w:r w:rsidRPr="00B839B2">
              <w:t>LogAuditoria</w:t>
            </w:r>
            <w:proofErr w:type="spellEnd"/>
            <w:r w:rsidRPr="00B839B2">
              <w:t>.</w:t>
            </w:r>
            <w:r w:rsidRPr="00B839B2">
              <w:br/>
              <w:t>7. El sistema remueve el paciente de la vista.</w:t>
            </w:r>
          </w:p>
        </w:tc>
      </w:tr>
      <w:tr w:rsidR="00B839B2" w:rsidRPr="00B839B2" w14:paraId="1A9EDA48" w14:textId="77777777" w:rsidTr="00517397">
        <w:tc>
          <w:tcPr>
            <w:tcW w:w="2880" w:type="dxa"/>
            <w:shd w:val="clear" w:color="auto" w:fill="ECF0F1"/>
          </w:tcPr>
          <w:p w14:paraId="2A6E5C95" w14:textId="77777777" w:rsidR="00B839B2" w:rsidRPr="00B839B2" w:rsidRDefault="00B839B2" w:rsidP="00B839B2">
            <w:pPr>
              <w:spacing w:after="160" w:line="259" w:lineRule="auto"/>
            </w:pPr>
            <w:r w:rsidRPr="00B839B2">
              <w:rPr>
                <w:b/>
              </w:rPr>
              <w:t>Postcondiciones</w:t>
            </w:r>
          </w:p>
        </w:tc>
        <w:tc>
          <w:tcPr>
            <w:tcW w:w="6480" w:type="dxa"/>
          </w:tcPr>
          <w:p w14:paraId="66E281EA" w14:textId="77777777" w:rsidR="00B839B2" w:rsidRPr="00B839B2" w:rsidRDefault="00B839B2" w:rsidP="00B839B2">
            <w:pPr>
              <w:spacing w:after="160" w:line="259" w:lineRule="auto"/>
            </w:pPr>
            <w:r w:rsidRPr="00B839B2">
              <w:t>El registro cambia a inactivo y se genera el log de trazabilidad.</w:t>
            </w:r>
          </w:p>
        </w:tc>
      </w:tr>
    </w:tbl>
    <w:p w14:paraId="045EEB03" w14:textId="45E96178" w:rsidR="00B839B2" w:rsidRDefault="00B839B2" w:rsidP="00B839B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839B2">
        <w:lastRenderedPageBreak/>
        <w:drawing>
          <wp:anchor distT="0" distB="0" distL="114300" distR="114300" simplePos="0" relativeHeight="251664384" behindDoc="0" locked="0" layoutInCell="1" allowOverlap="1" wp14:anchorId="01A775C7" wp14:editId="695A887A">
            <wp:simplePos x="0" y="0"/>
            <wp:positionH relativeFrom="margin">
              <wp:align>center</wp:align>
            </wp:positionH>
            <wp:positionV relativeFrom="paragraph">
              <wp:posOffset>416560</wp:posOffset>
            </wp:positionV>
            <wp:extent cx="6933565" cy="6743700"/>
            <wp:effectExtent l="0" t="0" r="0" b="0"/>
            <wp:wrapSquare wrapText="bothSides"/>
            <wp:docPr id="10595614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56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9B2">
        <w:rPr>
          <w:rFonts w:ascii="Arial" w:hAnsi="Arial" w:cs="Arial"/>
          <w:b/>
          <w:bCs/>
          <w:sz w:val="28"/>
          <w:szCs w:val="28"/>
        </w:rPr>
        <w:t>Diseño de Software y Arquitectura de Datos</w:t>
      </w:r>
    </w:p>
    <w:p w14:paraId="130655CF" w14:textId="1113FA7E" w:rsidR="00B839B2" w:rsidRPr="00B839B2" w:rsidRDefault="00B839B2" w:rsidP="00B839B2">
      <w:pPr>
        <w:rPr>
          <w:rFonts w:ascii="Arial" w:hAnsi="Arial" w:cs="Arial"/>
          <w:b/>
          <w:bCs/>
        </w:rPr>
      </w:pPr>
    </w:p>
    <w:p w14:paraId="6404293B" w14:textId="40064A01" w:rsidR="00910D75" w:rsidRPr="00B839B2" w:rsidRDefault="00B839B2" w:rsidP="00B839B2">
      <w:pPr>
        <w:jc w:val="right"/>
        <w:rPr>
          <w:rFonts w:ascii="Arial" w:hAnsi="Arial" w:cs="Arial"/>
          <w:b/>
          <w:bCs/>
        </w:rPr>
      </w:pPr>
      <w:r w:rsidRPr="00B839B2">
        <w:rPr>
          <w:rFonts w:ascii="Arial" w:hAnsi="Arial" w:cs="Arial"/>
          <w:b/>
          <w:bCs/>
        </w:rPr>
        <w:t>Diagrama de Clases UML por Capas.</w:t>
      </w:r>
    </w:p>
    <w:p w14:paraId="5F905602" w14:textId="41532CE4" w:rsidR="00910D75" w:rsidRPr="00B839B2" w:rsidRDefault="00910D75" w:rsidP="00B022B8">
      <w:pPr>
        <w:rPr>
          <w:rFonts w:ascii="Arial" w:hAnsi="Arial" w:cs="Arial"/>
          <w:sz w:val="28"/>
          <w:szCs w:val="28"/>
        </w:rPr>
      </w:pPr>
    </w:p>
    <w:p w14:paraId="25AC5159" w14:textId="074DEB3B" w:rsidR="00910D75" w:rsidRPr="00B839B2" w:rsidRDefault="00910D75" w:rsidP="00B022B8"/>
    <w:p w14:paraId="0F17D1F5" w14:textId="5A961ABB" w:rsidR="00910D75" w:rsidRPr="00B839B2" w:rsidRDefault="00910D75" w:rsidP="00B022B8"/>
    <w:p w14:paraId="79D76592" w14:textId="77777777" w:rsidR="00B839B2" w:rsidRDefault="00B839B2" w:rsidP="00B022B8">
      <w:pPr>
        <w:rPr>
          <w:rFonts w:ascii="Arial" w:hAnsi="Arial" w:cs="Arial"/>
          <w:i/>
          <w:iCs/>
          <w:sz w:val="28"/>
          <w:szCs w:val="28"/>
        </w:rPr>
      </w:pPr>
    </w:p>
    <w:p w14:paraId="2D9534C2" w14:textId="77777777" w:rsidR="00B839B2" w:rsidRDefault="00B839B2" w:rsidP="00B022B8">
      <w:pPr>
        <w:rPr>
          <w:rFonts w:ascii="Arial" w:hAnsi="Arial" w:cs="Arial"/>
          <w:i/>
          <w:iCs/>
          <w:sz w:val="28"/>
          <w:szCs w:val="28"/>
        </w:rPr>
      </w:pPr>
    </w:p>
    <w:p w14:paraId="6B4DD9FD" w14:textId="77777777" w:rsidR="00B839B2" w:rsidRDefault="00B839B2" w:rsidP="00B022B8">
      <w:pPr>
        <w:rPr>
          <w:rFonts w:ascii="Arial" w:hAnsi="Arial" w:cs="Arial"/>
          <w:i/>
          <w:iCs/>
          <w:sz w:val="28"/>
          <w:szCs w:val="28"/>
        </w:rPr>
      </w:pPr>
    </w:p>
    <w:p w14:paraId="2B307241" w14:textId="77777777" w:rsidR="00B839B2" w:rsidRDefault="00B839B2" w:rsidP="00B022B8">
      <w:pPr>
        <w:rPr>
          <w:rFonts w:ascii="Arial" w:hAnsi="Arial" w:cs="Arial"/>
          <w:i/>
          <w:iCs/>
          <w:sz w:val="28"/>
          <w:szCs w:val="28"/>
        </w:rPr>
      </w:pPr>
    </w:p>
    <w:p w14:paraId="03366743" w14:textId="77777777" w:rsidR="00B839B2" w:rsidRDefault="00B839B2" w:rsidP="00B022B8">
      <w:pPr>
        <w:rPr>
          <w:rFonts w:ascii="Arial" w:hAnsi="Arial" w:cs="Arial"/>
          <w:i/>
          <w:iCs/>
          <w:sz w:val="28"/>
          <w:szCs w:val="28"/>
        </w:rPr>
      </w:pPr>
    </w:p>
    <w:p w14:paraId="5C7ADD5F" w14:textId="77777777" w:rsidR="00B839B2" w:rsidRDefault="00B839B2" w:rsidP="00B022B8">
      <w:pPr>
        <w:rPr>
          <w:rFonts w:ascii="Arial" w:hAnsi="Arial" w:cs="Arial"/>
          <w:i/>
          <w:iCs/>
          <w:sz w:val="28"/>
          <w:szCs w:val="28"/>
        </w:rPr>
      </w:pPr>
    </w:p>
    <w:p w14:paraId="32453E49" w14:textId="77777777" w:rsidR="00B839B2" w:rsidRDefault="00B839B2" w:rsidP="00B022B8">
      <w:pPr>
        <w:rPr>
          <w:rFonts w:ascii="Arial" w:hAnsi="Arial" w:cs="Arial"/>
          <w:i/>
          <w:iCs/>
          <w:sz w:val="28"/>
          <w:szCs w:val="28"/>
        </w:rPr>
      </w:pPr>
    </w:p>
    <w:p w14:paraId="2FB7DC64" w14:textId="708B7CF2" w:rsidR="00910D75" w:rsidRPr="00B839B2" w:rsidRDefault="00B839B2" w:rsidP="00B022B8">
      <w:pPr>
        <w:rPr>
          <w:rFonts w:ascii="Arial" w:hAnsi="Arial" w:cs="Arial"/>
          <w:sz w:val="28"/>
          <w:szCs w:val="28"/>
        </w:rPr>
      </w:pPr>
      <w:r w:rsidRPr="00B839B2">
        <w:rPr>
          <w:rFonts w:ascii="Arial" w:hAnsi="Arial" w:cs="Arial"/>
          <w:i/>
          <w:iCs/>
          <w:sz w:val="28"/>
          <w:szCs w:val="28"/>
        </w:rPr>
        <w:t>"El desarrollo físico de la base de datos y la programación de la lógica de negocio (</w:t>
      </w:r>
      <w:proofErr w:type="spellStart"/>
      <w:r w:rsidRPr="00B839B2">
        <w:rPr>
          <w:rFonts w:ascii="Arial" w:hAnsi="Arial" w:cs="Arial"/>
          <w:i/>
          <w:iCs/>
          <w:sz w:val="28"/>
          <w:szCs w:val="28"/>
        </w:rPr>
        <w:t>Stored</w:t>
      </w:r>
      <w:proofErr w:type="spellEnd"/>
      <w:r w:rsidRPr="00B839B2">
        <w:rPr>
          <w:rFonts w:ascii="Arial" w:hAnsi="Arial" w:cs="Arial"/>
          <w:i/>
          <w:iCs/>
          <w:sz w:val="28"/>
          <w:szCs w:val="28"/>
        </w:rPr>
        <w:t xml:space="preserve"> Procedures y </w:t>
      </w:r>
      <w:proofErr w:type="spellStart"/>
      <w:r w:rsidRPr="00B839B2">
        <w:rPr>
          <w:rFonts w:ascii="Arial" w:hAnsi="Arial" w:cs="Arial"/>
          <w:i/>
          <w:iCs/>
          <w:sz w:val="28"/>
          <w:szCs w:val="28"/>
        </w:rPr>
        <w:t>Triggers</w:t>
      </w:r>
      <w:proofErr w:type="spellEnd"/>
      <w:r w:rsidRPr="00B839B2">
        <w:rPr>
          <w:rFonts w:ascii="Arial" w:hAnsi="Arial" w:cs="Arial"/>
          <w:i/>
          <w:iCs/>
          <w:sz w:val="28"/>
          <w:szCs w:val="28"/>
        </w:rPr>
        <w:t xml:space="preserve"> en SQL Server) serán implementados en el siguiente hito del proyecto, tomando como base las entidades y atributos definidos en este diagrama de clases."</w:t>
      </w:r>
    </w:p>
    <w:p w14:paraId="6DDB8761" w14:textId="756FE244" w:rsidR="00910D75" w:rsidRPr="00B839B2" w:rsidRDefault="00910D75" w:rsidP="00B022B8"/>
    <w:p w14:paraId="14B0D767" w14:textId="3630D551" w:rsidR="00910D75" w:rsidRPr="00B839B2" w:rsidRDefault="00910D75" w:rsidP="00B022B8"/>
    <w:p w14:paraId="4A2B2DEE" w14:textId="0AE8D94E" w:rsidR="00B022B8" w:rsidRPr="00B839B2" w:rsidRDefault="00B022B8" w:rsidP="00B022B8"/>
    <w:p w14:paraId="5D8C8EDC" w14:textId="77777777" w:rsidR="00B022B8" w:rsidRPr="00B839B2" w:rsidRDefault="00B022B8" w:rsidP="00B022B8"/>
    <w:p w14:paraId="74C3D5F4" w14:textId="77777777" w:rsidR="00B022B8" w:rsidRPr="00B839B2" w:rsidRDefault="00B022B8" w:rsidP="00B022B8"/>
    <w:p w14:paraId="68791107" w14:textId="07BC0661" w:rsidR="00B7367B" w:rsidRDefault="00B022B8">
      <w:r w:rsidRPr="00B839B2">
        <w:lastRenderedPageBreak/>
        <w:drawing>
          <wp:anchor distT="0" distB="0" distL="114300" distR="114300" simplePos="0" relativeHeight="251658240" behindDoc="0" locked="0" layoutInCell="1" allowOverlap="1" wp14:anchorId="5044B7A3" wp14:editId="54C355C0">
            <wp:simplePos x="0" y="0"/>
            <wp:positionH relativeFrom="column">
              <wp:posOffset>-603376</wp:posOffset>
            </wp:positionH>
            <wp:positionV relativeFrom="paragraph">
              <wp:posOffset>655320</wp:posOffset>
            </wp:positionV>
            <wp:extent cx="6933691" cy="6743700"/>
            <wp:effectExtent l="0" t="0" r="0" b="0"/>
            <wp:wrapSquare wrapText="bothSides"/>
            <wp:docPr id="509802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563" cy="6744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736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266C"/>
    <w:multiLevelType w:val="hybridMultilevel"/>
    <w:tmpl w:val="78389A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E054C"/>
    <w:multiLevelType w:val="hybridMultilevel"/>
    <w:tmpl w:val="C60C4C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02348"/>
    <w:multiLevelType w:val="hybridMultilevel"/>
    <w:tmpl w:val="581809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F0069"/>
    <w:multiLevelType w:val="hybridMultilevel"/>
    <w:tmpl w:val="B2C01F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122E40"/>
    <w:multiLevelType w:val="hybridMultilevel"/>
    <w:tmpl w:val="1C9623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351445">
    <w:abstractNumId w:val="4"/>
  </w:num>
  <w:num w:numId="2" w16cid:durableId="1867474680">
    <w:abstractNumId w:val="0"/>
  </w:num>
  <w:num w:numId="3" w16cid:durableId="2129619255">
    <w:abstractNumId w:val="2"/>
  </w:num>
  <w:num w:numId="4" w16cid:durableId="1684086729">
    <w:abstractNumId w:val="1"/>
  </w:num>
  <w:num w:numId="5" w16cid:durableId="614797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A8"/>
    <w:rsid w:val="001F2870"/>
    <w:rsid w:val="004B644D"/>
    <w:rsid w:val="008F6FDA"/>
    <w:rsid w:val="00910D75"/>
    <w:rsid w:val="00B022B8"/>
    <w:rsid w:val="00B52046"/>
    <w:rsid w:val="00B7367B"/>
    <w:rsid w:val="00B839B2"/>
    <w:rsid w:val="00DD1ED9"/>
    <w:rsid w:val="00E62BA8"/>
    <w:rsid w:val="00F02118"/>
    <w:rsid w:val="00F2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838A7"/>
  <w15:chartTrackingRefBased/>
  <w15:docId w15:val="{DF8C6593-21B3-40FC-B981-7DB38DF1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2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2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2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B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B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B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B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B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B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2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2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B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2B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B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B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2BA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25FC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5FC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83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576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STEFANIA NOBOA VITE</dc:creator>
  <cp:keywords/>
  <dc:description/>
  <cp:lastModifiedBy>MELANIE STEFANIA NOBOA VITE</cp:lastModifiedBy>
  <cp:revision>1</cp:revision>
  <dcterms:created xsi:type="dcterms:W3CDTF">2026-09-23T00:18:00Z</dcterms:created>
  <dcterms:modified xsi:type="dcterms:W3CDTF">2026-09-23T01:33:00Z</dcterms:modified>
</cp:coreProperties>
</file>