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2C365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5468684D" w:rsidR="002C365C" w:rsidRDefault="00D55622" w:rsidP="009E511D">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 xml:space="preserve">Proyecto </w:t>
      </w:r>
    </w:p>
    <w:p w14:paraId="7B2F7B0D"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2C365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2C365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2C365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2C365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2C365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5CC52857" w:rsidR="003274F2" w:rsidRDefault="00533BFF" w:rsidP="003274F2">
      <w:pPr>
        <w:spacing w:line="480" w:lineRule="auto"/>
        <w:jc w:val="both"/>
        <w:rPr>
          <w:rFonts w:ascii="Times New Roman" w:hAnsi="Times New Roman" w:cs="Times New Roman"/>
        </w:rPr>
      </w:pPr>
      <w:r>
        <w:rPr>
          <w:rFonts w:ascii="Times New Roman" w:hAnsi="Times New Roman" w:cs="Times New Roman"/>
        </w:rPr>
        <w:tab/>
      </w:r>
      <w:r w:rsidR="006232B1">
        <w:rPr>
          <w:rFonts w:ascii="Times New Roman" w:hAnsi="Times New Roman" w:cs="Times New Roman"/>
        </w:rPr>
        <w:t xml:space="preserve"> </w:t>
      </w:r>
      <w:r w:rsidR="00F9507A">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sidRPr="004E2702">
        <w:rPr>
          <w:rFonts w:ascii="Times New Roman" w:hAnsi="Times New Roman" w:cs="Times New Roman"/>
          <w:b/>
          <w:bCs/>
          <w:highlight w:val="cyan"/>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backtracking. El recorrido se realiza de forma sistemática, colocando una pieza por posición del tablero y verificando su compatibilidad con las piezas adyacentes. En caso de que una pieza no encaje, se realiza una poda evitando explorar </w:t>
      </w:r>
      <w:r w:rsidR="000048E3" w:rsidRPr="008177E5">
        <w:rPr>
          <w:rFonts w:ascii="Times New Roman" w:hAnsi="Times New Roman" w:cs="Times New Roman"/>
        </w:rPr>
        <w:lastRenderedPageBreak/>
        <w:t>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57ACEA7B" w14:textId="7FC4B2A9" w:rsidR="004E2702" w:rsidRDefault="00E57258" w:rsidP="004E2702">
      <w:pPr>
        <w:spacing w:line="480" w:lineRule="auto"/>
        <w:jc w:val="both"/>
        <w:rPr>
          <w:rFonts w:ascii="Times New Roman" w:hAnsi="Times New Roman" w:cs="Times New Roman"/>
          <w:b/>
          <w:bCs/>
        </w:rPr>
      </w:pPr>
      <w:r>
        <w:rPr>
          <w:rFonts w:ascii="Times New Roman" w:hAnsi="Times New Roman" w:cs="Times New Roman"/>
          <w:b/>
          <w:bCs/>
        </w:rPr>
        <w:t>Fuerza bruta (BackTracking)</w:t>
      </w:r>
    </w:p>
    <w:p w14:paraId="7FE82091" w14:textId="2C5A5E1A" w:rsidR="00E57258" w:rsidRDefault="001413B3" w:rsidP="004E2702">
      <w:pPr>
        <w:spacing w:line="480" w:lineRule="auto"/>
        <w:jc w:val="both"/>
        <w:rPr>
          <w:rFonts w:ascii="Times New Roman" w:hAnsi="Times New Roman" w:cs="Times New Roman"/>
        </w:rPr>
      </w:pPr>
      <w:r>
        <w:rPr>
          <w:rFonts w:ascii="Times New Roman" w:hAnsi="Times New Roman" w:cs="Times New Roman"/>
        </w:rPr>
        <w:t xml:space="preserve">Este algoritmo implementa </w:t>
      </w:r>
      <w:r w:rsidR="004748B0">
        <w:rPr>
          <w:rFonts w:ascii="Times New Roman" w:hAnsi="Times New Roman" w:cs="Times New Roman"/>
        </w:rPr>
        <w:t xml:space="preserve">la estrategia de </w:t>
      </w:r>
      <w:r w:rsidR="002F5DCA">
        <w:rPr>
          <w:rFonts w:ascii="Times New Roman" w:hAnsi="Times New Roman" w:cs="Times New Roman"/>
        </w:rPr>
        <w:t>b</w:t>
      </w:r>
      <w:r w:rsidR="004748B0">
        <w:rPr>
          <w:rFonts w:ascii="Times New Roman" w:hAnsi="Times New Roman" w:cs="Times New Roman"/>
        </w:rPr>
        <w:t>ack</w:t>
      </w:r>
      <w:r w:rsidR="002F5DCA">
        <w:rPr>
          <w:rFonts w:ascii="Times New Roman" w:hAnsi="Times New Roman" w:cs="Times New Roman"/>
        </w:rPr>
        <w:t>t</w:t>
      </w:r>
      <w:r w:rsidR="004748B0">
        <w:rPr>
          <w:rFonts w:ascii="Times New Roman" w:hAnsi="Times New Roman" w:cs="Times New Roman"/>
        </w:rPr>
        <w:t>rack</w:t>
      </w:r>
      <w:r w:rsidR="0083211B">
        <w:rPr>
          <w:rFonts w:ascii="Times New Roman" w:hAnsi="Times New Roman" w:cs="Times New Roman"/>
        </w:rPr>
        <w:t>ing</w:t>
      </w:r>
      <w:r w:rsidR="000A7202">
        <w:rPr>
          <w:rFonts w:ascii="Times New Roman" w:hAnsi="Times New Roman" w:cs="Times New Roman"/>
        </w:rPr>
        <w:t>,</w:t>
      </w:r>
      <w:r w:rsidR="0083211B">
        <w:rPr>
          <w:rFonts w:ascii="Times New Roman" w:hAnsi="Times New Roman" w:cs="Times New Roman"/>
        </w:rPr>
        <w:t xml:space="preserve"> el cual consiste en </w:t>
      </w:r>
      <w:r w:rsidR="001F3BA7">
        <w:rPr>
          <w:rFonts w:ascii="Times New Roman" w:hAnsi="Times New Roman" w:cs="Times New Roman"/>
        </w:rPr>
        <w:t>verificar todas las opciones posibles</w:t>
      </w:r>
      <w:r w:rsidR="000F332F">
        <w:rPr>
          <w:rFonts w:ascii="Times New Roman" w:hAnsi="Times New Roman" w:cs="Times New Roman"/>
        </w:rPr>
        <w:t xml:space="preserve"> y así encontrar una solución</w:t>
      </w:r>
      <w:r w:rsidR="00A406C3">
        <w:rPr>
          <w:rFonts w:ascii="Times New Roman" w:hAnsi="Times New Roman" w:cs="Times New Roman"/>
        </w:rPr>
        <w:t xml:space="preserve">, antes de tomar una decisión verifica si </w:t>
      </w:r>
      <w:r w:rsidR="002106D5">
        <w:rPr>
          <w:rFonts w:ascii="Times New Roman" w:hAnsi="Times New Roman" w:cs="Times New Roman"/>
        </w:rPr>
        <w:t>la</w:t>
      </w:r>
      <w:r w:rsidR="00A406C3">
        <w:rPr>
          <w:rFonts w:ascii="Times New Roman" w:hAnsi="Times New Roman" w:cs="Times New Roman"/>
        </w:rPr>
        <w:t xml:space="preserve"> </w:t>
      </w:r>
      <w:r w:rsidR="00F92F7A">
        <w:rPr>
          <w:rFonts w:ascii="Times New Roman" w:hAnsi="Times New Roman" w:cs="Times New Roman"/>
        </w:rPr>
        <w:t>opción</w:t>
      </w:r>
      <w:r w:rsidR="00A406C3">
        <w:rPr>
          <w:rFonts w:ascii="Times New Roman" w:hAnsi="Times New Roman" w:cs="Times New Roman"/>
        </w:rPr>
        <w:t xml:space="preserve"> </w:t>
      </w:r>
      <w:r w:rsidR="002106D5">
        <w:rPr>
          <w:rFonts w:ascii="Times New Roman" w:hAnsi="Times New Roman" w:cs="Times New Roman"/>
        </w:rPr>
        <w:t xml:space="preserve">cumple las </w:t>
      </w:r>
      <w:r w:rsidR="00FA0EEA">
        <w:rPr>
          <w:rFonts w:ascii="Times New Roman" w:hAnsi="Times New Roman" w:cs="Times New Roman"/>
        </w:rPr>
        <w:t>restricciones del problema</w:t>
      </w:r>
      <w:r w:rsidR="00F15001">
        <w:rPr>
          <w:rFonts w:ascii="Times New Roman" w:hAnsi="Times New Roman" w:cs="Times New Roman"/>
        </w:rPr>
        <w:t xml:space="preserve">, si </w:t>
      </w:r>
      <w:r w:rsidR="00DC136E">
        <w:rPr>
          <w:rFonts w:ascii="Times New Roman" w:hAnsi="Times New Roman" w:cs="Times New Roman"/>
        </w:rPr>
        <w:t xml:space="preserve">no </w:t>
      </w:r>
      <w:r w:rsidR="00F15001">
        <w:rPr>
          <w:rFonts w:ascii="Times New Roman" w:hAnsi="Times New Roman" w:cs="Times New Roman"/>
        </w:rPr>
        <w:t>e</w:t>
      </w:r>
      <w:r w:rsidR="00DC136E">
        <w:rPr>
          <w:rFonts w:ascii="Times New Roman" w:hAnsi="Times New Roman" w:cs="Times New Roman"/>
        </w:rPr>
        <w:t>s as</w:t>
      </w:r>
      <w:r w:rsidR="00125AB7">
        <w:rPr>
          <w:rFonts w:ascii="Times New Roman" w:hAnsi="Times New Roman" w:cs="Times New Roman"/>
        </w:rPr>
        <w:t xml:space="preserve">í </w:t>
      </w:r>
      <w:r w:rsidR="00B729F1">
        <w:rPr>
          <w:rFonts w:ascii="Times New Roman" w:hAnsi="Times New Roman" w:cs="Times New Roman"/>
        </w:rPr>
        <w:t>retrocede a su estado anterior,</w:t>
      </w:r>
      <w:r w:rsidR="000A7202">
        <w:rPr>
          <w:rFonts w:ascii="Times New Roman" w:hAnsi="Times New Roman" w:cs="Times New Roman"/>
        </w:rPr>
        <w:t xml:space="preserve"> </w:t>
      </w:r>
      <w:r w:rsidR="00632A16">
        <w:rPr>
          <w:rFonts w:ascii="Times New Roman" w:hAnsi="Times New Roman" w:cs="Times New Roman"/>
        </w:rPr>
        <w:t>lo cual se le denomina como poda</w:t>
      </w:r>
      <w:r w:rsidR="00C70B96">
        <w:rPr>
          <w:rFonts w:ascii="Times New Roman" w:hAnsi="Times New Roman" w:cs="Times New Roman"/>
        </w:rPr>
        <w:t xml:space="preserve">, esto ayuda a evitar gastar tiempo y recurso en </w:t>
      </w:r>
      <w:r w:rsidR="007F4797">
        <w:rPr>
          <w:rFonts w:ascii="Times New Roman" w:hAnsi="Times New Roman" w:cs="Times New Roman"/>
        </w:rPr>
        <w:t xml:space="preserve">opciones que no darán ningún resultado. </w:t>
      </w:r>
      <w:r w:rsidR="00632A16">
        <w:rPr>
          <w:rFonts w:ascii="Times New Roman" w:hAnsi="Times New Roman" w:cs="Times New Roman"/>
        </w:rPr>
        <w:t xml:space="preserve"> </w:t>
      </w:r>
    </w:p>
    <w:p w14:paraId="0A0AE229" w14:textId="03B2DC1B" w:rsidR="00E57258" w:rsidRDefault="005B5D06" w:rsidP="004E2702">
      <w:pPr>
        <w:spacing w:line="480" w:lineRule="auto"/>
        <w:jc w:val="both"/>
        <w:rPr>
          <w:rFonts w:ascii="Times New Roman" w:hAnsi="Times New Roman" w:cs="Times New Roman"/>
        </w:rPr>
      </w:pPr>
      <w:r>
        <w:rPr>
          <w:rFonts w:ascii="Times New Roman" w:hAnsi="Times New Roman" w:cs="Times New Roman"/>
        </w:rPr>
        <w:tab/>
      </w:r>
      <w:r w:rsidR="00BE7618">
        <w:rPr>
          <w:rFonts w:ascii="Times New Roman" w:hAnsi="Times New Roman" w:cs="Times New Roman"/>
        </w:rPr>
        <w:t>El criterio de avance del algoritmo</w:t>
      </w:r>
      <w:r w:rsidR="005142E6">
        <w:rPr>
          <w:rFonts w:ascii="Times New Roman" w:hAnsi="Times New Roman" w:cs="Times New Roman"/>
        </w:rPr>
        <w:t xml:space="preserve"> diseñado es verificar </w:t>
      </w:r>
      <w:r w:rsidR="00B32304">
        <w:rPr>
          <w:rFonts w:ascii="Times New Roman" w:hAnsi="Times New Roman" w:cs="Times New Roman"/>
        </w:rPr>
        <w:t>los sentidos verticales (abajo y arriba) y horizontales (derecha e izquierda)</w:t>
      </w:r>
      <w:r w:rsidR="00961ED0">
        <w:rPr>
          <w:rFonts w:ascii="Times New Roman" w:hAnsi="Times New Roman" w:cs="Times New Roman"/>
        </w:rPr>
        <w:t xml:space="preserve">, si </w:t>
      </w:r>
      <w:r w:rsidR="00191D4A">
        <w:rPr>
          <w:rFonts w:ascii="Times New Roman" w:hAnsi="Times New Roman" w:cs="Times New Roman"/>
        </w:rPr>
        <w:t xml:space="preserve">ambos coinciden entre dos piezas significa </w:t>
      </w:r>
      <w:r w:rsidR="00886028">
        <w:rPr>
          <w:rFonts w:ascii="Times New Roman" w:hAnsi="Times New Roman" w:cs="Times New Roman"/>
        </w:rPr>
        <w:t xml:space="preserve">que la pieza se está colocando en la posición adecuada, de caso </w:t>
      </w:r>
      <w:r w:rsidR="00AC0ABF">
        <w:rPr>
          <w:rFonts w:ascii="Times New Roman" w:hAnsi="Times New Roman" w:cs="Times New Roman"/>
        </w:rPr>
        <w:t xml:space="preserve">contrario se realiza una poda, ya que si uno no coincidió no </w:t>
      </w:r>
      <w:r w:rsidR="00930162">
        <w:rPr>
          <w:rFonts w:ascii="Times New Roman" w:hAnsi="Times New Roman" w:cs="Times New Roman"/>
        </w:rPr>
        <w:t xml:space="preserve">abra sentido de verificar el otro. Ya que la </w:t>
      </w:r>
      <w:r w:rsidR="00DB1161">
        <w:rPr>
          <w:rFonts w:ascii="Times New Roman" w:hAnsi="Times New Roman" w:cs="Times New Roman"/>
        </w:rPr>
        <w:t>pieza</w:t>
      </w:r>
      <w:r w:rsidR="00930162">
        <w:rPr>
          <w:rFonts w:ascii="Times New Roman" w:hAnsi="Times New Roman" w:cs="Times New Roman"/>
        </w:rPr>
        <w:t xml:space="preserve"> no calza y se vuelve a probar con otra.</w:t>
      </w:r>
    </w:p>
    <w:p w14:paraId="62CA08B1" w14:textId="77777777" w:rsidR="009F76AB" w:rsidRDefault="0062066E" w:rsidP="004E2702">
      <w:pPr>
        <w:spacing w:line="480" w:lineRule="auto"/>
        <w:jc w:val="both"/>
        <w:rPr>
          <w:rFonts w:ascii="Times New Roman" w:hAnsi="Times New Roman" w:cs="Times New Roman"/>
        </w:rPr>
      </w:pPr>
      <w:r>
        <w:rPr>
          <w:rFonts w:ascii="Times New Roman" w:hAnsi="Times New Roman" w:cs="Times New Roman"/>
        </w:rPr>
        <w:tab/>
      </w:r>
      <w:r w:rsidR="005039C2">
        <w:rPr>
          <w:rFonts w:ascii="Times New Roman" w:hAnsi="Times New Roman" w:cs="Times New Roman"/>
        </w:rPr>
        <w:t>Las piezas creadas se almacenan en una lista</w:t>
      </w:r>
      <w:r w:rsidR="00F85C4A">
        <w:rPr>
          <w:rFonts w:ascii="Times New Roman" w:hAnsi="Times New Roman" w:cs="Times New Roman"/>
        </w:rPr>
        <w:t xml:space="preserve"> de clase pieza</w:t>
      </w:r>
      <w:r w:rsidR="005039C2">
        <w:rPr>
          <w:rFonts w:ascii="Times New Roman" w:hAnsi="Times New Roman" w:cs="Times New Roman"/>
        </w:rPr>
        <w:t xml:space="preserve">, </w:t>
      </w:r>
      <w:r w:rsidR="00F85C4A">
        <w:rPr>
          <w:rFonts w:ascii="Times New Roman" w:hAnsi="Times New Roman" w:cs="Times New Roman"/>
        </w:rPr>
        <w:t>y el a</w:t>
      </w:r>
      <w:r w:rsidR="009B2F80">
        <w:rPr>
          <w:rFonts w:ascii="Times New Roman" w:hAnsi="Times New Roman" w:cs="Times New Roman"/>
        </w:rPr>
        <w:t>rmado del rompecab</w:t>
      </w:r>
      <w:r w:rsidR="00A2710D">
        <w:rPr>
          <w:rFonts w:ascii="Times New Roman" w:hAnsi="Times New Roman" w:cs="Times New Roman"/>
        </w:rPr>
        <w:t>e</w:t>
      </w:r>
      <w:r w:rsidR="009B2F80">
        <w:rPr>
          <w:rFonts w:ascii="Times New Roman" w:hAnsi="Times New Roman" w:cs="Times New Roman"/>
        </w:rPr>
        <w:t>zas</w:t>
      </w:r>
      <w:r w:rsidR="00A2710D">
        <w:rPr>
          <w:rFonts w:ascii="Times New Roman" w:hAnsi="Times New Roman" w:cs="Times New Roman"/>
        </w:rPr>
        <w:t xml:space="preserve"> se guarda en una matriz de clase </w:t>
      </w:r>
      <w:r w:rsidR="008F7C9B">
        <w:rPr>
          <w:rFonts w:ascii="Times New Roman" w:hAnsi="Times New Roman" w:cs="Times New Roman"/>
        </w:rPr>
        <w:t>pieza</w:t>
      </w:r>
      <w:r w:rsidR="00342AB3">
        <w:rPr>
          <w:rFonts w:ascii="Times New Roman" w:hAnsi="Times New Roman" w:cs="Times New Roman"/>
        </w:rPr>
        <w:t xml:space="preserve">, se sabe que se ha acabado el armado del rompecabezas </w:t>
      </w:r>
      <w:r w:rsidR="008755AD">
        <w:rPr>
          <w:rFonts w:ascii="Times New Roman" w:hAnsi="Times New Roman" w:cs="Times New Roman"/>
        </w:rPr>
        <w:t>cuando la posición coincide con el parámetro del tam</w:t>
      </w:r>
      <w:r w:rsidR="007A722A">
        <w:rPr>
          <w:rFonts w:ascii="Times New Roman" w:hAnsi="Times New Roman" w:cs="Times New Roman"/>
        </w:rPr>
        <w:t>año de la matriz.</w:t>
      </w: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01A06083" w14:textId="63EEB896"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216BBA48" w:rsidR="00BA2A6B" w:rsidRPr="003415DC" w:rsidRDefault="001413B3" w:rsidP="008177E5">
      <w:pPr>
        <w:spacing w:line="480" w:lineRule="auto"/>
        <w:jc w:val="both"/>
        <w:rPr>
          <w:rFonts w:ascii="Times New Roman" w:hAnsi="Times New Roman" w:cs="Times New Roman"/>
        </w:rPr>
      </w:pPr>
      <w:r>
        <w:rPr>
          <w:rFonts w:ascii="Times New Roman" w:hAnsi="Times New Roman" w:cs="Times New Roman"/>
        </w:rPr>
        <w:t xml:space="preserve"> </w:t>
      </w:r>
    </w:p>
    <w:sectPr w:rsidR="00BA2A6B" w:rsidRPr="003415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6818"/>
    <w:rsid w:val="0005406F"/>
    <w:rsid w:val="00074C1F"/>
    <w:rsid w:val="000A7202"/>
    <w:rsid w:val="000F332F"/>
    <w:rsid w:val="000F7D44"/>
    <w:rsid w:val="00100088"/>
    <w:rsid w:val="001033F0"/>
    <w:rsid w:val="00104253"/>
    <w:rsid w:val="00123BCA"/>
    <w:rsid w:val="00125AB7"/>
    <w:rsid w:val="001413B3"/>
    <w:rsid w:val="00142579"/>
    <w:rsid w:val="001449E9"/>
    <w:rsid w:val="00174855"/>
    <w:rsid w:val="00191D4A"/>
    <w:rsid w:val="001949A9"/>
    <w:rsid w:val="001E7A6B"/>
    <w:rsid w:val="001F3BA7"/>
    <w:rsid w:val="001F5D47"/>
    <w:rsid w:val="002106D5"/>
    <w:rsid w:val="002258DD"/>
    <w:rsid w:val="002374A7"/>
    <w:rsid w:val="00250D43"/>
    <w:rsid w:val="002515EE"/>
    <w:rsid w:val="002520A5"/>
    <w:rsid w:val="0025222E"/>
    <w:rsid w:val="00252D55"/>
    <w:rsid w:val="00264A02"/>
    <w:rsid w:val="0028193B"/>
    <w:rsid w:val="002B257D"/>
    <w:rsid w:val="002B44B2"/>
    <w:rsid w:val="002C10BB"/>
    <w:rsid w:val="002C365C"/>
    <w:rsid w:val="002D41EB"/>
    <w:rsid w:val="002F5DCA"/>
    <w:rsid w:val="0030752B"/>
    <w:rsid w:val="00307BD2"/>
    <w:rsid w:val="003147B6"/>
    <w:rsid w:val="003179BB"/>
    <w:rsid w:val="00320676"/>
    <w:rsid w:val="0032539F"/>
    <w:rsid w:val="003274F2"/>
    <w:rsid w:val="003415DC"/>
    <w:rsid w:val="00342AB3"/>
    <w:rsid w:val="00347E4F"/>
    <w:rsid w:val="00353CC2"/>
    <w:rsid w:val="003703CE"/>
    <w:rsid w:val="00373B81"/>
    <w:rsid w:val="00376964"/>
    <w:rsid w:val="00394170"/>
    <w:rsid w:val="003A52E6"/>
    <w:rsid w:val="003A54F2"/>
    <w:rsid w:val="003B7A0E"/>
    <w:rsid w:val="003D4DCA"/>
    <w:rsid w:val="003E2C15"/>
    <w:rsid w:val="004244C2"/>
    <w:rsid w:val="00425FE0"/>
    <w:rsid w:val="00434406"/>
    <w:rsid w:val="00440653"/>
    <w:rsid w:val="004748B0"/>
    <w:rsid w:val="00484027"/>
    <w:rsid w:val="0049505F"/>
    <w:rsid w:val="004A5C41"/>
    <w:rsid w:val="004C7ABB"/>
    <w:rsid w:val="004E2702"/>
    <w:rsid w:val="004F0CEB"/>
    <w:rsid w:val="005039C2"/>
    <w:rsid w:val="005142E6"/>
    <w:rsid w:val="00516B01"/>
    <w:rsid w:val="00533BFF"/>
    <w:rsid w:val="00543D14"/>
    <w:rsid w:val="005440A7"/>
    <w:rsid w:val="00546606"/>
    <w:rsid w:val="00554160"/>
    <w:rsid w:val="00554831"/>
    <w:rsid w:val="00576E9E"/>
    <w:rsid w:val="00577D84"/>
    <w:rsid w:val="005825F9"/>
    <w:rsid w:val="005832CD"/>
    <w:rsid w:val="00583D3A"/>
    <w:rsid w:val="00592181"/>
    <w:rsid w:val="005951BE"/>
    <w:rsid w:val="005B029E"/>
    <w:rsid w:val="005B5D06"/>
    <w:rsid w:val="005E5AD1"/>
    <w:rsid w:val="005F303B"/>
    <w:rsid w:val="005F65F9"/>
    <w:rsid w:val="00601945"/>
    <w:rsid w:val="006109A3"/>
    <w:rsid w:val="0062066E"/>
    <w:rsid w:val="006232B1"/>
    <w:rsid w:val="006246A6"/>
    <w:rsid w:val="00632A16"/>
    <w:rsid w:val="006739C9"/>
    <w:rsid w:val="00682D6E"/>
    <w:rsid w:val="006A4C2A"/>
    <w:rsid w:val="006B27F5"/>
    <w:rsid w:val="006B7972"/>
    <w:rsid w:val="006D34E4"/>
    <w:rsid w:val="006D63E2"/>
    <w:rsid w:val="007149BE"/>
    <w:rsid w:val="00730D99"/>
    <w:rsid w:val="0077577F"/>
    <w:rsid w:val="00775E16"/>
    <w:rsid w:val="00781AC0"/>
    <w:rsid w:val="007829F0"/>
    <w:rsid w:val="00782EA6"/>
    <w:rsid w:val="0078557A"/>
    <w:rsid w:val="007A1329"/>
    <w:rsid w:val="007A239B"/>
    <w:rsid w:val="007A722A"/>
    <w:rsid w:val="007A793C"/>
    <w:rsid w:val="007F4797"/>
    <w:rsid w:val="008177E5"/>
    <w:rsid w:val="0083211B"/>
    <w:rsid w:val="00843C16"/>
    <w:rsid w:val="0085681E"/>
    <w:rsid w:val="00860103"/>
    <w:rsid w:val="00866053"/>
    <w:rsid w:val="0087445E"/>
    <w:rsid w:val="008755AD"/>
    <w:rsid w:val="00877F05"/>
    <w:rsid w:val="00886028"/>
    <w:rsid w:val="008B166E"/>
    <w:rsid w:val="008C348E"/>
    <w:rsid w:val="008E0591"/>
    <w:rsid w:val="008E24E3"/>
    <w:rsid w:val="008F23AE"/>
    <w:rsid w:val="008F50DC"/>
    <w:rsid w:val="008F7C9B"/>
    <w:rsid w:val="00912080"/>
    <w:rsid w:val="00912384"/>
    <w:rsid w:val="009214A8"/>
    <w:rsid w:val="00930162"/>
    <w:rsid w:val="00931A58"/>
    <w:rsid w:val="00961796"/>
    <w:rsid w:val="00961ED0"/>
    <w:rsid w:val="00963EE0"/>
    <w:rsid w:val="00970670"/>
    <w:rsid w:val="00970C3C"/>
    <w:rsid w:val="009716B4"/>
    <w:rsid w:val="00974C65"/>
    <w:rsid w:val="00985F5C"/>
    <w:rsid w:val="00994ECF"/>
    <w:rsid w:val="00996E14"/>
    <w:rsid w:val="009A2958"/>
    <w:rsid w:val="009B2F80"/>
    <w:rsid w:val="009B69AA"/>
    <w:rsid w:val="009D39FB"/>
    <w:rsid w:val="009E511D"/>
    <w:rsid w:val="009F76AB"/>
    <w:rsid w:val="00A01394"/>
    <w:rsid w:val="00A2273B"/>
    <w:rsid w:val="00A2710D"/>
    <w:rsid w:val="00A406C3"/>
    <w:rsid w:val="00A45AC1"/>
    <w:rsid w:val="00A62D63"/>
    <w:rsid w:val="00A735CA"/>
    <w:rsid w:val="00A818B6"/>
    <w:rsid w:val="00AA15DA"/>
    <w:rsid w:val="00AC0ABF"/>
    <w:rsid w:val="00AC49C9"/>
    <w:rsid w:val="00AC753F"/>
    <w:rsid w:val="00AF75A8"/>
    <w:rsid w:val="00B15D29"/>
    <w:rsid w:val="00B32304"/>
    <w:rsid w:val="00B4552E"/>
    <w:rsid w:val="00B47B29"/>
    <w:rsid w:val="00B50553"/>
    <w:rsid w:val="00B653FE"/>
    <w:rsid w:val="00B663B6"/>
    <w:rsid w:val="00B66DE8"/>
    <w:rsid w:val="00B729F1"/>
    <w:rsid w:val="00B82D0F"/>
    <w:rsid w:val="00B83614"/>
    <w:rsid w:val="00B87938"/>
    <w:rsid w:val="00BA0DB2"/>
    <w:rsid w:val="00BA15C4"/>
    <w:rsid w:val="00BA2A6B"/>
    <w:rsid w:val="00BB04FC"/>
    <w:rsid w:val="00BC0115"/>
    <w:rsid w:val="00BC6264"/>
    <w:rsid w:val="00BE6C62"/>
    <w:rsid w:val="00BE7618"/>
    <w:rsid w:val="00BF4BFC"/>
    <w:rsid w:val="00BF5C25"/>
    <w:rsid w:val="00C01446"/>
    <w:rsid w:val="00C10E00"/>
    <w:rsid w:val="00C20310"/>
    <w:rsid w:val="00C25EC3"/>
    <w:rsid w:val="00C27DD9"/>
    <w:rsid w:val="00C3177A"/>
    <w:rsid w:val="00C52D80"/>
    <w:rsid w:val="00C5325A"/>
    <w:rsid w:val="00C70B96"/>
    <w:rsid w:val="00C74942"/>
    <w:rsid w:val="00C772D6"/>
    <w:rsid w:val="00C813FF"/>
    <w:rsid w:val="00C86B4E"/>
    <w:rsid w:val="00C91586"/>
    <w:rsid w:val="00CA1D0A"/>
    <w:rsid w:val="00CA3249"/>
    <w:rsid w:val="00CF7A01"/>
    <w:rsid w:val="00D04158"/>
    <w:rsid w:val="00D12855"/>
    <w:rsid w:val="00D162EB"/>
    <w:rsid w:val="00D543A0"/>
    <w:rsid w:val="00D55622"/>
    <w:rsid w:val="00D55E5B"/>
    <w:rsid w:val="00D57554"/>
    <w:rsid w:val="00D93706"/>
    <w:rsid w:val="00DB1161"/>
    <w:rsid w:val="00DB5A8A"/>
    <w:rsid w:val="00DC136E"/>
    <w:rsid w:val="00DC51E8"/>
    <w:rsid w:val="00DD6422"/>
    <w:rsid w:val="00DE5E2F"/>
    <w:rsid w:val="00DF7201"/>
    <w:rsid w:val="00E04066"/>
    <w:rsid w:val="00E30DE6"/>
    <w:rsid w:val="00E42214"/>
    <w:rsid w:val="00E45B72"/>
    <w:rsid w:val="00E57258"/>
    <w:rsid w:val="00E7271B"/>
    <w:rsid w:val="00E77E21"/>
    <w:rsid w:val="00E82D42"/>
    <w:rsid w:val="00E92172"/>
    <w:rsid w:val="00EA0051"/>
    <w:rsid w:val="00EA6A46"/>
    <w:rsid w:val="00EA6E8A"/>
    <w:rsid w:val="00EB6DBE"/>
    <w:rsid w:val="00EF4FAF"/>
    <w:rsid w:val="00F112BA"/>
    <w:rsid w:val="00F122CF"/>
    <w:rsid w:val="00F15001"/>
    <w:rsid w:val="00F15C26"/>
    <w:rsid w:val="00F277F1"/>
    <w:rsid w:val="00F303CB"/>
    <w:rsid w:val="00F439F3"/>
    <w:rsid w:val="00F56C5A"/>
    <w:rsid w:val="00F66A07"/>
    <w:rsid w:val="00F709E3"/>
    <w:rsid w:val="00F758E1"/>
    <w:rsid w:val="00F81A22"/>
    <w:rsid w:val="00F81C24"/>
    <w:rsid w:val="00F82E61"/>
    <w:rsid w:val="00F85C4A"/>
    <w:rsid w:val="00F92F7A"/>
    <w:rsid w:val="00F9507A"/>
    <w:rsid w:val="00FA0EEA"/>
    <w:rsid w:val="00FA60D6"/>
    <w:rsid w:val="00FB4427"/>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1592</TotalTime>
  <Pages>7</Pages>
  <Words>1089</Words>
  <Characters>5991</Characters>
  <Application>Microsoft Office Word</Application>
  <DocSecurity>0</DocSecurity>
  <Lines>49</Lines>
  <Paragraphs>14</Paragraphs>
  <ScaleCrop>false</ScaleCrop>
  <Company/>
  <LinksUpToDate>false</LinksUpToDate>
  <CharactersWithSpaces>7066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255</cp:revision>
  <dcterms:created xsi:type="dcterms:W3CDTF">2026-01-09T19:26:00Z</dcterms:created>
  <dcterms:modified xsi:type="dcterms:W3CDTF">2026-01-16T21:33:00Z</dcterms:modified>
</cp:coreProperties>
</file>