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448D" w:rsidRDefault="00D9448D">
      <w:pPr>
        <w:spacing w:line="276" w:lineRule="auto"/>
        <w:rPr>
          <w:rFonts w:ascii="Arial" w:eastAsia="Arial" w:hAnsi="Arial" w:cs="Arial"/>
          <w:sz w:val="22"/>
          <w:szCs w:val="22"/>
        </w:rPr>
      </w:pPr>
    </w:p>
    <w:tbl>
      <w:tblPr>
        <w:tblStyle w:val="a"/>
        <w:tblW w:w="14942" w:type="dxa"/>
        <w:tblInd w:w="0" w:type="dxa"/>
        <w:tblLayout w:type="fixed"/>
        <w:tblLook w:val="0000" w:firstRow="0" w:lastRow="0" w:firstColumn="0" w:lastColumn="0" w:noHBand="0" w:noVBand="0"/>
      </w:tblPr>
      <w:tblGrid>
        <w:gridCol w:w="3188"/>
        <w:gridCol w:w="6982"/>
        <w:gridCol w:w="1997"/>
        <w:gridCol w:w="2775"/>
      </w:tblGrid>
      <w:tr w:rsidR="00D9448D" w:rsidTr="005043C9">
        <w:trPr>
          <w:trHeight w:val="120"/>
        </w:trPr>
        <w:tc>
          <w:tcPr>
            <w:tcW w:w="3188" w:type="dxa"/>
            <w:tcBorders>
              <w:right w:val="single" w:sz="4" w:space="0" w:color="000000"/>
            </w:tcBorders>
          </w:tcPr>
          <w:p w:rsidR="00D9448D" w:rsidRDefault="001B1DCC">
            <w:pPr>
              <w:ind w:left="113" w:right="113"/>
              <w:jc w:val="right"/>
              <w:rPr>
                <w:b/>
                <w:sz w:val="28"/>
                <w:szCs w:val="28"/>
              </w:rPr>
            </w:pPr>
            <w:proofErr w:type="spellStart"/>
            <w:r>
              <w:rPr>
                <w:b/>
                <w:sz w:val="28"/>
                <w:szCs w:val="28"/>
              </w:rPr>
              <w:t>Curriculum</w:t>
            </w:r>
            <w:proofErr w:type="spellEnd"/>
            <w:r>
              <w:rPr>
                <w:b/>
                <w:sz w:val="28"/>
                <w:szCs w:val="28"/>
              </w:rPr>
              <w:t xml:space="preserve"> Vitae</w:t>
            </w:r>
          </w:p>
          <w:p w:rsidR="00D9448D" w:rsidRDefault="00D9448D">
            <w:pPr>
              <w:ind w:left="113" w:right="113"/>
              <w:jc w:val="right"/>
              <w:rPr>
                <w:b/>
                <w:sz w:val="28"/>
                <w:szCs w:val="28"/>
              </w:rPr>
            </w:pPr>
          </w:p>
        </w:tc>
        <w:tc>
          <w:tcPr>
            <w:tcW w:w="11754" w:type="dxa"/>
            <w:gridSpan w:val="3"/>
          </w:tcPr>
          <w:p w:rsidR="00D9448D" w:rsidRDefault="001B1DCC">
            <w:pPr>
              <w:ind w:left="113" w:right="113"/>
            </w:pPr>
            <w:r>
              <w:rPr>
                <w:noProof/>
              </w:rPr>
              <w:drawing>
                <wp:inline distT="0" distB="0" distL="0" distR="0">
                  <wp:extent cx="1343025" cy="1676400"/>
                  <wp:effectExtent l="0" t="0" r="0" b="0"/>
                  <wp:docPr id="1" name="image01.jpg" descr="20160112_203536"/>
                  <wp:cNvGraphicFramePr/>
                  <a:graphic xmlns:a="http://schemas.openxmlformats.org/drawingml/2006/main">
                    <a:graphicData uri="http://schemas.openxmlformats.org/drawingml/2006/picture">
                      <pic:pic xmlns:pic="http://schemas.openxmlformats.org/drawingml/2006/picture">
                        <pic:nvPicPr>
                          <pic:cNvPr id="0" name="image01.jpg" descr="20160112_203536"/>
                          <pic:cNvPicPr preferRelativeResize="0"/>
                        </pic:nvPicPr>
                        <pic:blipFill>
                          <a:blip r:embed="rId5"/>
                          <a:srcRect/>
                          <a:stretch>
                            <a:fillRect/>
                          </a:stretch>
                        </pic:blipFill>
                        <pic:spPr>
                          <a:xfrm>
                            <a:off x="0" y="0"/>
                            <a:ext cx="1343025" cy="1676400"/>
                          </a:xfrm>
                          <a:prstGeom prst="rect">
                            <a:avLst/>
                          </a:prstGeom>
                          <a:ln/>
                        </pic:spPr>
                      </pic:pic>
                    </a:graphicData>
                  </a:graphic>
                </wp:inline>
              </w:drawing>
            </w:r>
          </w:p>
        </w:tc>
      </w:tr>
      <w:tr w:rsidR="00D9448D" w:rsidTr="005043C9">
        <w:trPr>
          <w:trHeight w:val="120"/>
        </w:trPr>
        <w:tc>
          <w:tcPr>
            <w:tcW w:w="3188" w:type="dxa"/>
            <w:tcBorders>
              <w:right w:val="single" w:sz="4" w:space="0" w:color="000000"/>
            </w:tcBorders>
          </w:tcPr>
          <w:p w:rsidR="00D9448D" w:rsidRDefault="00D9448D">
            <w:pPr>
              <w:ind w:left="113" w:right="113"/>
              <w:rPr>
                <w:sz w:val="4"/>
                <w:szCs w:val="4"/>
              </w:rPr>
            </w:pPr>
          </w:p>
        </w:tc>
        <w:tc>
          <w:tcPr>
            <w:tcW w:w="11754" w:type="dxa"/>
            <w:gridSpan w:val="3"/>
          </w:tcPr>
          <w:p w:rsidR="00D9448D" w:rsidRDefault="00D9448D">
            <w:pPr>
              <w:ind w:left="113" w:right="113"/>
              <w:rPr>
                <w:sz w:val="4"/>
                <w:szCs w:val="4"/>
              </w:rPr>
            </w:pPr>
          </w:p>
        </w:tc>
      </w:tr>
      <w:tr w:rsidR="00D9448D" w:rsidTr="005043C9">
        <w:trPr>
          <w:trHeight w:val="120"/>
        </w:trPr>
        <w:tc>
          <w:tcPr>
            <w:tcW w:w="3188" w:type="dxa"/>
            <w:tcBorders>
              <w:right w:val="single" w:sz="4" w:space="0" w:color="000000"/>
            </w:tcBorders>
          </w:tcPr>
          <w:p w:rsidR="00D9448D" w:rsidRDefault="001B1DCC">
            <w:pPr>
              <w:spacing w:before="74"/>
              <w:ind w:left="113" w:right="113"/>
              <w:jc w:val="right"/>
              <w:rPr>
                <w:b/>
                <w:sz w:val="22"/>
                <w:szCs w:val="22"/>
              </w:rPr>
            </w:pPr>
            <w:r>
              <w:rPr>
                <w:b/>
                <w:sz w:val="22"/>
                <w:szCs w:val="22"/>
              </w:rPr>
              <w:t>Información personal</w:t>
            </w:r>
          </w:p>
        </w:tc>
        <w:tc>
          <w:tcPr>
            <w:tcW w:w="11754" w:type="dxa"/>
            <w:gridSpan w:val="3"/>
          </w:tcPr>
          <w:p w:rsidR="00D9448D" w:rsidRDefault="00D9448D">
            <w:pPr>
              <w:ind w:left="113" w:right="113"/>
              <w:rPr>
                <w:sz w:val="22"/>
                <w:szCs w:val="22"/>
              </w:rPr>
            </w:pPr>
          </w:p>
        </w:tc>
      </w:tr>
      <w:tr w:rsidR="00D9448D" w:rsidTr="005043C9">
        <w:trPr>
          <w:trHeight w:val="120"/>
        </w:trPr>
        <w:tc>
          <w:tcPr>
            <w:tcW w:w="3188" w:type="dxa"/>
            <w:tcBorders>
              <w:right w:val="single" w:sz="4" w:space="0" w:color="000000"/>
            </w:tcBorders>
          </w:tcPr>
          <w:p w:rsidR="00D9448D" w:rsidRDefault="001B1DCC">
            <w:pPr>
              <w:spacing w:before="74"/>
              <w:ind w:left="113" w:right="113"/>
              <w:jc w:val="right"/>
              <w:rPr>
                <w:sz w:val="22"/>
                <w:szCs w:val="22"/>
              </w:rPr>
            </w:pPr>
            <w:r>
              <w:rPr>
                <w:sz w:val="22"/>
                <w:szCs w:val="22"/>
              </w:rPr>
              <w:t>Apellido(s) / Nombre(s)</w:t>
            </w:r>
          </w:p>
        </w:tc>
        <w:tc>
          <w:tcPr>
            <w:tcW w:w="11754" w:type="dxa"/>
            <w:gridSpan w:val="3"/>
          </w:tcPr>
          <w:p w:rsidR="00D9448D" w:rsidRDefault="002E2983" w:rsidP="002E2983">
            <w:pPr>
              <w:spacing w:before="74"/>
              <w:ind w:left="113" w:right="113"/>
              <w:rPr>
                <w:sz w:val="22"/>
                <w:szCs w:val="22"/>
              </w:rPr>
            </w:pPr>
            <w:r>
              <w:rPr>
                <w:b/>
                <w:sz w:val="22"/>
                <w:szCs w:val="22"/>
              </w:rPr>
              <w:t>Gómez de Parada</w:t>
            </w:r>
            <w:r w:rsidR="001B1DCC">
              <w:rPr>
                <w:b/>
                <w:sz w:val="22"/>
                <w:szCs w:val="22"/>
              </w:rPr>
              <w:t xml:space="preserve">, </w:t>
            </w:r>
            <w:proofErr w:type="spellStart"/>
            <w:r w:rsidR="001B1DCC">
              <w:rPr>
                <w:b/>
                <w:sz w:val="22"/>
                <w:szCs w:val="22"/>
              </w:rPr>
              <w:t>Susan</w:t>
            </w:r>
            <w:proofErr w:type="spellEnd"/>
            <w:r w:rsidR="001B1DCC">
              <w:rPr>
                <w:b/>
                <w:sz w:val="22"/>
                <w:szCs w:val="22"/>
              </w:rPr>
              <w:t xml:space="preserve"> Jennifer</w:t>
            </w:r>
          </w:p>
        </w:tc>
      </w:tr>
      <w:tr w:rsidR="00D9448D" w:rsidTr="005043C9">
        <w:trPr>
          <w:trHeight w:val="120"/>
        </w:trPr>
        <w:tc>
          <w:tcPr>
            <w:tcW w:w="3188" w:type="dxa"/>
            <w:tcBorders>
              <w:right w:val="single" w:sz="4" w:space="0" w:color="000000"/>
            </w:tcBorders>
          </w:tcPr>
          <w:p w:rsidR="00D9448D" w:rsidRDefault="0003185A" w:rsidP="0003185A">
            <w:pPr>
              <w:ind w:left="113" w:right="113"/>
              <w:jc w:val="right"/>
              <w:rPr>
                <w:sz w:val="22"/>
                <w:szCs w:val="22"/>
              </w:rPr>
            </w:pPr>
            <w:r>
              <w:rPr>
                <w:sz w:val="22"/>
                <w:szCs w:val="22"/>
              </w:rPr>
              <w:t xml:space="preserve">Dirección  </w:t>
            </w:r>
          </w:p>
        </w:tc>
        <w:tc>
          <w:tcPr>
            <w:tcW w:w="11754" w:type="dxa"/>
            <w:gridSpan w:val="3"/>
          </w:tcPr>
          <w:p w:rsidR="00D9448D" w:rsidRDefault="001B1DCC">
            <w:pPr>
              <w:ind w:left="113" w:right="113"/>
              <w:rPr>
                <w:sz w:val="22"/>
                <w:szCs w:val="22"/>
              </w:rPr>
            </w:pPr>
            <w:r>
              <w:rPr>
                <w:sz w:val="22"/>
                <w:szCs w:val="22"/>
              </w:rPr>
              <w:t>Urb. Sierra morena 1 av. Cerro verde Pol. 1  casa # 27 Soyapango, San Salvador</w:t>
            </w:r>
          </w:p>
        </w:tc>
      </w:tr>
      <w:tr w:rsidR="00D9448D" w:rsidTr="005043C9">
        <w:trPr>
          <w:trHeight w:val="120"/>
        </w:trPr>
        <w:tc>
          <w:tcPr>
            <w:tcW w:w="3188" w:type="dxa"/>
            <w:tcBorders>
              <w:right w:val="single" w:sz="4" w:space="0" w:color="000000"/>
            </w:tcBorders>
          </w:tcPr>
          <w:p w:rsidR="00D9448D" w:rsidRDefault="001B1DCC">
            <w:pPr>
              <w:ind w:left="113" w:right="113"/>
              <w:jc w:val="right"/>
              <w:rPr>
                <w:sz w:val="22"/>
                <w:szCs w:val="22"/>
              </w:rPr>
            </w:pPr>
            <w:r>
              <w:rPr>
                <w:sz w:val="22"/>
                <w:szCs w:val="22"/>
              </w:rPr>
              <w:t>Teléfono(s)</w:t>
            </w:r>
          </w:p>
        </w:tc>
        <w:tc>
          <w:tcPr>
            <w:tcW w:w="6982" w:type="dxa"/>
          </w:tcPr>
          <w:p w:rsidR="00D9448D" w:rsidRDefault="001B1DCC" w:rsidP="00B704C6">
            <w:pPr>
              <w:ind w:left="113" w:right="-1620"/>
              <w:rPr>
                <w:sz w:val="22"/>
                <w:szCs w:val="22"/>
              </w:rPr>
            </w:pPr>
            <w:r>
              <w:rPr>
                <w:sz w:val="22"/>
                <w:szCs w:val="22"/>
              </w:rPr>
              <w:t>25196281</w:t>
            </w:r>
            <w:r w:rsidR="00B704C6">
              <w:rPr>
                <w:sz w:val="22"/>
                <w:szCs w:val="22"/>
              </w:rPr>
              <w:t xml:space="preserve">     </w:t>
            </w:r>
            <w:proofErr w:type="spellStart"/>
            <w:r w:rsidR="00B704C6">
              <w:rPr>
                <w:sz w:val="22"/>
                <w:szCs w:val="22"/>
              </w:rPr>
              <w:t>Movil</w:t>
            </w:r>
            <w:proofErr w:type="spellEnd"/>
            <w:r w:rsidR="00B704C6">
              <w:rPr>
                <w:sz w:val="22"/>
                <w:szCs w:val="22"/>
              </w:rPr>
              <w:t>:</w:t>
            </w:r>
            <w:r w:rsidR="0003185A">
              <w:rPr>
                <w:sz w:val="22"/>
                <w:szCs w:val="22"/>
              </w:rPr>
              <w:t xml:space="preserve">   </w:t>
            </w:r>
            <w:r w:rsidR="005043C9">
              <w:rPr>
                <w:sz w:val="22"/>
                <w:szCs w:val="22"/>
              </w:rPr>
              <w:t>73036147</w:t>
            </w:r>
            <w:r w:rsidR="0003185A">
              <w:rPr>
                <w:sz w:val="22"/>
                <w:szCs w:val="22"/>
              </w:rPr>
              <w:t xml:space="preserve">     </w:t>
            </w:r>
          </w:p>
        </w:tc>
        <w:tc>
          <w:tcPr>
            <w:tcW w:w="1997" w:type="dxa"/>
          </w:tcPr>
          <w:p w:rsidR="00D9448D" w:rsidRDefault="00D9448D" w:rsidP="005043C9">
            <w:pPr>
              <w:tabs>
                <w:tab w:val="left" w:pos="1350"/>
                <w:tab w:val="left" w:pos="1653"/>
              </w:tabs>
              <w:ind w:right="113"/>
              <w:rPr>
                <w:sz w:val="22"/>
                <w:szCs w:val="22"/>
              </w:rPr>
            </w:pPr>
          </w:p>
        </w:tc>
        <w:tc>
          <w:tcPr>
            <w:tcW w:w="2775" w:type="dxa"/>
          </w:tcPr>
          <w:p w:rsidR="00D9448D" w:rsidRDefault="00D9448D">
            <w:pPr>
              <w:ind w:left="113" w:right="113"/>
              <w:rPr>
                <w:sz w:val="22"/>
                <w:szCs w:val="22"/>
              </w:rPr>
            </w:pPr>
          </w:p>
        </w:tc>
      </w:tr>
      <w:tr w:rsidR="00D9448D" w:rsidTr="005043C9">
        <w:trPr>
          <w:trHeight w:val="120"/>
        </w:trPr>
        <w:tc>
          <w:tcPr>
            <w:tcW w:w="3188" w:type="dxa"/>
            <w:tcBorders>
              <w:right w:val="single" w:sz="4" w:space="0" w:color="000000"/>
            </w:tcBorders>
          </w:tcPr>
          <w:p w:rsidR="00D9448D" w:rsidRDefault="001B1DCC">
            <w:pPr>
              <w:ind w:left="113" w:right="113"/>
              <w:jc w:val="right"/>
              <w:rPr>
                <w:sz w:val="22"/>
                <w:szCs w:val="22"/>
              </w:rPr>
            </w:pPr>
            <w:r>
              <w:rPr>
                <w:sz w:val="22"/>
                <w:szCs w:val="22"/>
              </w:rPr>
              <w:t>DUI                                                         Edad</w:t>
            </w:r>
          </w:p>
          <w:p w:rsidR="00D9448D" w:rsidRDefault="001B1DCC">
            <w:pPr>
              <w:jc w:val="right"/>
              <w:rPr>
                <w:sz w:val="22"/>
                <w:szCs w:val="22"/>
              </w:rPr>
            </w:pPr>
            <w:r>
              <w:rPr>
                <w:sz w:val="22"/>
                <w:szCs w:val="22"/>
              </w:rPr>
              <w:t>Estado</w:t>
            </w:r>
          </w:p>
          <w:p w:rsidR="00D9448D" w:rsidRDefault="001B1DCC">
            <w:pPr>
              <w:jc w:val="right"/>
              <w:rPr>
                <w:sz w:val="22"/>
                <w:szCs w:val="22"/>
              </w:rPr>
            </w:pPr>
            <w:r>
              <w:rPr>
                <w:sz w:val="22"/>
                <w:szCs w:val="22"/>
              </w:rPr>
              <w:t>Nacionalidad</w:t>
            </w:r>
          </w:p>
          <w:p w:rsidR="00B154E7" w:rsidRDefault="005E7121">
            <w:pPr>
              <w:jc w:val="right"/>
              <w:rPr>
                <w:sz w:val="22"/>
                <w:szCs w:val="22"/>
              </w:rPr>
            </w:pPr>
            <w:r>
              <w:rPr>
                <w:sz w:val="22"/>
                <w:szCs w:val="22"/>
              </w:rPr>
              <w:t>Licencia de conducir</w:t>
            </w:r>
          </w:p>
          <w:p w:rsidR="005E7121" w:rsidRDefault="00B154E7">
            <w:pPr>
              <w:jc w:val="right"/>
            </w:pPr>
            <w:r>
              <w:rPr>
                <w:sz w:val="22"/>
                <w:szCs w:val="22"/>
              </w:rPr>
              <w:t xml:space="preserve">Vehículo propio </w:t>
            </w:r>
            <w:r w:rsidR="005E7121">
              <w:rPr>
                <w:sz w:val="22"/>
                <w:szCs w:val="22"/>
              </w:rPr>
              <w:t xml:space="preserve"> </w:t>
            </w:r>
          </w:p>
        </w:tc>
        <w:tc>
          <w:tcPr>
            <w:tcW w:w="11754" w:type="dxa"/>
            <w:gridSpan w:val="3"/>
          </w:tcPr>
          <w:p w:rsidR="00D9448D" w:rsidRDefault="001B1DCC">
            <w:pPr>
              <w:ind w:left="113" w:right="113"/>
              <w:rPr>
                <w:sz w:val="22"/>
                <w:szCs w:val="22"/>
              </w:rPr>
            </w:pPr>
            <w:r>
              <w:rPr>
                <w:sz w:val="22"/>
                <w:szCs w:val="22"/>
              </w:rPr>
              <w:t>04506348-3</w:t>
            </w:r>
          </w:p>
          <w:p w:rsidR="00D9448D" w:rsidRDefault="005B5F75">
            <w:pPr>
              <w:ind w:left="113" w:right="113"/>
              <w:rPr>
                <w:sz w:val="22"/>
                <w:szCs w:val="22"/>
              </w:rPr>
            </w:pPr>
            <w:r>
              <w:rPr>
                <w:sz w:val="22"/>
                <w:szCs w:val="22"/>
              </w:rPr>
              <w:t>26</w:t>
            </w:r>
            <w:r w:rsidR="001B1DCC">
              <w:rPr>
                <w:sz w:val="22"/>
                <w:szCs w:val="22"/>
              </w:rPr>
              <w:t xml:space="preserve"> años</w:t>
            </w:r>
          </w:p>
          <w:p w:rsidR="00D9448D" w:rsidRDefault="002E2983">
            <w:pPr>
              <w:ind w:left="113" w:right="113"/>
              <w:rPr>
                <w:sz w:val="22"/>
                <w:szCs w:val="22"/>
              </w:rPr>
            </w:pPr>
            <w:r>
              <w:rPr>
                <w:sz w:val="22"/>
                <w:szCs w:val="22"/>
              </w:rPr>
              <w:t>Casada</w:t>
            </w:r>
          </w:p>
          <w:p w:rsidR="00D9448D" w:rsidRDefault="001B1DCC">
            <w:pPr>
              <w:ind w:left="113" w:right="113"/>
              <w:rPr>
                <w:sz w:val="22"/>
                <w:szCs w:val="22"/>
              </w:rPr>
            </w:pPr>
            <w:r>
              <w:rPr>
                <w:sz w:val="22"/>
                <w:szCs w:val="22"/>
              </w:rPr>
              <w:t>Salvadoreña</w:t>
            </w:r>
          </w:p>
          <w:p w:rsidR="005E7121" w:rsidRDefault="005E7121">
            <w:pPr>
              <w:ind w:left="113" w:right="113"/>
              <w:rPr>
                <w:sz w:val="22"/>
                <w:szCs w:val="22"/>
              </w:rPr>
            </w:pPr>
            <w:r>
              <w:rPr>
                <w:sz w:val="22"/>
                <w:szCs w:val="22"/>
              </w:rPr>
              <w:t>Liviana</w:t>
            </w:r>
          </w:p>
          <w:p w:rsidR="00B154E7" w:rsidRDefault="00B154E7">
            <w:pPr>
              <w:ind w:left="113" w:right="113"/>
              <w:rPr>
                <w:sz w:val="22"/>
                <w:szCs w:val="22"/>
              </w:rPr>
            </w:pPr>
            <w:r>
              <w:rPr>
                <w:sz w:val="22"/>
                <w:szCs w:val="22"/>
              </w:rPr>
              <w:t xml:space="preserve">Si </w:t>
            </w:r>
            <w:bookmarkStart w:id="0" w:name="_GoBack"/>
            <w:bookmarkEnd w:id="0"/>
          </w:p>
        </w:tc>
      </w:tr>
      <w:tr w:rsidR="00D9448D" w:rsidTr="005043C9">
        <w:trPr>
          <w:trHeight w:val="120"/>
        </w:trPr>
        <w:tc>
          <w:tcPr>
            <w:tcW w:w="3188" w:type="dxa"/>
            <w:tcBorders>
              <w:right w:val="single" w:sz="4" w:space="0" w:color="000000"/>
            </w:tcBorders>
          </w:tcPr>
          <w:p w:rsidR="00D9448D" w:rsidRDefault="001B1DCC">
            <w:pPr>
              <w:ind w:left="113" w:right="113"/>
              <w:jc w:val="right"/>
              <w:rPr>
                <w:sz w:val="22"/>
                <w:szCs w:val="22"/>
              </w:rPr>
            </w:pPr>
            <w:r>
              <w:rPr>
                <w:sz w:val="22"/>
                <w:szCs w:val="22"/>
              </w:rPr>
              <w:t>Correo(s) electrónico(s)</w:t>
            </w:r>
          </w:p>
          <w:p w:rsidR="00D9448D" w:rsidRDefault="00D9448D"/>
          <w:p w:rsidR="00D9448D" w:rsidRDefault="00D9448D"/>
          <w:p w:rsidR="00D9448D" w:rsidRDefault="00D9448D"/>
        </w:tc>
        <w:tc>
          <w:tcPr>
            <w:tcW w:w="11754" w:type="dxa"/>
            <w:gridSpan w:val="3"/>
          </w:tcPr>
          <w:p w:rsidR="00D9448D" w:rsidRPr="004B69C9" w:rsidRDefault="00B154E7">
            <w:pPr>
              <w:ind w:left="113" w:right="113"/>
              <w:rPr>
                <w:color w:val="000000" w:themeColor="text1"/>
                <w:sz w:val="22"/>
                <w:szCs w:val="22"/>
              </w:rPr>
            </w:pPr>
            <w:hyperlink r:id="rId6">
              <w:r w:rsidR="001B1DCC" w:rsidRPr="004B69C9">
                <w:rPr>
                  <w:color w:val="000000" w:themeColor="text1"/>
                  <w:sz w:val="22"/>
                  <w:szCs w:val="22"/>
                  <w:u w:val="single"/>
                </w:rPr>
                <w:t>susanponce.dp@gmail.com</w:t>
              </w:r>
            </w:hyperlink>
            <w:r w:rsidR="001B1DCC" w:rsidRPr="004B69C9">
              <w:rPr>
                <w:color w:val="000000" w:themeColor="text1"/>
                <w:sz w:val="22"/>
                <w:szCs w:val="22"/>
              </w:rPr>
              <w:t xml:space="preserve"> </w:t>
            </w:r>
          </w:p>
          <w:p w:rsidR="00D9448D" w:rsidRDefault="00D9448D" w:rsidP="00B704C6">
            <w:pPr>
              <w:ind w:right="113"/>
              <w:rPr>
                <w:sz w:val="22"/>
                <w:szCs w:val="22"/>
              </w:rPr>
            </w:pPr>
          </w:p>
        </w:tc>
      </w:tr>
      <w:tr w:rsidR="00D9448D" w:rsidTr="005043C9">
        <w:trPr>
          <w:trHeight w:val="120"/>
        </w:trPr>
        <w:tc>
          <w:tcPr>
            <w:tcW w:w="3188" w:type="dxa"/>
            <w:tcBorders>
              <w:right w:val="single" w:sz="4" w:space="0" w:color="000000"/>
            </w:tcBorders>
          </w:tcPr>
          <w:p w:rsidR="00D9448D" w:rsidRDefault="005043C9">
            <w:pPr>
              <w:spacing w:before="74"/>
              <w:ind w:left="113" w:right="113"/>
              <w:jc w:val="right"/>
              <w:rPr>
                <w:b/>
                <w:sz w:val="22"/>
                <w:szCs w:val="22"/>
              </w:rPr>
            </w:pPr>
            <w:r>
              <w:rPr>
                <w:b/>
                <w:sz w:val="22"/>
                <w:szCs w:val="22"/>
              </w:rPr>
              <w:t xml:space="preserve"> </w:t>
            </w:r>
            <w:r w:rsidR="001B1DCC">
              <w:rPr>
                <w:b/>
                <w:sz w:val="22"/>
                <w:szCs w:val="22"/>
              </w:rPr>
              <w:t>Estudios Realizados</w:t>
            </w:r>
          </w:p>
          <w:p w:rsidR="00D9448D" w:rsidRDefault="001B1DCC">
            <w:pPr>
              <w:ind w:right="140"/>
              <w:jc w:val="right"/>
              <w:rPr>
                <w:sz w:val="22"/>
                <w:szCs w:val="22"/>
              </w:rPr>
            </w:pPr>
            <w:r>
              <w:rPr>
                <w:sz w:val="22"/>
                <w:szCs w:val="22"/>
              </w:rPr>
              <w:t>Fechas</w:t>
            </w:r>
          </w:p>
          <w:p w:rsidR="00D9448D" w:rsidRDefault="001B1DCC">
            <w:pPr>
              <w:ind w:right="140"/>
              <w:jc w:val="right"/>
              <w:rPr>
                <w:sz w:val="22"/>
                <w:szCs w:val="22"/>
              </w:rPr>
            </w:pPr>
            <w:r>
              <w:rPr>
                <w:sz w:val="22"/>
                <w:szCs w:val="22"/>
              </w:rPr>
              <w:t>Centro de estudio</w:t>
            </w:r>
          </w:p>
          <w:p w:rsidR="00D9448D" w:rsidRDefault="001B1DCC">
            <w:pPr>
              <w:ind w:right="140"/>
              <w:jc w:val="right"/>
            </w:pPr>
            <w:r>
              <w:rPr>
                <w:sz w:val="22"/>
                <w:szCs w:val="22"/>
              </w:rPr>
              <w:t>Nivel académico</w:t>
            </w:r>
          </w:p>
        </w:tc>
        <w:tc>
          <w:tcPr>
            <w:tcW w:w="11754" w:type="dxa"/>
            <w:gridSpan w:val="3"/>
          </w:tcPr>
          <w:p w:rsidR="00D9448D" w:rsidRDefault="00D9448D">
            <w:pPr>
              <w:rPr>
                <w:sz w:val="22"/>
                <w:szCs w:val="22"/>
              </w:rPr>
            </w:pPr>
          </w:p>
          <w:p w:rsidR="00D9448D" w:rsidRDefault="001B1DCC">
            <w:pPr>
              <w:rPr>
                <w:sz w:val="22"/>
                <w:szCs w:val="22"/>
              </w:rPr>
            </w:pPr>
            <w:r>
              <w:rPr>
                <w:sz w:val="22"/>
                <w:szCs w:val="22"/>
              </w:rPr>
              <w:t xml:space="preserve">  2010 – 2016</w:t>
            </w:r>
          </w:p>
          <w:p w:rsidR="00D9448D" w:rsidRDefault="001B1DCC">
            <w:pPr>
              <w:rPr>
                <w:sz w:val="22"/>
                <w:szCs w:val="22"/>
              </w:rPr>
            </w:pPr>
            <w:r>
              <w:rPr>
                <w:sz w:val="22"/>
                <w:szCs w:val="22"/>
              </w:rPr>
              <w:t xml:space="preserve">  Universidad Francisco Gavidia</w:t>
            </w:r>
          </w:p>
          <w:p w:rsidR="00D9448D" w:rsidRDefault="001B1DCC">
            <w:pPr>
              <w:rPr>
                <w:sz w:val="22"/>
                <w:szCs w:val="22"/>
              </w:rPr>
            </w:pPr>
            <w:r>
              <w:rPr>
                <w:sz w:val="22"/>
                <w:szCs w:val="22"/>
              </w:rPr>
              <w:t xml:space="preserve">  Licenciatura en Mercadotecnia y publicidad</w:t>
            </w:r>
          </w:p>
        </w:tc>
      </w:tr>
      <w:tr w:rsidR="00D9448D" w:rsidTr="005043C9">
        <w:trPr>
          <w:trHeight w:val="120"/>
        </w:trPr>
        <w:tc>
          <w:tcPr>
            <w:tcW w:w="3188" w:type="dxa"/>
            <w:tcBorders>
              <w:right w:val="single" w:sz="4" w:space="0" w:color="000000"/>
            </w:tcBorders>
          </w:tcPr>
          <w:p w:rsidR="00D9448D" w:rsidRDefault="001B1DCC">
            <w:pPr>
              <w:ind w:left="113" w:right="113"/>
              <w:jc w:val="right"/>
              <w:rPr>
                <w:sz w:val="22"/>
                <w:szCs w:val="22"/>
              </w:rPr>
            </w:pPr>
            <w:r>
              <w:rPr>
                <w:sz w:val="22"/>
                <w:szCs w:val="22"/>
              </w:rPr>
              <w:t>Fechas</w:t>
            </w:r>
          </w:p>
          <w:p w:rsidR="00D9448D" w:rsidRDefault="001B1DCC">
            <w:pPr>
              <w:ind w:right="140"/>
              <w:jc w:val="right"/>
              <w:rPr>
                <w:sz w:val="22"/>
                <w:szCs w:val="22"/>
              </w:rPr>
            </w:pPr>
            <w:r>
              <w:rPr>
                <w:sz w:val="22"/>
                <w:szCs w:val="22"/>
              </w:rPr>
              <w:t>Centro  de estudio</w:t>
            </w:r>
          </w:p>
          <w:p w:rsidR="00D9448D" w:rsidRDefault="001B1DCC">
            <w:pPr>
              <w:ind w:right="140"/>
              <w:jc w:val="right"/>
              <w:rPr>
                <w:sz w:val="22"/>
                <w:szCs w:val="22"/>
              </w:rPr>
            </w:pPr>
            <w:r>
              <w:rPr>
                <w:sz w:val="22"/>
                <w:szCs w:val="22"/>
              </w:rPr>
              <w:t>Nivel académico</w:t>
            </w:r>
          </w:p>
          <w:p w:rsidR="00D9448D" w:rsidRDefault="00D9448D">
            <w:pPr>
              <w:ind w:right="140"/>
              <w:jc w:val="right"/>
              <w:rPr>
                <w:sz w:val="22"/>
                <w:szCs w:val="22"/>
              </w:rPr>
            </w:pPr>
          </w:p>
          <w:p w:rsidR="00D9448D" w:rsidRDefault="001B1DCC">
            <w:pPr>
              <w:ind w:right="140"/>
              <w:jc w:val="right"/>
              <w:rPr>
                <w:b/>
                <w:sz w:val="22"/>
                <w:szCs w:val="22"/>
              </w:rPr>
            </w:pPr>
            <w:r>
              <w:rPr>
                <w:b/>
                <w:sz w:val="22"/>
                <w:szCs w:val="22"/>
              </w:rPr>
              <w:t>Especialización y Diplomados</w:t>
            </w:r>
          </w:p>
          <w:p w:rsidR="00D9448D" w:rsidRDefault="001B1DCC">
            <w:pPr>
              <w:ind w:right="140"/>
              <w:jc w:val="right"/>
              <w:rPr>
                <w:sz w:val="22"/>
                <w:szCs w:val="22"/>
              </w:rPr>
            </w:pPr>
            <w:r>
              <w:rPr>
                <w:sz w:val="22"/>
                <w:szCs w:val="22"/>
              </w:rPr>
              <w:t>Fechas</w:t>
            </w:r>
          </w:p>
          <w:p w:rsidR="00D9448D" w:rsidRDefault="001B1DCC">
            <w:pPr>
              <w:ind w:right="140"/>
              <w:jc w:val="right"/>
              <w:rPr>
                <w:sz w:val="22"/>
                <w:szCs w:val="22"/>
              </w:rPr>
            </w:pPr>
            <w:r>
              <w:rPr>
                <w:sz w:val="22"/>
                <w:szCs w:val="22"/>
              </w:rPr>
              <w:t>Lugar de estudio</w:t>
            </w:r>
          </w:p>
          <w:p w:rsidR="00D9448D" w:rsidRDefault="001B1DCC">
            <w:pPr>
              <w:ind w:right="140"/>
              <w:jc w:val="right"/>
              <w:rPr>
                <w:sz w:val="22"/>
                <w:szCs w:val="22"/>
              </w:rPr>
            </w:pPr>
            <w:r>
              <w:rPr>
                <w:sz w:val="22"/>
                <w:szCs w:val="22"/>
              </w:rPr>
              <w:t>Certificado</w:t>
            </w:r>
          </w:p>
          <w:p w:rsidR="00D9448D" w:rsidRDefault="001B1DCC">
            <w:pPr>
              <w:ind w:right="140"/>
              <w:jc w:val="right"/>
              <w:rPr>
                <w:sz w:val="22"/>
                <w:szCs w:val="22"/>
              </w:rPr>
            </w:pPr>
            <w:r>
              <w:rPr>
                <w:sz w:val="22"/>
                <w:szCs w:val="22"/>
              </w:rPr>
              <w:t>Fechas</w:t>
            </w:r>
          </w:p>
          <w:p w:rsidR="00D9448D" w:rsidRDefault="001B1DCC">
            <w:pPr>
              <w:ind w:right="140"/>
              <w:jc w:val="right"/>
              <w:rPr>
                <w:sz w:val="22"/>
                <w:szCs w:val="22"/>
              </w:rPr>
            </w:pPr>
            <w:r>
              <w:rPr>
                <w:sz w:val="22"/>
                <w:szCs w:val="22"/>
              </w:rPr>
              <w:t>Centro de estudio</w:t>
            </w:r>
          </w:p>
          <w:p w:rsidR="00D9448D" w:rsidRDefault="001B1DCC">
            <w:pPr>
              <w:ind w:right="140"/>
              <w:jc w:val="right"/>
              <w:rPr>
                <w:sz w:val="22"/>
                <w:szCs w:val="22"/>
              </w:rPr>
            </w:pPr>
            <w:r>
              <w:rPr>
                <w:sz w:val="22"/>
                <w:szCs w:val="22"/>
              </w:rPr>
              <w:t xml:space="preserve">Especialización </w:t>
            </w:r>
          </w:p>
          <w:p w:rsidR="00D9448D" w:rsidRDefault="001B1DCC">
            <w:pPr>
              <w:ind w:right="140"/>
              <w:jc w:val="right"/>
              <w:rPr>
                <w:sz w:val="22"/>
                <w:szCs w:val="22"/>
              </w:rPr>
            </w:pPr>
            <w:r>
              <w:rPr>
                <w:sz w:val="22"/>
                <w:szCs w:val="22"/>
              </w:rPr>
              <w:t>Fechas</w:t>
            </w:r>
          </w:p>
          <w:p w:rsidR="00D9448D" w:rsidRDefault="001B1DCC">
            <w:pPr>
              <w:ind w:right="140"/>
              <w:jc w:val="right"/>
              <w:rPr>
                <w:sz w:val="22"/>
                <w:szCs w:val="22"/>
              </w:rPr>
            </w:pPr>
            <w:r>
              <w:rPr>
                <w:sz w:val="22"/>
                <w:szCs w:val="22"/>
              </w:rPr>
              <w:t>Centro de estudio</w:t>
            </w:r>
          </w:p>
          <w:p w:rsidR="00D9448D" w:rsidRDefault="001B1DCC">
            <w:pPr>
              <w:ind w:right="140"/>
              <w:jc w:val="right"/>
              <w:rPr>
                <w:sz w:val="22"/>
                <w:szCs w:val="22"/>
              </w:rPr>
            </w:pPr>
            <w:r>
              <w:rPr>
                <w:sz w:val="22"/>
                <w:szCs w:val="22"/>
              </w:rPr>
              <w:t>Diplomado</w:t>
            </w:r>
          </w:p>
          <w:p w:rsidR="00D9448D" w:rsidRDefault="00D9448D">
            <w:pPr>
              <w:ind w:right="140"/>
              <w:jc w:val="right"/>
              <w:rPr>
                <w:sz w:val="22"/>
                <w:szCs w:val="22"/>
              </w:rPr>
            </w:pPr>
          </w:p>
          <w:p w:rsidR="00D9448D" w:rsidRDefault="001B1DCC">
            <w:pPr>
              <w:ind w:right="140"/>
              <w:jc w:val="right"/>
              <w:rPr>
                <w:sz w:val="22"/>
                <w:szCs w:val="22"/>
              </w:rPr>
            </w:pPr>
            <w:r>
              <w:rPr>
                <w:sz w:val="22"/>
                <w:szCs w:val="22"/>
              </w:rPr>
              <w:t xml:space="preserve">  </w:t>
            </w:r>
          </w:p>
        </w:tc>
        <w:tc>
          <w:tcPr>
            <w:tcW w:w="11754" w:type="dxa"/>
            <w:gridSpan w:val="3"/>
          </w:tcPr>
          <w:p w:rsidR="00D9448D" w:rsidRDefault="001B1DCC">
            <w:pPr>
              <w:ind w:left="113" w:right="113"/>
              <w:rPr>
                <w:sz w:val="22"/>
                <w:szCs w:val="22"/>
              </w:rPr>
            </w:pPr>
            <w:r>
              <w:rPr>
                <w:sz w:val="22"/>
                <w:szCs w:val="22"/>
              </w:rPr>
              <w:t>2006-2009</w:t>
            </w:r>
          </w:p>
          <w:p w:rsidR="00D9448D" w:rsidRDefault="001B1DCC">
            <w:pPr>
              <w:ind w:left="113" w:right="113"/>
              <w:rPr>
                <w:sz w:val="22"/>
                <w:szCs w:val="22"/>
              </w:rPr>
            </w:pPr>
            <w:r>
              <w:rPr>
                <w:sz w:val="22"/>
                <w:szCs w:val="22"/>
              </w:rPr>
              <w:t xml:space="preserve">Colegio Spencer </w:t>
            </w:r>
          </w:p>
          <w:p w:rsidR="00D9448D" w:rsidRDefault="001B1DCC">
            <w:pPr>
              <w:ind w:left="113" w:right="113"/>
              <w:rPr>
                <w:sz w:val="22"/>
                <w:szCs w:val="22"/>
              </w:rPr>
            </w:pPr>
            <w:r>
              <w:rPr>
                <w:sz w:val="22"/>
                <w:szCs w:val="22"/>
              </w:rPr>
              <w:t>Bachiller Técnico vocacional opción contaduría</w:t>
            </w:r>
          </w:p>
          <w:p w:rsidR="00D9448D" w:rsidRDefault="00D9448D">
            <w:pPr>
              <w:ind w:left="113" w:right="113"/>
              <w:rPr>
                <w:sz w:val="22"/>
                <w:szCs w:val="22"/>
              </w:rPr>
            </w:pPr>
          </w:p>
          <w:p w:rsidR="00D9448D" w:rsidRDefault="001B1DCC">
            <w:pPr>
              <w:rPr>
                <w:sz w:val="22"/>
                <w:szCs w:val="22"/>
              </w:rPr>
            </w:pPr>
            <w:r>
              <w:rPr>
                <w:sz w:val="22"/>
                <w:szCs w:val="22"/>
              </w:rPr>
              <w:t xml:space="preserve"> </w:t>
            </w:r>
          </w:p>
          <w:p w:rsidR="00D9448D" w:rsidRDefault="001B1DCC">
            <w:pPr>
              <w:rPr>
                <w:sz w:val="22"/>
                <w:szCs w:val="22"/>
              </w:rPr>
            </w:pPr>
            <w:r>
              <w:rPr>
                <w:sz w:val="22"/>
                <w:szCs w:val="22"/>
              </w:rPr>
              <w:t xml:space="preserve"> 2016</w:t>
            </w:r>
          </w:p>
          <w:p w:rsidR="00D9448D" w:rsidRDefault="001B1DCC">
            <w:pPr>
              <w:rPr>
                <w:sz w:val="22"/>
                <w:szCs w:val="22"/>
              </w:rPr>
            </w:pPr>
            <w:r>
              <w:rPr>
                <w:sz w:val="22"/>
                <w:szCs w:val="22"/>
              </w:rPr>
              <w:t xml:space="preserve"> San Salvador impartido por INCAE</w:t>
            </w:r>
          </w:p>
          <w:p w:rsidR="00D9448D" w:rsidRDefault="001B1DCC">
            <w:pPr>
              <w:rPr>
                <w:sz w:val="22"/>
                <w:szCs w:val="22"/>
              </w:rPr>
            </w:pPr>
            <w:r>
              <w:rPr>
                <w:sz w:val="22"/>
                <w:szCs w:val="22"/>
              </w:rPr>
              <w:t xml:space="preserve"> Persuasión y Negociación como elemento clave para los desafíos laborales </w:t>
            </w:r>
          </w:p>
          <w:p w:rsidR="00D9448D" w:rsidRDefault="001B1DCC">
            <w:pPr>
              <w:rPr>
                <w:sz w:val="22"/>
                <w:szCs w:val="22"/>
              </w:rPr>
            </w:pPr>
            <w:r>
              <w:rPr>
                <w:sz w:val="22"/>
                <w:szCs w:val="22"/>
              </w:rPr>
              <w:t xml:space="preserve"> 2015</w:t>
            </w:r>
          </w:p>
          <w:p w:rsidR="00D9448D" w:rsidRDefault="001B1DCC">
            <w:pPr>
              <w:ind w:right="113"/>
              <w:rPr>
                <w:sz w:val="22"/>
                <w:szCs w:val="22"/>
              </w:rPr>
            </w:pPr>
            <w:r>
              <w:rPr>
                <w:sz w:val="22"/>
                <w:szCs w:val="22"/>
              </w:rPr>
              <w:t xml:space="preserve"> Universidad Francisco Gavidia</w:t>
            </w:r>
          </w:p>
          <w:p w:rsidR="00D9448D" w:rsidRDefault="001B1DCC">
            <w:pPr>
              <w:ind w:right="113"/>
              <w:rPr>
                <w:sz w:val="22"/>
                <w:szCs w:val="22"/>
              </w:rPr>
            </w:pPr>
            <w:r>
              <w:rPr>
                <w:sz w:val="22"/>
                <w:szCs w:val="22"/>
              </w:rPr>
              <w:t xml:space="preserve"> Logística y Operaciones </w:t>
            </w:r>
          </w:p>
          <w:p w:rsidR="00D9448D" w:rsidRDefault="001B1DCC">
            <w:pPr>
              <w:ind w:right="113"/>
              <w:rPr>
                <w:sz w:val="22"/>
                <w:szCs w:val="22"/>
              </w:rPr>
            </w:pPr>
            <w:r>
              <w:rPr>
                <w:sz w:val="22"/>
                <w:szCs w:val="22"/>
              </w:rPr>
              <w:t xml:space="preserve"> 2006-2009</w:t>
            </w:r>
          </w:p>
          <w:p w:rsidR="00D9448D" w:rsidRDefault="001B1DCC">
            <w:pPr>
              <w:ind w:right="113"/>
              <w:rPr>
                <w:sz w:val="22"/>
                <w:szCs w:val="22"/>
              </w:rPr>
            </w:pPr>
            <w:r>
              <w:rPr>
                <w:sz w:val="22"/>
                <w:szCs w:val="22"/>
              </w:rPr>
              <w:t xml:space="preserve"> Colegio Spencer </w:t>
            </w:r>
          </w:p>
          <w:p w:rsidR="00D9448D" w:rsidRDefault="001B1DCC">
            <w:pPr>
              <w:rPr>
                <w:sz w:val="22"/>
                <w:szCs w:val="22"/>
              </w:rPr>
            </w:pPr>
            <w:r>
              <w:t xml:space="preserve"> </w:t>
            </w:r>
            <w:r>
              <w:rPr>
                <w:sz w:val="22"/>
                <w:szCs w:val="22"/>
              </w:rPr>
              <w:t xml:space="preserve">Turismo y Transporte Aéreo  </w:t>
            </w:r>
          </w:p>
        </w:tc>
      </w:tr>
    </w:tbl>
    <w:p w:rsidR="00D9448D" w:rsidRDefault="00D9448D"/>
    <w:p w:rsidR="00D9448D" w:rsidRDefault="00D9448D"/>
    <w:p w:rsidR="00D9448D" w:rsidRDefault="00D9448D">
      <w:bookmarkStart w:id="1" w:name="_gjdgxs" w:colFirst="0" w:colLast="0"/>
      <w:bookmarkEnd w:id="1"/>
    </w:p>
    <w:p w:rsidR="00D9448D" w:rsidRDefault="001B1DCC">
      <w:pPr>
        <w:numPr>
          <w:ilvl w:val="0"/>
          <w:numId w:val="2"/>
        </w:numPr>
        <w:ind w:hanging="720"/>
        <w:contextualSpacing/>
        <w:jc w:val="both"/>
        <w:rPr>
          <w:rFonts w:ascii="Calibri" w:eastAsia="Calibri" w:hAnsi="Calibri" w:cs="Calibri"/>
          <w:b/>
          <w:sz w:val="24"/>
          <w:szCs w:val="24"/>
        </w:rPr>
      </w:pPr>
      <w:r>
        <w:rPr>
          <w:rFonts w:ascii="Calibri" w:eastAsia="Calibri" w:hAnsi="Calibri" w:cs="Calibri"/>
          <w:b/>
          <w:sz w:val="24"/>
          <w:szCs w:val="24"/>
        </w:rPr>
        <w:t>HABILIDADES Y CUALIDADES</w:t>
      </w:r>
    </w:p>
    <w:p w:rsidR="00D9448D" w:rsidRDefault="00D9448D">
      <w:pPr>
        <w:ind w:left="153"/>
        <w:jc w:val="both"/>
        <w:rPr>
          <w:rFonts w:ascii="Calibri" w:eastAsia="Calibri" w:hAnsi="Calibri" w:cs="Calibri"/>
          <w:b/>
          <w:sz w:val="24"/>
          <w:szCs w:val="24"/>
        </w:rPr>
      </w:pPr>
    </w:p>
    <w:p w:rsidR="00D9448D" w:rsidRDefault="001B1DCC">
      <w:pPr>
        <w:numPr>
          <w:ilvl w:val="0"/>
          <w:numId w:val="1"/>
        </w:numPr>
        <w:ind w:left="720" w:right="113" w:hanging="720"/>
        <w:rPr>
          <w:sz w:val="22"/>
          <w:szCs w:val="22"/>
        </w:rPr>
      </w:pPr>
      <w:r>
        <w:rPr>
          <w:sz w:val="22"/>
          <w:szCs w:val="22"/>
        </w:rPr>
        <w:t xml:space="preserve"> Manejo de programas multimedia  y Microsoft office</w:t>
      </w:r>
    </w:p>
    <w:p w:rsidR="00D9448D" w:rsidRDefault="002E2983">
      <w:pPr>
        <w:numPr>
          <w:ilvl w:val="0"/>
          <w:numId w:val="1"/>
        </w:numPr>
        <w:ind w:left="90" w:right="113" w:hanging="90"/>
        <w:rPr>
          <w:sz w:val="22"/>
          <w:szCs w:val="22"/>
        </w:rPr>
      </w:pPr>
      <w:r>
        <w:rPr>
          <w:sz w:val="22"/>
          <w:szCs w:val="22"/>
        </w:rPr>
        <w:t xml:space="preserve"> Responsable, organizada</w:t>
      </w:r>
    </w:p>
    <w:p w:rsidR="009A723E" w:rsidRDefault="009A723E">
      <w:pPr>
        <w:numPr>
          <w:ilvl w:val="0"/>
          <w:numId w:val="1"/>
        </w:numPr>
        <w:ind w:left="90" w:right="113" w:hanging="90"/>
        <w:rPr>
          <w:sz w:val="22"/>
          <w:szCs w:val="22"/>
        </w:rPr>
      </w:pPr>
      <w:r>
        <w:rPr>
          <w:sz w:val="22"/>
          <w:szCs w:val="22"/>
        </w:rPr>
        <w:t xml:space="preserve"> Habilidades en la atención al cliente</w:t>
      </w:r>
    </w:p>
    <w:p w:rsidR="009A723E" w:rsidRDefault="009A723E">
      <w:pPr>
        <w:numPr>
          <w:ilvl w:val="0"/>
          <w:numId w:val="1"/>
        </w:numPr>
        <w:ind w:left="90" w:right="113" w:hanging="90"/>
        <w:rPr>
          <w:sz w:val="22"/>
          <w:szCs w:val="22"/>
        </w:rPr>
      </w:pPr>
      <w:r>
        <w:rPr>
          <w:sz w:val="22"/>
          <w:szCs w:val="22"/>
        </w:rPr>
        <w:t xml:space="preserve"> Habilidades en el análisis de datos</w:t>
      </w:r>
    </w:p>
    <w:p w:rsidR="009A723E" w:rsidRDefault="009A723E">
      <w:pPr>
        <w:numPr>
          <w:ilvl w:val="0"/>
          <w:numId w:val="1"/>
        </w:numPr>
        <w:ind w:left="90" w:right="113" w:hanging="90"/>
        <w:rPr>
          <w:sz w:val="22"/>
          <w:szCs w:val="22"/>
        </w:rPr>
      </w:pPr>
      <w:r>
        <w:rPr>
          <w:sz w:val="22"/>
          <w:szCs w:val="22"/>
        </w:rPr>
        <w:t xml:space="preserve"> Habilidades numéricas</w:t>
      </w:r>
    </w:p>
    <w:p w:rsidR="009A723E" w:rsidRDefault="00AA2BB5">
      <w:pPr>
        <w:numPr>
          <w:ilvl w:val="0"/>
          <w:numId w:val="1"/>
        </w:numPr>
        <w:ind w:left="90" w:right="113" w:hanging="90"/>
        <w:rPr>
          <w:sz w:val="22"/>
          <w:szCs w:val="22"/>
        </w:rPr>
      </w:pPr>
      <w:r>
        <w:rPr>
          <w:sz w:val="22"/>
          <w:szCs w:val="22"/>
        </w:rPr>
        <w:t xml:space="preserve"> </w:t>
      </w:r>
      <w:r w:rsidR="009A723E">
        <w:rPr>
          <w:sz w:val="22"/>
          <w:szCs w:val="22"/>
        </w:rPr>
        <w:t>Habilidad en la supervisión de compras y ventas</w:t>
      </w:r>
    </w:p>
    <w:p w:rsidR="00D9448D" w:rsidRDefault="001B1DCC">
      <w:pPr>
        <w:numPr>
          <w:ilvl w:val="0"/>
          <w:numId w:val="1"/>
        </w:numPr>
        <w:ind w:left="90" w:right="113" w:hanging="90"/>
        <w:rPr>
          <w:sz w:val="22"/>
          <w:szCs w:val="22"/>
        </w:rPr>
      </w:pPr>
      <w:r>
        <w:rPr>
          <w:sz w:val="22"/>
          <w:szCs w:val="22"/>
        </w:rPr>
        <w:t xml:space="preserve"> Buenas relaciones </w:t>
      </w:r>
      <w:r w:rsidR="009A723E">
        <w:rPr>
          <w:sz w:val="22"/>
          <w:szCs w:val="22"/>
        </w:rPr>
        <w:t>sociales y laborales</w:t>
      </w:r>
    </w:p>
    <w:p w:rsidR="00D9448D" w:rsidRDefault="009A723E">
      <w:pPr>
        <w:numPr>
          <w:ilvl w:val="0"/>
          <w:numId w:val="1"/>
        </w:numPr>
        <w:ind w:left="90" w:right="113" w:hanging="90"/>
        <w:rPr>
          <w:sz w:val="22"/>
          <w:szCs w:val="22"/>
        </w:rPr>
      </w:pPr>
      <w:r>
        <w:rPr>
          <w:sz w:val="22"/>
          <w:szCs w:val="22"/>
        </w:rPr>
        <w:t xml:space="preserve"> Capacidad para</w:t>
      </w:r>
      <w:r w:rsidR="001B1DCC">
        <w:rPr>
          <w:sz w:val="22"/>
          <w:szCs w:val="22"/>
        </w:rPr>
        <w:t xml:space="preserve"> desarrollar trabajos administrativos</w:t>
      </w:r>
    </w:p>
    <w:p w:rsidR="00D9448D" w:rsidRDefault="001B1DCC">
      <w:pPr>
        <w:numPr>
          <w:ilvl w:val="0"/>
          <w:numId w:val="1"/>
        </w:numPr>
        <w:ind w:left="90" w:right="113" w:hanging="90"/>
        <w:rPr>
          <w:sz w:val="22"/>
          <w:szCs w:val="22"/>
        </w:rPr>
      </w:pPr>
      <w:r>
        <w:rPr>
          <w:sz w:val="22"/>
          <w:szCs w:val="22"/>
        </w:rPr>
        <w:t xml:space="preserve"> Control de inventarios</w:t>
      </w:r>
    </w:p>
    <w:p w:rsidR="00D9448D" w:rsidRPr="009A723E" w:rsidRDefault="009A723E" w:rsidP="00DB0D08">
      <w:pPr>
        <w:numPr>
          <w:ilvl w:val="0"/>
          <w:numId w:val="1"/>
        </w:numPr>
        <w:ind w:left="90" w:right="113" w:hanging="90"/>
        <w:rPr>
          <w:sz w:val="22"/>
          <w:szCs w:val="22"/>
        </w:rPr>
      </w:pPr>
      <w:r w:rsidRPr="009A723E">
        <w:rPr>
          <w:sz w:val="22"/>
          <w:szCs w:val="22"/>
        </w:rPr>
        <w:t xml:space="preserve"> </w:t>
      </w:r>
      <w:r w:rsidR="001B1DCC" w:rsidRPr="009A723E">
        <w:rPr>
          <w:sz w:val="22"/>
          <w:szCs w:val="22"/>
        </w:rPr>
        <w:t>Trabajo en equipo</w:t>
      </w:r>
    </w:p>
    <w:p w:rsidR="00D9448D" w:rsidRPr="009A723E" w:rsidRDefault="001B1DCC" w:rsidP="00A72750">
      <w:pPr>
        <w:numPr>
          <w:ilvl w:val="0"/>
          <w:numId w:val="1"/>
        </w:numPr>
        <w:ind w:left="90" w:right="113" w:hanging="90"/>
        <w:rPr>
          <w:sz w:val="22"/>
          <w:szCs w:val="22"/>
        </w:rPr>
      </w:pPr>
      <w:r w:rsidRPr="009A723E">
        <w:rPr>
          <w:sz w:val="22"/>
          <w:szCs w:val="22"/>
        </w:rPr>
        <w:t xml:space="preserve">  Asesorar y persuadir a clientes para lograr una transacción exitosa</w:t>
      </w:r>
    </w:p>
    <w:p w:rsidR="00D9448D" w:rsidRDefault="001B1DCC">
      <w:pPr>
        <w:numPr>
          <w:ilvl w:val="0"/>
          <w:numId w:val="1"/>
        </w:numPr>
        <w:ind w:left="90" w:right="113" w:hanging="90"/>
        <w:rPr>
          <w:sz w:val="22"/>
          <w:szCs w:val="22"/>
        </w:rPr>
      </w:pPr>
      <w:r>
        <w:rPr>
          <w:sz w:val="22"/>
          <w:szCs w:val="22"/>
        </w:rPr>
        <w:t xml:space="preserve"> Atender llamadas telefónicas y solventar inconvenientes a los clientes</w:t>
      </w:r>
    </w:p>
    <w:p w:rsidR="00D9448D" w:rsidRDefault="00D9448D">
      <w:pPr>
        <w:ind w:left="113" w:right="113"/>
        <w:rPr>
          <w:sz w:val="22"/>
          <w:szCs w:val="22"/>
        </w:rPr>
      </w:pPr>
    </w:p>
    <w:p w:rsidR="00D9448D" w:rsidRDefault="001B1DCC">
      <w:pPr>
        <w:numPr>
          <w:ilvl w:val="0"/>
          <w:numId w:val="2"/>
        </w:numPr>
        <w:ind w:hanging="720"/>
        <w:contextualSpacing/>
        <w:jc w:val="both"/>
        <w:rPr>
          <w:rFonts w:ascii="Calibri" w:eastAsia="Calibri" w:hAnsi="Calibri" w:cs="Calibri"/>
          <w:b/>
          <w:sz w:val="24"/>
          <w:szCs w:val="24"/>
        </w:rPr>
      </w:pPr>
      <w:r>
        <w:rPr>
          <w:rFonts w:ascii="Calibri" w:eastAsia="Calibri" w:hAnsi="Calibri" w:cs="Calibri"/>
          <w:b/>
          <w:sz w:val="24"/>
          <w:szCs w:val="24"/>
        </w:rPr>
        <w:t>EXPERIENCIA LABORAL</w:t>
      </w:r>
    </w:p>
    <w:p w:rsidR="00D9448D" w:rsidRDefault="00D9448D">
      <w:pPr>
        <w:ind w:left="630" w:right="113"/>
        <w:rPr>
          <w:sz w:val="22"/>
          <w:szCs w:val="22"/>
        </w:rPr>
      </w:pPr>
    </w:p>
    <w:p w:rsidR="00D9448D" w:rsidRDefault="001B1DCC">
      <w:pPr>
        <w:ind w:left="630" w:right="113"/>
        <w:rPr>
          <w:sz w:val="22"/>
          <w:szCs w:val="22"/>
        </w:rPr>
      </w:pPr>
      <w:r>
        <w:rPr>
          <w:b/>
          <w:sz w:val="22"/>
          <w:szCs w:val="22"/>
        </w:rPr>
        <w:t>Empresa:</w:t>
      </w:r>
      <w:r w:rsidR="005B5F75">
        <w:rPr>
          <w:sz w:val="22"/>
          <w:szCs w:val="22"/>
        </w:rPr>
        <w:t xml:space="preserve"> Atento S.A de C.V desde 3-02</w:t>
      </w:r>
      <w:r w:rsidR="00E40305">
        <w:rPr>
          <w:sz w:val="22"/>
          <w:szCs w:val="22"/>
        </w:rPr>
        <w:t>-2014 hasta 19-06-2018</w:t>
      </w:r>
    </w:p>
    <w:p w:rsidR="00D9448D" w:rsidRDefault="001B1DCC">
      <w:pPr>
        <w:ind w:left="630" w:right="113"/>
        <w:rPr>
          <w:sz w:val="22"/>
          <w:szCs w:val="22"/>
        </w:rPr>
      </w:pPr>
      <w:r>
        <w:rPr>
          <w:b/>
          <w:sz w:val="22"/>
          <w:szCs w:val="22"/>
        </w:rPr>
        <w:t xml:space="preserve">Cargo: </w:t>
      </w:r>
      <w:r>
        <w:rPr>
          <w:sz w:val="22"/>
          <w:szCs w:val="22"/>
        </w:rPr>
        <w:t xml:space="preserve">Agente de soporte técnico para la cuenta de Motorola y Lenovo Latinoamérica </w:t>
      </w:r>
    </w:p>
    <w:p w:rsidR="00B04625" w:rsidRDefault="001B1DCC" w:rsidP="00B04625">
      <w:pPr>
        <w:ind w:left="630" w:right="113"/>
        <w:rPr>
          <w:sz w:val="22"/>
          <w:szCs w:val="22"/>
        </w:rPr>
      </w:pPr>
      <w:r>
        <w:rPr>
          <w:b/>
          <w:sz w:val="22"/>
          <w:szCs w:val="22"/>
        </w:rPr>
        <w:t>Funciones:</w:t>
      </w:r>
      <w:r w:rsidR="00B04625">
        <w:rPr>
          <w:b/>
          <w:sz w:val="22"/>
          <w:szCs w:val="22"/>
        </w:rPr>
        <w:t xml:space="preserve"> </w:t>
      </w:r>
      <w:r w:rsidR="00B04625">
        <w:rPr>
          <w:sz w:val="22"/>
          <w:szCs w:val="22"/>
        </w:rPr>
        <w:t>Proporcionar asistencia en los  servicios de compra y venta en línea, y un seguimiento logístico</w:t>
      </w:r>
      <w:r w:rsidR="009A723E">
        <w:rPr>
          <w:sz w:val="22"/>
          <w:szCs w:val="22"/>
        </w:rPr>
        <w:t>,</w:t>
      </w:r>
      <w:r w:rsidR="00B04625">
        <w:rPr>
          <w:sz w:val="22"/>
          <w:szCs w:val="22"/>
        </w:rPr>
        <w:t xml:space="preserve"> brindando información al cliente desde el momento que adquiere un producto hasta la entrega del mismo, dando a conocer toda la información relacionada</w:t>
      </w:r>
      <w:r w:rsidR="009A723E">
        <w:rPr>
          <w:sz w:val="22"/>
          <w:szCs w:val="22"/>
        </w:rPr>
        <w:t xml:space="preserve"> a las políticas de garantía, además </w:t>
      </w:r>
      <w:r w:rsidR="00B04625">
        <w:rPr>
          <w:sz w:val="22"/>
          <w:szCs w:val="22"/>
        </w:rPr>
        <w:t xml:space="preserve"> los beneficios de obtener nuestros productos.</w:t>
      </w:r>
    </w:p>
    <w:p w:rsidR="00B04625" w:rsidRDefault="00B04625" w:rsidP="00B04625">
      <w:pPr>
        <w:ind w:left="630" w:right="113"/>
        <w:rPr>
          <w:sz w:val="22"/>
          <w:szCs w:val="22"/>
        </w:rPr>
      </w:pPr>
    </w:p>
    <w:p w:rsidR="00D9448D" w:rsidRDefault="009A723E">
      <w:pPr>
        <w:ind w:left="630" w:right="113"/>
        <w:rPr>
          <w:sz w:val="22"/>
          <w:szCs w:val="22"/>
        </w:rPr>
      </w:pPr>
      <w:r>
        <w:rPr>
          <w:sz w:val="22"/>
          <w:szCs w:val="22"/>
        </w:rPr>
        <w:t>Además c</w:t>
      </w:r>
      <w:r w:rsidR="00B04625">
        <w:rPr>
          <w:sz w:val="22"/>
          <w:szCs w:val="22"/>
        </w:rPr>
        <w:t>ontestar a</w:t>
      </w:r>
      <w:r w:rsidR="001B1DCC">
        <w:rPr>
          <w:sz w:val="22"/>
          <w:szCs w:val="22"/>
        </w:rPr>
        <w:t xml:space="preserve"> consulta</w:t>
      </w:r>
      <w:r w:rsidR="00B04625">
        <w:rPr>
          <w:sz w:val="22"/>
          <w:szCs w:val="22"/>
        </w:rPr>
        <w:t>s</w:t>
      </w:r>
      <w:r>
        <w:rPr>
          <w:sz w:val="22"/>
          <w:szCs w:val="22"/>
        </w:rPr>
        <w:t xml:space="preserve"> vía telefónica</w:t>
      </w:r>
      <w:r w:rsidR="00B04625">
        <w:rPr>
          <w:sz w:val="22"/>
          <w:szCs w:val="22"/>
        </w:rPr>
        <w:t xml:space="preserve"> relacionadas</w:t>
      </w:r>
      <w:r w:rsidR="001B1DCC">
        <w:rPr>
          <w:sz w:val="22"/>
          <w:szCs w:val="22"/>
        </w:rPr>
        <w:t xml:space="preserve"> a soporte técnico de teléfonos móviles y aplicaciones </w:t>
      </w:r>
      <w:r w:rsidR="00B04625">
        <w:rPr>
          <w:sz w:val="22"/>
          <w:szCs w:val="22"/>
        </w:rPr>
        <w:t xml:space="preserve">de la empresa, </w:t>
      </w:r>
      <w:r w:rsidR="001B1DCC">
        <w:rPr>
          <w:sz w:val="22"/>
          <w:szCs w:val="22"/>
        </w:rPr>
        <w:t>proporcionando soluciones inmediatas</w:t>
      </w:r>
      <w:r w:rsidR="00B04625">
        <w:rPr>
          <w:sz w:val="22"/>
          <w:szCs w:val="22"/>
        </w:rPr>
        <w:t xml:space="preserve"> a las problemáticas</w:t>
      </w:r>
      <w:r w:rsidR="001B1DCC">
        <w:rPr>
          <w:sz w:val="22"/>
          <w:szCs w:val="22"/>
        </w:rPr>
        <w:t xml:space="preserve">. </w:t>
      </w:r>
      <w:r w:rsidR="005B5F75">
        <w:rPr>
          <w:sz w:val="22"/>
          <w:szCs w:val="22"/>
        </w:rPr>
        <w:t>Así</w:t>
      </w:r>
      <w:r w:rsidR="001B1DCC">
        <w:rPr>
          <w:sz w:val="22"/>
          <w:szCs w:val="22"/>
        </w:rPr>
        <w:t xml:space="preserve"> mismo </w:t>
      </w:r>
      <w:r w:rsidR="00B04625">
        <w:rPr>
          <w:sz w:val="22"/>
          <w:szCs w:val="22"/>
        </w:rPr>
        <w:t>hacer uso responsable de las herramientas proporcionadas por la empresa para el buen cumplimiento de mis funciones buscando la calidad y excelencia de los servicios que la empresa busca proporcionar</w:t>
      </w:r>
      <w:r w:rsidR="001B1DCC">
        <w:rPr>
          <w:sz w:val="22"/>
          <w:szCs w:val="22"/>
        </w:rPr>
        <w:t>.</w:t>
      </w:r>
    </w:p>
    <w:p w:rsidR="005B5F75" w:rsidRDefault="005B5F75">
      <w:pPr>
        <w:ind w:left="630" w:right="113"/>
        <w:rPr>
          <w:sz w:val="22"/>
          <w:szCs w:val="22"/>
        </w:rPr>
      </w:pPr>
    </w:p>
    <w:p w:rsidR="005B5F75" w:rsidRDefault="005B5F75" w:rsidP="005B5F75">
      <w:pPr>
        <w:ind w:left="630" w:right="113"/>
        <w:rPr>
          <w:sz w:val="22"/>
          <w:szCs w:val="22"/>
        </w:rPr>
      </w:pPr>
      <w:r>
        <w:rPr>
          <w:b/>
          <w:sz w:val="22"/>
          <w:szCs w:val="22"/>
        </w:rPr>
        <w:t xml:space="preserve">Empresa: </w:t>
      </w:r>
      <w:r>
        <w:rPr>
          <w:sz w:val="22"/>
          <w:szCs w:val="22"/>
        </w:rPr>
        <w:t xml:space="preserve">Variedades y Modas </w:t>
      </w:r>
      <w:proofErr w:type="spellStart"/>
      <w:r>
        <w:rPr>
          <w:sz w:val="22"/>
          <w:szCs w:val="22"/>
        </w:rPr>
        <w:t>Susan</w:t>
      </w:r>
      <w:proofErr w:type="spellEnd"/>
      <w:r>
        <w:rPr>
          <w:b/>
          <w:sz w:val="22"/>
          <w:szCs w:val="22"/>
        </w:rPr>
        <w:t xml:space="preserve"> </w:t>
      </w:r>
      <w:r>
        <w:rPr>
          <w:sz w:val="22"/>
          <w:szCs w:val="22"/>
        </w:rPr>
        <w:t>2014 hasta la fecha</w:t>
      </w:r>
    </w:p>
    <w:p w:rsidR="005B5F75" w:rsidRDefault="005B5F75" w:rsidP="005B5F75">
      <w:pPr>
        <w:ind w:left="630" w:right="113"/>
        <w:rPr>
          <w:sz w:val="22"/>
          <w:szCs w:val="22"/>
        </w:rPr>
      </w:pPr>
      <w:r>
        <w:rPr>
          <w:b/>
          <w:sz w:val="22"/>
          <w:szCs w:val="22"/>
        </w:rPr>
        <w:t xml:space="preserve">Cargo: </w:t>
      </w:r>
      <w:r>
        <w:rPr>
          <w:sz w:val="22"/>
          <w:szCs w:val="22"/>
        </w:rPr>
        <w:t>Coordinadora negocio propio</w:t>
      </w:r>
    </w:p>
    <w:p w:rsidR="005B5F75" w:rsidRDefault="005B5F75" w:rsidP="005B5F75">
      <w:pPr>
        <w:ind w:left="630" w:right="113"/>
        <w:rPr>
          <w:sz w:val="22"/>
          <w:szCs w:val="22"/>
        </w:rPr>
      </w:pPr>
      <w:r>
        <w:rPr>
          <w:b/>
          <w:sz w:val="22"/>
          <w:szCs w:val="22"/>
        </w:rPr>
        <w:t xml:space="preserve">Funciones: </w:t>
      </w:r>
      <w:r>
        <w:rPr>
          <w:sz w:val="22"/>
          <w:szCs w:val="22"/>
        </w:rPr>
        <w:t>Velar por que el negocio cuente con los insumos necesarios para la venta, validando las ventas diarias, cotizar nuevos proveedores, realizar las compras y minimizar los recursos obteniendo excelentes ganancias.</w:t>
      </w:r>
    </w:p>
    <w:p w:rsidR="00E90565" w:rsidRDefault="00E90565">
      <w:pPr>
        <w:ind w:left="630" w:right="113"/>
        <w:rPr>
          <w:sz w:val="22"/>
          <w:szCs w:val="22"/>
        </w:rPr>
      </w:pPr>
    </w:p>
    <w:p w:rsidR="00E90565" w:rsidRDefault="00E90565" w:rsidP="00E90565">
      <w:pPr>
        <w:ind w:left="630" w:right="113"/>
        <w:rPr>
          <w:sz w:val="22"/>
          <w:szCs w:val="22"/>
        </w:rPr>
      </w:pPr>
      <w:r>
        <w:rPr>
          <w:b/>
          <w:sz w:val="22"/>
          <w:szCs w:val="22"/>
        </w:rPr>
        <w:t xml:space="preserve">Empresa: </w:t>
      </w:r>
      <w:proofErr w:type="spellStart"/>
      <w:r>
        <w:rPr>
          <w:sz w:val="22"/>
          <w:szCs w:val="22"/>
        </w:rPr>
        <w:t>Belcorp</w:t>
      </w:r>
      <w:proofErr w:type="spellEnd"/>
      <w:r>
        <w:rPr>
          <w:sz w:val="22"/>
          <w:szCs w:val="22"/>
        </w:rPr>
        <w:t xml:space="preserve"> desde 2009 hasta la fecha</w:t>
      </w:r>
    </w:p>
    <w:p w:rsidR="00E90565" w:rsidRDefault="00E90565" w:rsidP="00E90565">
      <w:pPr>
        <w:ind w:left="630" w:right="113"/>
        <w:rPr>
          <w:sz w:val="22"/>
          <w:szCs w:val="22"/>
        </w:rPr>
      </w:pPr>
      <w:r>
        <w:rPr>
          <w:b/>
          <w:sz w:val="22"/>
          <w:szCs w:val="22"/>
        </w:rPr>
        <w:t xml:space="preserve">Cargo: </w:t>
      </w:r>
      <w:r>
        <w:rPr>
          <w:sz w:val="22"/>
          <w:szCs w:val="22"/>
        </w:rPr>
        <w:t xml:space="preserve">Ventas </w:t>
      </w:r>
    </w:p>
    <w:p w:rsidR="00E90565" w:rsidRDefault="00E90565" w:rsidP="00E90565">
      <w:pPr>
        <w:ind w:left="630" w:right="113"/>
        <w:rPr>
          <w:sz w:val="22"/>
          <w:szCs w:val="22"/>
        </w:rPr>
      </w:pPr>
      <w:r>
        <w:rPr>
          <w:b/>
          <w:sz w:val="22"/>
          <w:szCs w:val="22"/>
        </w:rPr>
        <w:t xml:space="preserve">Funciones: </w:t>
      </w:r>
      <w:r>
        <w:rPr>
          <w:sz w:val="22"/>
          <w:szCs w:val="22"/>
        </w:rPr>
        <w:t>Implementar estrategias de ventas para la captura de nuevos clientes e incrementar las ganancias a beneficio propio como también satisfacer al 100% al cliente</w:t>
      </w:r>
    </w:p>
    <w:p w:rsidR="00E90565" w:rsidRDefault="00E90565" w:rsidP="00E90565">
      <w:pPr>
        <w:ind w:left="630" w:right="113"/>
        <w:rPr>
          <w:b/>
          <w:sz w:val="22"/>
          <w:szCs w:val="22"/>
        </w:rPr>
      </w:pPr>
    </w:p>
    <w:p w:rsidR="00D9448D" w:rsidRDefault="001B1DCC">
      <w:pPr>
        <w:ind w:left="630" w:right="113"/>
        <w:rPr>
          <w:sz w:val="22"/>
          <w:szCs w:val="22"/>
        </w:rPr>
      </w:pPr>
      <w:r>
        <w:rPr>
          <w:b/>
          <w:sz w:val="22"/>
          <w:szCs w:val="22"/>
        </w:rPr>
        <w:t>Empresa</w:t>
      </w:r>
      <w:r>
        <w:rPr>
          <w:sz w:val="22"/>
          <w:szCs w:val="22"/>
        </w:rPr>
        <w:t>: Atento S.A de C.V desde 4-02-2013 hasta 2-03-2014</w:t>
      </w:r>
    </w:p>
    <w:p w:rsidR="00D9448D" w:rsidRDefault="001B1DCC">
      <w:pPr>
        <w:ind w:left="630" w:right="113"/>
        <w:rPr>
          <w:sz w:val="22"/>
          <w:szCs w:val="22"/>
        </w:rPr>
      </w:pPr>
      <w:r>
        <w:rPr>
          <w:b/>
          <w:sz w:val="22"/>
          <w:szCs w:val="22"/>
        </w:rPr>
        <w:t xml:space="preserve">Cargo: </w:t>
      </w:r>
      <w:proofErr w:type="spellStart"/>
      <w:r>
        <w:rPr>
          <w:sz w:val="22"/>
          <w:szCs w:val="22"/>
        </w:rPr>
        <w:t>Televentas</w:t>
      </w:r>
      <w:proofErr w:type="spellEnd"/>
      <w:r>
        <w:rPr>
          <w:sz w:val="22"/>
          <w:szCs w:val="22"/>
        </w:rPr>
        <w:t xml:space="preserve"> Portabilidad </w:t>
      </w:r>
      <w:proofErr w:type="spellStart"/>
      <w:r>
        <w:rPr>
          <w:sz w:val="22"/>
          <w:szCs w:val="22"/>
        </w:rPr>
        <w:t>Mexico</w:t>
      </w:r>
      <w:proofErr w:type="spellEnd"/>
    </w:p>
    <w:p w:rsidR="00D9448D" w:rsidRDefault="001B1DCC">
      <w:pPr>
        <w:ind w:left="630" w:right="113"/>
        <w:rPr>
          <w:sz w:val="22"/>
          <w:szCs w:val="22"/>
        </w:rPr>
      </w:pPr>
      <w:proofErr w:type="gramStart"/>
      <w:r>
        <w:rPr>
          <w:sz w:val="22"/>
          <w:szCs w:val="22"/>
        </w:rPr>
        <w:t>promoviendo</w:t>
      </w:r>
      <w:proofErr w:type="gramEnd"/>
      <w:r>
        <w:rPr>
          <w:sz w:val="22"/>
          <w:szCs w:val="22"/>
        </w:rPr>
        <w:t xml:space="preserve"> nuestros servicios e implementando estrategias para capturar nuevos clientes. </w:t>
      </w:r>
    </w:p>
    <w:p w:rsidR="00D9448D" w:rsidRDefault="00D9448D">
      <w:pPr>
        <w:ind w:left="113" w:right="113"/>
        <w:rPr>
          <w:b/>
          <w:sz w:val="22"/>
          <w:szCs w:val="22"/>
        </w:rPr>
      </w:pPr>
    </w:p>
    <w:p w:rsidR="00D9448D" w:rsidRDefault="001B1DCC">
      <w:pPr>
        <w:ind w:left="630" w:right="113"/>
        <w:rPr>
          <w:b/>
          <w:sz w:val="22"/>
          <w:szCs w:val="22"/>
        </w:rPr>
      </w:pPr>
      <w:r>
        <w:rPr>
          <w:b/>
          <w:sz w:val="22"/>
          <w:szCs w:val="22"/>
        </w:rPr>
        <w:t>Empresa: Unidad</w:t>
      </w:r>
      <w:r>
        <w:rPr>
          <w:sz w:val="22"/>
          <w:szCs w:val="22"/>
        </w:rPr>
        <w:t xml:space="preserve"> Técnica de la Corte Suprema de Justicia Junio-Agosto  2012</w:t>
      </w:r>
    </w:p>
    <w:p w:rsidR="00D9448D" w:rsidRDefault="001B1DCC">
      <w:pPr>
        <w:ind w:left="630" w:right="113"/>
        <w:rPr>
          <w:sz w:val="22"/>
          <w:szCs w:val="22"/>
        </w:rPr>
      </w:pPr>
      <w:r>
        <w:rPr>
          <w:b/>
          <w:sz w:val="22"/>
          <w:szCs w:val="22"/>
        </w:rPr>
        <w:t>Cargo:</w:t>
      </w:r>
      <w:r>
        <w:rPr>
          <w:sz w:val="22"/>
          <w:szCs w:val="22"/>
        </w:rPr>
        <w:t xml:space="preserve"> Administrativo Voluntaria (horas sociales)</w:t>
      </w:r>
    </w:p>
    <w:p w:rsidR="00D9448D" w:rsidRDefault="001B1DCC">
      <w:pPr>
        <w:ind w:left="630" w:right="113"/>
        <w:rPr>
          <w:sz w:val="22"/>
          <w:szCs w:val="22"/>
        </w:rPr>
      </w:pPr>
      <w:r>
        <w:rPr>
          <w:b/>
          <w:sz w:val="22"/>
          <w:szCs w:val="22"/>
        </w:rPr>
        <w:t xml:space="preserve">Funciones: </w:t>
      </w:r>
      <w:r>
        <w:rPr>
          <w:sz w:val="22"/>
          <w:szCs w:val="22"/>
        </w:rPr>
        <w:t>Clasificar documentos por áreas y departamentos, como también digitalizar datos para optimizar recursos y realizar un trabajo más eficiente para la obtención de información.</w:t>
      </w:r>
    </w:p>
    <w:p w:rsidR="00D9448D" w:rsidRDefault="00D9448D">
      <w:pPr>
        <w:ind w:left="630" w:right="113"/>
        <w:rPr>
          <w:b/>
          <w:sz w:val="22"/>
          <w:szCs w:val="22"/>
        </w:rPr>
      </w:pPr>
    </w:p>
    <w:p w:rsidR="00D9448D" w:rsidRDefault="001B1DCC">
      <w:pPr>
        <w:ind w:left="630" w:right="113"/>
        <w:rPr>
          <w:sz w:val="22"/>
          <w:szCs w:val="22"/>
        </w:rPr>
      </w:pPr>
      <w:r>
        <w:rPr>
          <w:b/>
          <w:sz w:val="22"/>
          <w:szCs w:val="22"/>
        </w:rPr>
        <w:t xml:space="preserve">Empresa: </w:t>
      </w:r>
      <w:r>
        <w:rPr>
          <w:sz w:val="22"/>
          <w:szCs w:val="22"/>
        </w:rPr>
        <w:t>UPS SCS El Salvador Septiembre- Noviembre 2009</w:t>
      </w:r>
    </w:p>
    <w:p w:rsidR="00D9448D" w:rsidRDefault="001B1DCC">
      <w:pPr>
        <w:ind w:left="630" w:right="113"/>
        <w:rPr>
          <w:sz w:val="22"/>
          <w:szCs w:val="22"/>
        </w:rPr>
      </w:pPr>
      <w:r>
        <w:rPr>
          <w:b/>
          <w:sz w:val="22"/>
          <w:szCs w:val="22"/>
        </w:rPr>
        <w:t xml:space="preserve">Cargo: </w:t>
      </w:r>
      <w:r>
        <w:rPr>
          <w:sz w:val="22"/>
          <w:szCs w:val="22"/>
        </w:rPr>
        <w:t>Administrativo en departamento de Aduanas (horas sociales)</w:t>
      </w:r>
    </w:p>
    <w:p w:rsidR="00D9448D" w:rsidRDefault="001B1DCC">
      <w:pPr>
        <w:ind w:left="630" w:right="113"/>
        <w:rPr>
          <w:sz w:val="22"/>
          <w:szCs w:val="22"/>
        </w:rPr>
      </w:pPr>
      <w:r>
        <w:rPr>
          <w:b/>
          <w:sz w:val="22"/>
          <w:szCs w:val="22"/>
        </w:rPr>
        <w:t xml:space="preserve">Funciones: </w:t>
      </w:r>
      <w:r>
        <w:rPr>
          <w:sz w:val="22"/>
          <w:szCs w:val="22"/>
        </w:rPr>
        <w:t>Actualizar la base de datos internos en el menor tiempo posible para el mejor desempeño del área en la búsqueda de información. Atender llamadas con un excelente servicio  para la satisfacción al cliente de una manera amable y responsable.</w:t>
      </w:r>
    </w:p>
    <w:p w:rsidR="00D9448D" w:rsidRDefault="00D9448D">
      <w:pPr>
        <w:ind w:left="630" w:right="113"/>
        <w:rPr>
          <w:b/>
          <w:sz w:val="22"/>
          <w:szCs w:val="22"/>
        </w:rPr>
      </w:pPr>
    </w:p>
    <w:p w:rsidR="00D9448D" w:rsidRDefault="00D9448D">
      <w:pPr>
        <w:ind w:right="113"/>
        <w:rPr>
          <w:sz w:val="22"/>
          <w:szCs w:val="22"/>
        </w:rPr>
      </w:pPr>
    </w:p>
    <w:p w:rsidR="00D9448D" w:rsidRDefault="001B1DCC">
      <w:pPr>
        <w:ind w:right="113"/>
        <w:rPr>
          <w:b/>
          <w:sz w:val="22"/>
          <w:szCs w:val="22"/>
        </w:rPr>
      </w:pPr>
      <w:r>
        <w:rPr>
          <w:b/>
          <w:sz w:val="22"/>
          <w:szCs w:val="22"/>
        </w:rPr>
        <w:t>Referencias Laborales:</w:t>
      </w:r>
    </w:p>
    <w:p w:rsidR="00E90565" w:rsidRDefault="00E90565">
      <w:pPr>
        <w:ind w:right="113"/>
        <w:rPr>
          <w:b/>
          <w:sz w:val="22"/>
          <w:szCs w:val="22"/>
        </w:rPr>
      </w:pPr>
    </w:p>
    <w:p w:rsidR="00D9448D" w:rsidRDefault="001B1DCC">
      <w:pPr>
        <w:ind w:right="113"/>
        <w:rPr>
          <w:sz w:val="22"/>
          <w:szCs w:val="22"/>
        </w:rPr>
      </w:pPr>
      <w:r>
        <w:rPr>
          <w:b/>
          <w:sz w:val="22"/>
          <w:szCs w:val="22"/>
        </w:rPr>
        <w:t xml:space="preserve">        </w:t>
      </w:r>
      <w:r w:rsidR="0017562F">
        <w:rPr>
          <w:b/>
          <w:sz w:val="22"/>
          <w:szCs w:val="22"/>
        </w:rPr>
        <w:t>Nombre:</w:t>
      </w:r>
      <w:r>
        <w:rPr>
          <w:b/>
          <w:sz w:val="22"/>
          <w:szCs w:val="22"/>
        </w:rPr>
        <w:t xml:space="preserve">   </w:t>
      </w:r>
      <w:r w:rsidR="0097213A">
        <w:rPr>
          <w:sz w:val="22"/>
          <w:szCs w:val="22"/>
        </w:rPr>
        <w:t>Roció</w:t>
      </w:r>
      <w:r>
        <w:rPr>
          <w:sz w:val="22"/>
          <w:szCs w:val="22"/>
        </w:rPr>
        <w:t xml:space="preserve"> </w:t>
      </w:r>
      <w:proofErr w:type="spellStart"/>
      <w:r>
        <w:rPr>
          <w:sz w:val="22"/>
          <w:szCs w:val="22"/>
        </w:rPr>
        <w:t>Ardón</w:t>
      </w:r>
      <w:proofErr w:type="spellEnd"/>
    </w:p>
    <w:p w:rsidR="0017562F" w:rsidRDefault="0017562F">
      <w:pPr>
        <w:ind w:right="113"/>
        <w:rPr>
          <w:sz w:val="22"/>
          <w:szCs w:val="22"/>
        </w:rPr>
      </w:pPr>
      <w:r>
        <w:rPr>
          <w:sz w:val="22"/>
          <w:szCs w:val="22"/>
        </w:rPr>
        <w:t xml:space="preserve">        Empresa: Atento El Salvador S.A de C.V</w:t>
      </w:r>
    </w:p>
    <w:p w:rsidR="00D9448D" w:rsidRDefault="001B1DCC">
      <w:pPr>
        <w:ind w:right="113"/>
        <w:rPr>
          <w:sz w:val="22"/>
          <w:szCs w:val="22"/>
        </w:rPr>
      </w:pPr>
      <w:r>
        <w:rPr>
          <w:sz w:val="22"/>
          <w:szCs w:val="22"/>
        </w:rPr>
        <w:t xml:space="preserve">        </w:t>
      </w:r>
      <w:r w:rsidR="0017562F">
        <w:rPr>
          <w:sz w:val="22"/>
          <w:szCs w:val="22"/>
        </w:rPr>
        <w:t>Cargo:     Supervisor de Operaciones Motorola Latinoamérica</w:t>
      </w:r>
    </w:p>
    <w:p w:rsidR="00D9448D" w:rsidRDefault="0017562F">
      <w:pPr>
        <w:ind w:right="113"/>
        <w:rPr>
          <w:sz w:val="22"/>
          <w:szCs w:val="22"/>
        </w:rPr>
      </w:pPr>
      <w:r>
        <w:rPr>
          <w:sz w:val="22"/>
          <w:szCs w:val="22"/>
        </w:rPr>
        <w:t xml:space="preserve">        Tel:    </w:t>
      </w:r>
      <w:r w:rsidR="001B1DCC">
        <w:rPr>
          <w:sz w:val="22"/>
          <w:szCs w:val="22"/>
        </w:rPr>
        <w:t xml:space="preserve"> 71508484</w:t>
      </w:r>
    </w:p>
    <w:p w:rsidR="00D9448D" w:rsidRDefault="001B1DCC">
      <w:pPr>
        <w:ind w:right="113"/>
        <w:rPr>
          <w:sz w:val="22"/>
          <w:szCs w:val="22"/>
        </w:rPr>
      </w:pPr>
      <w:r>
        <w:rPr>
          <w:sz w:val="22"/>
          <w:szCs w:val="22"/>
        </w:rPr>
        <w:t xml:space="preserve">          </w:t>
      </w:r>
    </w:p>
    <w:p w:rsidR="00D9448D" w:rsidRDefault="001B1DCC">
      <w:pPr>
        <w:ind w:right="113"/>
        <w:rPr>
          <w:sz w:val="22"/>
          <w:szCs w:val="22"/>
        </w:rPr>
      </w:pPr>
      <w:r>
        <w:rPr>
          <w:sz w:val="22"/>
          <w:szCs w:val="22"/>
        </w:rPr>
        <w:t xml:space="preserve">         </w:t>
      </w:r>
      <w:r w:rsidR="0017562F">
        <w:rPr>
          <w:sz w:val="22"/>
          <w:szCs w:val="22"/>
        </w:rPr>
        <w:t>Nombre:</w:t>
      </w:r>
      <w:r>
        <w:rPr>
          <w:sz w:val="22"/>
          <w:szCs w:val="22"/>
        </w:rPr>
        <w:t xml:space="preserve">   Jorge Osorio</w:t>
      </w:r>
    </w:p>
    <w:p w:rsidR="0017562F" w:rsidRDefault="0017562F">
      <w:pPr>
        <w:ind w:right="113"/>
        <w:rPr>
          <w:sz w:val="22"/>
          <w:szCs w:val="22"/>
        </w:rPr>
      </w:pPr>
      <w:r>
        <w:rPr>
          <w:sz w:val="22"/>
          <w:szCs w:val="22"/>
        </w:rPr>
        <w:t xml:space="preserve">         Empresa: Atento El Salvador S.A de C.V</w:t>
      </w:r>
    </w:p>
    <w:p w:rsidR="00D9448D" w:rsidRDefault="0017562F">
      <w:pPr>
        <w:ind w:right="113"/>
        <w:rPr>
          <w:sz w:val="22"/>
          <w:szCs w:val="22"/>
        </w:rPr>
      </w:pPr>
      <w:r>
        <w:rPr>
          <w:sz w:val="22"/>
          <w:szCs w:val="22"/>
        </w:rPr>
        <w:t xml:space="preserve">         Cargo:</w:t>
      </w:r>
      <w:r w:rsidR="001B1DCC">
        <w:rPr>
          <w:sz w:val="22"/>
          <w:szCs w:val="22"/>
        </w:rPr>
        <w:t xml:space="preserve"> Coordinador de</w:t>
      </w:r>
      <w:r>
        <w:rPr>
          <w:sz w:val="22"/>
          <w:szCs w:val="22"/>
        </w:rPr>
        <w:t xml:space="preserve"> Operaciones</w:t>
      </w:r>
      <w:r w:rsidR="001B1DCC">
        <w:rPr>
          <w:sz w:val="22"/>
          <w:szCs w:val="22"/>
        </w:rPr>
        <w:t xml:space="preserve"> Motorola </w:t>
      </w:r>
      <w:r>
        <w:rPr>
          <w:sz w:val="22"/>
          <w:szCs w:val="22"/>
        </w:rPr>
        <w:t>Latinoamérica</w:t>
      </w:r>
    </w:p>
    <w:p w:rsidR="00D9448D" w:rsidRDefault="0017562F">
      <w:pPr>
        <w:ind w:right="113"/>
        <w:rPr>
          <w:sz w:val="22"/>
          <w:szCs w:val="22"/>
        </w:rPr>
      </w:pPr>
      <w:r>
        <w:rPr>
          <w:sz w:val="22"/>
          <w:szCs w:val="22"/>
        </w:rPr>
        <w:t xml:space="preserve">       </w:t>
      </w:r>
      <w:r w:rsidR="001B1DCC">
        <w:rPr>
          <w:sz w:val="22"/>
          <w:szCs w:val="22"/>
        </w:rPr>
        <w:t xml:space="preserve">  Tel: 74592536</w:t>
      </w:r>
    </w:p>
    <w:p w:rsidR="00D9448D" w:rsidRDefault="00D9448D">
      <w:pPr>
        <w:ind w:right="113"/>
        <w:rPr>
          <w:b/>
          <w:sz w:val="22"/>
          <w:szCs w:val="22"/>
        </w:rPr>
      </w:pPr>
    </w:p>
    <w:p w:rsidR="00D9448D" w:rsidRDefault="001B1DCC">
      <w:pPr>
        <w:ind w:right="113"/>
        <w:rPr>
          <w:b/>
          <w:sz w:val="22"/>
          <w:szCs w:val="22"/>
        </w:rPr>
      </w:pPr>
      <w:r>
        <w:rPr>
          <w:b/>
          <w:sz w:val="22"/>
          <w:szCs w:val="22"/>
        </w:rPr>
        <w:t>Referencias Personales</w:t>
      </w:r>
    </w:p>
    <w:p w:rsidR="00D9448D" w:rsidRDefault="001B1DCC">
      <w:pPr>
        <w:ind w:right="113"/>
        <w:rPr>
          <w:sz w:val="22"/>
          <w:szCs w:val="22"/>
        </w:rPr>
      </w:pPr>
      <w:r>
        <w:rPr>
          <w:b/>
          <w:sz w:val="22"/>
          <w:szCs w:val="22"/>
        </w:rPr>
        <w:t xml:space="preserve">         </w:t>
      </w:r>
      <w:r w:rsidR="0017562F">
        <w:rPr>
          <w:sz w:val="22"/>
          <w:szCs w:val="22"/>
        </w:rPr>
        <w:t xml:space="preserve"> Nombre:</w:t>
      </w:r>
      <w:r w:rsidR="002E2983">
        <w:rPr>
          <w:sz w:val="22"/>
          <w:szCs w:val="22"/>
        </w:rPr>
        <w:t xml:space="preserve"> Gloria de </w:t>
      </w:r>
      <w:r w:rsidR="0017562F">
        <w:rPr>
          <w:sz w:val="22"/>
          <w:szCs w:val="22"/>
        </w:rPr>
        <w:t>Vázquez</w:t>
      </w:r>
    </w:p>
    <w:p w:rsidR="0017562F" w:rsidRDefault="0017562F" w:rsidP="0017562F">
      <w:pPr>
        <w:ind w:right="113"/>
        <w:rPr>
          <w:sz w:val="22"/>
          <w:szCs w:val="22"/>
        </w:rPr>
      </w:pPr>
      <w:r>
        <w:rPr>
          <w:sz w:val="22"/>
          <w:szCs w:val="22"/>
        </w:rPr>
        <w:t xml:space="preserve">          Empresa: Carrillo y Chinchilla S.A de C.V</w:t>
      </w:r>
    </w:p>
    <w:p w:rsidR="00D9448D" w:rsidRDefault="0017562F">
      <w:pPr>
        <w:ind w:right="113"/>
        <w:rPr>
          <w:sz w:val="22"/>
          <w:szCs w:val="22"/>
        </w:rPr>
      </w:pPr>
      <w:r>
        <w:rPr>
          <w:sz w:val="22"/>
          <w:szCs w:val="22"/>
        </w:rPr>
        <w:t xml:space="preserve">          Cargo:</w:t>
      </w:r>
      <w:r w:rsidR="001B1DCC">
        <w:rPr>
          <w:sz w:val="22"/>
          <w:szCs w:val="22"/>
        </w:rPr>
        <w:t xml:space="preserve">    </w:t>
      </w:r>
      <w:r w:rsidR="002E2983">
        <w:rPr>
          <w:sz w:val="22"/>
          <w:szCs w:val="22"/>
        </w:rPr>
        <w:t>Secretaria y contadora administrativa</w:t>
      </w:r>
    </w:p>
    <w:p w:rsidR="0017562F" w:rsidRDefault="0017562F">
      <w:pPr>
        <w:ind w:right="113"/>
        <w:rPr>
          <w:sz w:val="22"/>
          <w:szCs w:val="22"/>
        </w:rPr>
      </w:pPr>
      <w:r>
        <w:rPr>
          <w:sz w:val="22"/>
          <w:szCs w:val="22"/>
        </w:rPr>
        <w:t xml:space="preserve">          Tel: 22577853</w:t>
      </w:r>
    </w:p>
    <w:p w:rsidR="0017562F" w:rsidRDefault="0017562F">
      <w:pPr>
        <w:ind w:right="113"/>
        <w:rPr>
          <w:sz w:val="22"/>
          <w:szCs w:val="22"/>
        </w:rPr>
      </w:pPr>
      <w:r>
        <w:rPr>
          <w:sz w:val="22"/>
          <w:szCs w:val="22"/>
        </w:rPr>
        <w:t xml:space="preserve">          </w:t>
      </w:r>
      <w:proofErr w:type="spellStart"/>
      <w:r>
        <w:rPr>
          <w:sz w:val="22"/>
          <w:szCs w:val="22"/>
        </w:rPr>
        <w:t>Cel</w:t>
      </w:r>
      <w:proofErr w:type="spellEnd"/>
      <w:r>
        <w:rPr>
          <w:sz w:val="22"/>
          <w:szCs w:val="22"/>
        </w:rPr>
        <w:t>: 76818234</w:t>
      </w:r>
    </w:p>
    <w:p w:rsidR="00D9448D" w:rsidRDefault="00D9448D">
      <w:pPr>
        <w:ind w:right="113"/>
        <w:rPr>
          <w:sz w:val="22"/>
          <w:szCs w:val="22"/>
        </w:rPr>
      </w:pPr>
    </w:p>
    <w:p w:rsidR="00D9448D" w:rsidRDefault="001B1DCC">
      <w:pPr>
        <w:ind w:right="113"/>
        <w:rPr>
          <w:sz w:val="22"/>
          <w:szCs w:val="22"/>
        </w:rPr>
      </w:pPr>
      <w:r>
        <w:rPr>
          <w:sz w:val="22"/>
          <w:szCs w:val="22"/>
        </w:rPr>
        <w:t xml:space="preserve">          </w:t>
      </w:r>
      <w:r w:rsidR="0017562F">
        <w:rPr>
          <w:sz w:val="22"/>
          <w:szCs w:val="22"/>
        </w:rPr>
        <w:t>Nombre:</w:t>
      </w:r>
      <w:r>
        <w:rPr>
          <w:sz w:val="22"/>
          <w:szCs w:val="22"/>
        </w:rPr>
        <w:t xml:space="preserve">   </w:t>
      </w:r>
      <w:proofErr w:type="spellStart"/>
      <w:r>
        <w:rPr>
          <w:sz w:val="22"/>
          <w:szCs w:val="22"/>
        </w:rPr>
        <w:t>Krissia</w:t>
      </w:r>
      <w:proofErr w:type="spellEnd"/>
      <w:r>
        <w:rPr>
          <w:sz w:val="22"/>
          <w:szCs w:val="22"/>
        </w:rPr>
        <w:t xml:space="preserve"> Larios</w:t>
      </w:r>
    </w:p>
    <w:p w:rsidR="0017562F" w:rsidRDefault="0017562F">
      <w:pPr>
        <w:ind w:right="113"/>
        <w:rPr>
          <w:sz w:val="22"/>
          <w:szCs w:val="22"/>
        </w:rPr>
      </w:pPr>
      <w:r>
        <w:rPr>
          <w:sz w:val="22"/>
          <w:szCs w:val="22"/>
        </w:rPr>
        <w:t xml:space="preserve">          Empresa:</w:t>
      </w:r>
      <w:r w:rsidR="001B1DCC">
        <w:rPr>
          <w:sz w:val="22"/>
          <w:szCs w:val="22"/>
        </w:rPr>
        <w:t xml:space="preserve"> </w:t>
      </w:r>
      <w:proofErr w:type="spellStart"/>
      <w:r>
        <w:rPr>
          <w:sz w:val="22"/>
          <w:szCs w:val="22"/>
        </w:rPr>
        <w:t>Force</w:t>
      </w:r>
      <w:proofErr w:type="spellEnd"/>
      <w:r>
        <w:rPr>
          <w:sz w:val="22"/>
          <w:szCs w:val="22"/>
        </w:rPr>
        <w:t xml:space="preserve"> </w:t>
      </w:r>
      <w:proofErr w:type="spellStart"/>
      <w:r>
        <w:rPr>
          <w:sz w:val="22"/>
          <w:szCs w:val="22"/>
        </w:rPr>
        <w:t>Trade</w:t>
      </w:r>
      <w:proofErr w:type="spellEnd"/>
      <w:r>
        <w:rPr>
          <w:sz w:val="22"/>
          <w:szCs w:val="22"/>
        </w:rPr>
        <w:t xml:space="preserve"> Marketing</w:t>
      </w:r>
    </w:p>
    <w:p w:rsidR="0017562F" w:rsidRDefault="0017562F">
      <w:pPr>
        <w:ind w:right="113"/>
        <w:rPr>
          <w:sz w:val="22"/>
          <w:szCs w:val="22"/>
        </w:rPr>
      </w:pPr>
      <w:r>
        <w:rPr>
          <w:sz w:val="22"/>
          <w:szCs w:val="22"/>
        </w:rPr>
        <w:t xml:space="preserve">          Cargo: Supervisor de Ventas</w:t>
      </w:r>
    </w:p>
    <w:p w:rsidR="00D9448D" w:rsidRDefault="0017562F">
      <w:pPr>
        <w:ind w:right="113"/>
        <w:rPr>
          <w:sz w:val="22"/>
          <w:szCs w:val="22"/>
        </w:rPr>
      </w:pPr>
      <w:r>
        <w:rPr>
          <w:sz w:val="22"/>
          <w:szCs w:val="22"/>
        </w:rPr>
        <w:t xml:space="preserve">          </w:t>
      </w:r>
      <w:proofErr w:type="spellStart"/>
      <w:r>
        <w:rPr>
          <w:sz w:val="22"/>
          <w:szCs w:val="22"/>
        </w:rPr>
        <w:t>C</w:t>
      </w:r>
      <w:r w:rsidR="001B1DCC">
        <w:rPr>
          <w:sz w:val="22"/>
          <w:szCs w:val="22"/>
        </w:rPr>
        <w:t>el</w:t>
      </w:r>
      <w:proofErr w:type="spellEnd"/>
      <w:r w:rsidR="001B1DCC">
        <w:rPr>
          <w:sz w:val="22"/>
          <w:szCs w:val="22"/>
        </w:rPr>
        <w:t>: 77477891</w:t>
      </w:r>
    </w:p>
    <w:p w:rsidR="00D9448D" w:rsidRDefault="00D9448D">
      <w:pPr>
        <w:ind w:right="113"/>
        <w:rPr>
          <w:sz w:val="22"/>
          <w:szCs w:val="22"/>
        </w:rPr>
      </w:pPr>
    </w:p>
    <w:p w:rsidR="00D9448D" w:rsidRDefault="00D9448D">
      <w:pPr>
        <w:ind w:right="113"/>
        <w:rPr>
          <w:sz w:val="22"/>
          <w:szCs w:val="22"/>
        </w:rPr>
      </w:pPr>
    </w:p>
    <w:p w:rsidR="00D9448D" w:rsidRDefault="00D9448D">
      <w:pPr>
        <w:ind w:right="113"/>
        <w:rPr>
          <w:sz w:val="22"/>
          <w:szCs w:val="22"/>
        </w:rPr>
      </w:pPr>
    </w:p>
    <w:p w:rsidR="00D9448D" w:rsidRDefault="00D9448D">
      <w:pPr>
        <w:ind w:right="113"/>
        <w:rPr>
          <w:b/>
          <w:sz w:val="22"/>
          <w:szCs w:val="22"/>
        </w:rPr>
      </w:pPr>
    </w:p>
    <w:p w:rsidR="00D9448D" w:rsidRDefault="00D9448D">
      <w:pPr>
        <w:ind w:right="113"/>
        <w:rPr>
          <w:b/>
          <w:sz w:val="22"/>
          <w:szCs w:val="22"/>
        </w:rPr>
      </w:pPr>
    </w:p>
    <w:p w:rsidR="00D9448D" w:rsidRDefault="00D9448D">
      <w:pPr>
        <w:ind w:right="113"/>
        <w:rPr>
          <w:b/>
          <w:sz w:val="22"/>
          <w:szCs w:val="22"/>
        </w:rPr>
      </w:pPr>
    </w:p>
    <w:p w:rsidR="00D9448D" w:rsidRDefault="00D9448D">
      <w:pPr>
        <w:ind w:left="630" w:right="113"/>
        <w:rPr>
          <w:sz w:val="22"/>
          <w:szCs w:val="22"/>
        </w:rPr>
      </w:pPr>
    </w:p>
    <w:p w:rsidR="00D9448D" w:rsidRDefault="00D9448D">
      <w:pPr>
        <w:ind w:left="630" w:right="113"/>
        <w:rPr>
          <w:sz w:val="22"/>
          <w:szCs w:val="22"/>
        </w:rPr>
      </w:pPr>
    </w:p>
    <w:p w:rsidR="00D9448D" w:rsidRDefault="00D9448D">
      <w:pPr>
        <w:ind w:left="630" w:right="113"/>
        <w:rPr>
          <w:sz w:val="22"/>
          <w:szCs w:val="22"/>
        </w:rPr>
      </w:pPr>
    </w:p>
    <w:sectPr w:rsidR="00D9448D">
      <w:pgSz w:w="12240" w:h="15840"/>
      <w:pgMar w:top="1417" w:right="1701" w:bottom="1417"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336A3"/>
    <w:multiLevelType w:val="multilevel"/>
    <w:tmpl w:val="A0EA9BB4"/>
    <w:lvl w:ilvl="0">
      <w:start w:val="1"/>
      <w:numFmt w:val="upperRoman"/>
      <w:lvlText w:val="%1."/>
      <w:lvlJc w:val="left"/>
      <w:pPr>
        <w:ind w:left="153" w:hanging="567"/>
      </w:pPr>
    </w:lvl>
    <w:lvl w:ilvl="1">
      <w:start w:val="1"/>
      <w:numFmt w:val="lowerLetter"/>
      <w:lvlText w:val="%2."/>
      <w:lvlJc w:val="left"/>
      <w:pPr>
        <w:ind w:left="513" w:firstLine="152"/>
      </w:pPr>
    </w:lvl>
    <w:lvl w:ilvl="2">
      <w:start w:val="1"/>
      <w:numFmt w:val="lowerRoman"/>
      <w:lvlText w:val="%3."/>
      <w:lvlJc w:val="right"/>
      <w:pPr>
        <w:ind w:left="1233" w:firstLine="1053"/>
      </w:pPr>
    </w:lvl>
    <w:lvl w:ilvl="3">
      <w:start w:val="1"/>
      <w:numFmt w:val="decimal"/>
      <w:lvlText w:val="%4."/>
      <w:lvlJc w:val="left"/>
      <w:pPr>
        <w:ind w:left="1953" w:firstLine="1593"/>
      </w:pPr>
    </w:lvl>
    <w:lvl w:ilvl="4">
      <w:start w:val="1"/>
      <w:numFmt w:val="lowerLetter"/>
      <w:lvlText w:val="%5."/>
      <w:lvlJc w:val="left"/>
      <w:pPr>
        <w:ind w:left="2673" w:firstLine="2313"/>
      </w:pPr>
    </w:lvl>
    <w:lvl w:ilvl="5">
      <w:start w:val="1"/>
      <w:numFmt w:val="lowerRoman"/>
      <w:lvlText w:val="%6."/>
      <w:lvlJc w:val="right"/>
      <w:pPr>
        <w:ind w:left="3393" w:firstLine="3213"/>
      </w:pPr>
    </w:lvl>
    <w:lvl w:ilvl="6">
      <w:start w:val="1"/>
      <w:numFmt w:val="decimal"/>
      <w:lvlText w:val="%7."/>
      <w:lvlJc w:val="left"/>
      <w:pPr>
        <w:ind w:left="4113" w:firstLine="3753"/>
      </w:pPr>
    </w:lvl>
    <w:lvl w:ilvl="7">
      <w:start w:val="1"/>
      <w:numFmt w:val="lowerLetter"/>
      <w:lvlText w:val="%8."/>
      <w:lvlJc w:val="left"/>
      <w:pPr>
        <w:ind w:left="4833" w:firstLine="4473"/>
      </w:pPr>
    </w:lvl>
    <w:lvl w:ilvl="8">
      <w:start w:val="1"/>
      <w:numFmt w:val="lowerRoman"/>
      <w:lvlText w:val="%9."/>
      <w:lvlJc w:val="right"/>
      <w:pPr>
        <w:ind w:left="5553" w:firstLine="5373"/>
      </w:pPr>
    </w:lvl>
  </w:abstractNum>
  <w:abstractNum w:abstractNumId="1">
    <w:nsid w:val="69C91416"/>
    <w:multiLevelType w:val="multilevel"/>
    <w:tmpl w:val="6C42B850"/>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9448D"/>
    <w:rsid w:val="0003185A"/>
    <w:rsid w:val="000F40EA"/>
    <w:rsid w:val="0017562F"/>
    <w:rsid w:val="001B1DCC"/>
    <w:rsid w:val="002E2983"/>
    <w:rsid w:val="004B69C9"/>
    <w:rsid w:val="005043C9"/>
    <w:rsid w:val="005B1E73"/>
    <w:rsid w:val="005B5F75"/>
    <w:rsid w:val="005E7121"/>
    <w:rsid w:val="0097213A"/>
    <w:rsid w:val="009A723E"/>
    <w:rsid w:val="00AA2BB5"/>
    <w:rsid w:val="00B04625"/>
    <w:rsid w:val="00B154E7"/>
    <w:rsid w:val="00B704C6"/>
    <w:rsid w:val="00CD5A6D"/>
    <w:rsid w:val="00D9448D"/>
    <w:rsid w:val="00E40305"/>
    <w:rsid w:val="00E90565"/>
    <w:rsid w:val="00FC00E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028A7-31A3-4A61-92AF-EEB620C0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000000"/>
        <w:lang w:val="es-US" w:eastAsia="es-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0" w:type="dxa"/>
        <w:bottom w:w="40" w:type="dxa"/>
        <w:right w:w="0" w:type="dxa"/>
      </w:tblCellMar>
    </w:tblPr>
  </w:style>
  <w:style w:type="character" w:styleId="Hipervnculo">
    <w:name w:val="Hyperlink"/>
    <w:basedOn w:val="Fuentedeprrafopredeter"/>
    <w:uiPriority w:val="99"/>
    <w:unhideWhenUsed/>
    <w:rsid w:val="001B1D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sanponce.dp@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Familia Ponce</dc:creator>
  <cp:lastModifiedBy>Familia Ponce</cp:lastModifiedBy>
  <cp:revision>13</cp:revision>
  <dcterms:created xsi:type="dcterms:W3CDTF">2017-05-27T05:12:00Z</dcterms:created>
  <dcterms:modified xsi:type="dcterms:W3CDTF">2018-08-09T22:02:00Z</dcterms:modified>
</cp:coreProperties>
</file>