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CB44" w14:textId="77777777" w:rsidR="00A34DDA" w:rsidRDefault="00A34DDA" w:rsidP="00A34D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Hlk52185416"/>
      <w:bookmarkEnd w:id="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7581B383" w14:textId="34FC83B7" w:rsidR="00A34DDA" w:rsidRDefault="00A34DDA" w:rsidP="00A34D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Федеральное государственное </w:t>
      </w:r>
      <w:r w:rsidR="00C742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автономное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0BD09131" w14:textId="77777777" w:rsidR="00A34DDA" w:rsidRDefault="00A34DDA" w:rsidP="00A34DDA">
      <w:pPr>
        <w:tabs>
          <w:tab w:val="left" w:pos="284"/>
        </w:tabs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5ECE27" w14:textId="77777777" w:rsidR="00A34DDA" w:rsidRDefault="00A34DDA" w:rsidP="00A34DD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5F17A7B3" w14:textId="77777777" w:rsidR="00A34DDA" w:rsidRDefault="00A34DDA" w:rsidP="00A34DD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компьютерных систем в управлении и проектировании (КСУП)</w:t>
      </w:r>
    </w:p>
    <w:p w14:paraId="29896FB2" w14:textId="77777777" w:rsidR="00A34DDA" w:rsidRDefault="00A34DDA" w:rsidP="00A34DD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8EC833" w14:textId="01DF27AB" w:rsidR="00A34DDA" w:rsidRPr="00C56FA1" w:rsidRDefault="00D624EA" w:rsidP="00A34DD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плагина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742CC">
        <w:rPr>
          <w:rFonts w:ascii="Times New Roman" w:eastAsia="Times New Roman" w:hAnsi="Times New Roman" w:cs="Times New Roman"/>
          <w:b/>
          <w:bCs/>
          <w:sz w:val="28"/>
          <w:szCs w:val="28"/>
        </w:rPr>
        <w:t>«Модульный органайзер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» 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для 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t>«КОМПАС-</w:t>
      </w:r>
      <w:r w:rsidR="00C56FA1" w:rsidRP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</w:t>
      </w:r>
      <w:r w:rsidR="00C56FA1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311B3DF4" w14:textId="5655CD22" w:rsidR="0051548F" w:rsidRPr="00C56FA1" w:rsidRDefault="00C56FA1" w:rsidP="00A34D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Проект системы по лабораторному проекту по дисциплине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«Основы разработки САПР»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25AE448" w14:textId="77777777" w:rsidR="00A34DDA" w:rsidRDefault="00A34DDA" w:rsidP="00A34DDA">
      <w:pPr>
        <w:spacing w:line="360" w:lineRule="auto"/>
        <w:ind w:left="637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3F471C7" w14:textId="582023E4" w:rsidR="00A34DDA" w:rsidRDefault="00C56FA1" w:rsidP="00A34DDA">
      <w:pPr>
        <w:spacing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="00A34D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 гр. 58</w:t>
      </w:r>
      <w:r w:rsidR="00C742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="00A34D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="00C742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43BDAE0B" w14:textId="706EF648" w:rsidR="00A34DDA" w:rsidRDefault="00A34DDA" w:rsidP="00A34DDA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____________/ </w:t>
      </w:r>
      <w:r w:rsidR="00AC430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Белоус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430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AC430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ECAB229" w14:textId="77777777" w:rsidR="00A34DDA" w:rsidRDefault="00A34DDA" w:rsidP="00A34DDA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 xml:space="preserve">          (подпись)           </w:t>
      </w:r>
    </w:p>
    <w:p w14:paraId="57669912" w14:textId="1949A238" w:rsidR="00D73B8B" w:rsidRDefault="00C56FA1" w:rsidP="00D73B8B">
      <w:pPr>
        <w:spacing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________20__г</w:t>
      </w:r>
      <w:r w:rsidR="00D73B8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86C0B42" w14:textId="77777777" w:rsidR="00A34DDA" w:rsidRDefault="00A34DDA" w:rsidP="00A34DDA">
      <w:pPr>
        <w:spacing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F89ED8" w14:textId="7C6612C0" w:rsidR="00A34DDA" w:rsidRDefault="00C56FA1" w:rsidP="00A34DDA">
      <w:pPr>
        <w:spacing w:line="240" w:lineRule="auto"/>
        <w:ind w:left="495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к.т.н, доцент каф. КСУП</w:t>
      </w:r>
    </w:p>
    <w:p w14:paraId="03F2A355" w14:textId="1E37E8D1" w:rsidR="00A34DDA" w:rsidRDefault="00A34DDA" w:rsidP="00A34DDA">
      <w:pPr>
        <w:spacing w:after="0" w:line="240" w:lineRule="auto"/>
        <w:ind w:left="4956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____________ / </w:t>
      </w:r>
      <w:r w:rsidR="00C5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Калентьев А.А</w:t>
      </w:r>
      <w:r w:rsidR="00AF4A6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E70A5B6" w14:textId="77777777" w:rsidR="00A34DDA" w:rsidRDefault="00A34DDA" w:rsidP="00A34DDA">
      <w:pPr>
        <w:spacing w:after="0" w:line="240" w:lineRule="auto"/>
        <w:ind w:left="4956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 xml:space="preserve">             (подпись)           </w:t>
      </w:r>
    </w:p>
    <w:p w14:paraId="1291E294" w14:textId="77777777" w:rsidR="00A34DDA" w:rsidRDefault="00A34DDA" w:rsidP="00A34DDA">
      <w:pPr>
        <w:spacing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________20__г.</w:t>
      </w:r>
    </w:p>
    <w:p w14:paraId="01AE08BC" w14:textId="77777777" w:rsidR="00A34DDA" w:rsidRDefault="00A34DDA" w:rsidP="00A34DD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C91B3EC" w14:textId="77777777" w:rsidR="00A34DDA" w:rsidRDefault="00A34DDA" w:rsidP="00A34DD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9E0F4E" w14:textId="16A83D84" w:rsidR="00A34DDA" w:rsidRDefault="00A34DDA" w:rsidP="00A34DD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627B70" w14:textId="77777777" w:rsidR="001838C5" w:rsidRDefault="001838C5" w:rsidP="00A34DD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A13BCF" w14:textId="326983E0" w:rsidR="00A34DDA" w:rsidRPr="001838C5" w:rsidRDefault="00A34DDA" w:rsidP="001838C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Томск 202</w:t>
      </w:r>
      <w:r w:rsidR="00C742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b/>
          <w:bCs/>
        </w:rPr>
        <w:br w:type="page"/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highlight w:val="yellow"/>
        </w:rPr>
        <w:id w:val="-2145954087"/>
        <w:docPartObj>
          <w:docPartGallery w:val="Table of Contents"/>
          <w:docPartUnique/>
        </w:docPartObj>
      </w:sdtPr>
      <w:sdtContent>
        <w:p w14:paraId="2680499F" w14:textId="22B48080" w:rsidR="00A34DDA" w:rsidRPr="003F2DFE" w:rsidRDefault="003F2DFE" w:rsidP="00A34DDA">
          <w:pPr>
            <w:pStyle w:val="a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F2DFE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229525F1" w14:textId="77777777" w:rsidR="00A34DDA" w:rsidRPr="0047328B" w:rsidRDefault="00A34DDA" w:rsidP="00A34DDA">
          <w:pPr>
            <w:spacing w:after="0" w:line="360" w:lineRule="auto"/>
            <w:rPr>
              <w:lang w:eastAsia="ru-RU"/>
            </w:rPr>
          </w:pPr>
        </w:p>
        <w:p w14:paraId="19BF1245" w14:textId="53B56D17" w:rsidR="00A34DDA" w:rsidRDefault="00A34DDA" w:rsidP="007E05EA">
          <w:pPr>
            <w:pStyle w:val="11"/>
          </w:pPr>
          <w:r w:rsidRPr="0047328B">
            <w:t xml:space="preserve">1 </w:t>
          </w:r>
          <w:r w:rsidR="003F2DFE">
            <w:t>Описание САПР</w:t>
          </w:r>
          <w:r w:rsidRPr="0047328B">
            <w:t xml:space="preserve"> </w:t>
          </w:r>
          <w:r w:rsidRPr="0047328B">
            <w:ptab w:relativeTo="margin" w:alignment="right" w:leader="dot"/>
          </w:r>
          <w:r w:rsidRPr="0047328B">
            <w:t xml:space="preserve"> 3</w:t>
          </w:r>
        </w:p>
        <w:p w14:paraId="48106DBB" w14:textId="72104B43" w:rsidR="003F2DFE" w:rsidRDefault="003F2DFE" w:rsidP="003F2DFE">
          <w:pPr>
            <w:pStyle w:val="11"/>
            <w:ind w:firstLine="708"/>
          </w:pPr>
          <w:r>
            <w:t>1.1</w:t>
          </w:r>
          <w:r w:rsidRPr="0047328B">
            <w:t xml:space="preserve"> </w:t>
          </w:r>
          <w:r>
            <w:t>Описание программы</w:t>
          </w:r>
          <w:r w:rsidRPr="0047328B">
            <w:ptab w:relativeTo="margin" w:alignment="right" w:leader="dot"/>
          </w:r>
          <w:r w:rsidRPr="0047328B">
            <w:t xml:space="preserve"> </w:t>
          </w:r>
          <w:r w:rsidR="006971A2">
            <w:t>3</w:t>
          </w:r>
        </w:p>
        <w:p w14:paraId="394E8B0E" w14:textId="0DF33C63" w:rsidR="003F2DFE" w:rsidRDefault="003F2DFE" w:rsidP="003F2DFE">
          <w:pPr>
            <w:pStyle w:val="11"/>
            <w:ind w:firstLine="708"/>
          </w:pPr>
          <w:r>
            <w:t>1.2</w:t>
          </w:r>
          <w:r w:rsidRPr="0047328B">
            <w:t xml:space="preserve"> </w:t>
          </w:r>
          <w:r>
            <w:t xml:space="preserve">Описание </w:t>
          </w:r>
          <w:r>
            <w:rPr>
              <w:lang w:val="en-US"/>
            </w:rPr>
            <w:t>API</w:t>
          </w:r>
          <w:r w:rsidRPr="0047328B">
            <w:ptab w:relativeTo="margin" w:alignment="right" w:leader="dot"/>
          </w:r>
          <w:r w:rsidRPr="0047328B">
            <w:t xml:space="preserve"> </w:t>
          </w:r>
          <w:r>
            <w:t>4</w:t>
          </w:r>
        </w:p>
        <w:p w14:paraId="1539760D" w14:textId="1BC56F48" w:rsidR="003F2DFE" w:rsidRDefault="003F2DFE" w:rsidP="003F2DFE">
          <w:pPr>
            <w:pStyle w:val="11"/>
            <w:ind w:firstLine="708"/>
          </w:pPr>
          <w:r>
            <w:t>1.3</w:t>
          </w:r>
          <w:r w:rsidRPr="0047328B">
            <w:t xml:space="preserve"> </w:t>
          </w:r>
          <w:r>
            <w:t>Обзор аналогов</w:t>
          </w:r>
          <w:r w:rsidRPr="0047328B">
            <w:ptab w:relativeTo="margin" w:alignment="right" w:leader="dot"/>
          </w:r>
          <w:r w:rsidRPr="0047328B">
            <w:t xml:space="preserve"> </w:t>
          </w:r>
          <w:r>
            <w:t>4</w:t>
          </w:r>
        </w:p>
        <w:p w14:paraId="046B3786" w14:textId="1C9F46AD" w:rsidR="00DD71C1" w:rsidRDefault="007E05EA" w:rsidP="00DD71C1">
          <w:pPr>
            <w:pStyle w:val="11"/>
          </w:pPr>
          <w:r>
            <w:t>2</w:t>
          </w:r>
          <w:r w:rsidR="00DD71C1" w:rsidRPr="0047328B">
            <w:t xml:space="preserve"> </w:t>
          </w:r>
          <w:r w:rsidR="003F2DFE">
            <w:t>Описание предмета проектирования</w:t>
          </w:r>
          <w:r w:rsidR="00DD71C1" w:rsidRPr="0047328B">
            <w:ptab w:relativeTo="margin" w:alignment="right" w:leader="dot"/>
          </w:r>
          <w:r w:rsidR="00DD71C1" w:rsidRPr="0047328B">
            <w:t xml:space="preserve"> </w:t>
          </w:r>
          <w:r w:rsidR="00946719">
            <w:t>4</w:t>
          </w:r>
        </w:p>
        <w:p w14:paraId="7F52442A" w14:textId="37A5E0EE" w:rsidR="003F2DFE" w:rsidRPr="0047328B" w:rsidRDefault="003F2DFE" w:rsidP="003F2DFE">
          <w:pPr>
            <w:pStyle w:val="11"/>
          </w:pPr>
          <w:r>
            <w:t>3</w:t>
          </w:r>
          <w:r w:rsidRPr="0047328B">
            <w:t xml:space="preserve"> </w:t>
          </w:r>
          <w:r>
            <w:t>Проект программы</w:t>
          </w:r>
          <w:r w:rsidRPr="0047328B">
            <w:ptab w:relativeTo="margin" w:alignment="right" w:leader="dot"/>
          </w:r>
          <w:r w:rsidRPr="0047328B">
            <w:t xml:space="preserve"> </w:t>
          </w:r>
          <w:r>
            <w:t>4</w:t>
          </w:r>
        </w:p>
        <w:p w14:paraId="2E63564E" w14:textId="07D89419" w:rsidR="00DD71C1" w:rsidRDefault="003F2DFE" w:rsidP="005F2D29">
          <w:pPr>
            <w:pStyle w:val="11"/>
            <w:ind w:firstLine="708"/>
          </w:pPr>
          <w:r>
            <w:t>3</w:t>
          </w:r>
          <w:r w:rsidR="005F2D29">
            <w:t>.1</w:t>
          </w:r>
          <w:r w:rsidR="00DD71C1" w:rsidRPr="0047328B">
            <w:t xml:space="preserve"> </w:t>
          </w:r>
          <w:r>
            <w:t>Диаграмма классов</w:t>
          </w:r>
          <w:r w:rsidR="00DD71C1" w:rsidRPr="0047328B">
            <w:ptab w:relativeTo="margin" w:alignment="right" w:leader="dot"/>
          </w:r>
          <w:r w:rsidR="00DD71C1" w:rsidRPr="0047328B">
            <w:t xml:space="preserve"> </w:t>
          </w:r>
          <w:r w:rsidR="00946719">
            <w:t>4</w:t>
          </w:r>
        </w:p>
        <w:p w14:paraId="5F5A56B3" w14:textId="2B91CD97" w:rsidR="005F2D29" w:rsidRPr="005F2D29" w:rsidRDefault="003F2DFE" w:rsidP="007E05EA">
          <w:pPr>
            <w:pStyle w:val="11"/>
            <w:ind w:firstLine="708"/>
          </w:pPr>
          <w:r>
            <w:t>3</w:t>
          </w:r>
          <w:r w:rsidR="005F2D29">
            <w:t>.2</w:t>
          </w:r>
          <w:r w:rsidR="005F2D29" w:rsidRPr="0047328B">
            <w:t xml:space="preserve"> </w:t>
          </w:r>
          <w:r>
            <w:t>Макеты пользовательского интерфейса</w:t>
          </w:r>
          <w:r w:rsidR="005F2D29" w:rsidRPr="0047328B">
            <w:ptab w:relativeTo="margin" w:alignment="right" w:leader="dot"/>
          </w:r>
          <w:r w:rsidR="005F2D29" w:rsidRPr="0047328B">
            <w:t xml:space="preserve"> </w:t>
          </w:r>
          <w:r w:rsidR="00946719">
            <w:t>5</w:t>
          </w:r>
        </w:p>
        <w:p w14:paraId="2471B209" w14:textId="335893D3" w:rsidR="00A34DDA" w:rsidRDefault="003F2DFE" w:rsidP="005F2D29">
          <w:pPr>
            <w:pStyle w:val="11"/>
          </w:pPr>
          <w:r>
            <w:t>Список использованных источников</w:t>
          </w:r>
          <w:r w:rsidR="00DD71C1" w:rsidRPr="0047328B">
            <w:ptab w:relativeTo="margin" w:alignment="right" w:leader="dot"/>
          </w:r>
          <w:r w:rsidR="00DD71C1" w:rsidRPr="0047328B">
            <w:t xml:space="preserve"> </w:t>
          </w:r>
          <w:r w:rsidR="00946719">
            <w:t>8</w:t>
          </w:r>
        </w:p>
      </w:sdtContent>
    </w:sdt>
    <w:p w14:paraId="38C7D372" w14:textId="77777777" w:rsidR="00A34DDA" w:rsidRDefault="00A34DDA" w:rsidP="00A34DDA">
      <w:pPr>
        <w:spacing w:line="256" w:lineRule="auto"/>
      </w:pPr>
      <w:r>
        <w:br w:type="page"/>
      </w:r>
    </w:p>
    <w:p w14:paraId="65077D86" w14:textId="5588BBCB" w:rsidR="00A34DDA" w:rsidRDefault="00A34DDA" w:rsidP="00043120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="00E9538E">
        <w:rPr>
          <w:rFonts w:ascii="Times New Roman" w:hAnsi="Times New Roman" w:cs="Times New Roman"/>
          <w:b/>
          <w:bCs/>
          <w:sz w:val="28"/>
          <w:szCs w:val="28"/>
        </w:rPr>
        <w:t>Описание САПР</w:t>
      </w:r>
    </w:p>
    <w:p w14:paraId="06DC20A6" w14:textId="138F080C" w:rsidR="00E9538E" w:rsidRDefault="00E9538E" w:rsidP="0004312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Описание программы</w:t>
      </w:r>
    </w:p>
    <w:p w14:paraId="2ED1615D" w14:textId="77777777" w:rsidR="00896CC7" w:rsidRPr="00896CC7" w:rsidRDefault="00896CC7" w:rsidP="00896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>Проектирование новых видов и образцов машин, оборудования, устройств, аппаратов, приборов и других изделий представляет сложный и длительный процесс, включающий в себя разработку исходных данных, чертежей, технической документации, необходимых для изготовления опытных образцов и последующего производства и эксплуатации объектов проектирования.</w:t>
      </w:r>
    </w:p>
    <w:p w14:paraId="3190FCE2" w14:textId="77777777" w:rsidR="00896CC7" w:rsidRPr="00896CC7" w:rsidRDefault="00896CC7" w:rsidP="00896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>Проектирование — это комплекс работ с целью получения описаний нового или модернизируемого технического объекта, достаточных для реализации или изготовления объекта в заданных условиях. В процессе проектирования возникает необходимость создания описания, необходимого для построения еще не существующего объекта. Получаемые при проектировании описания бывают окончательными или промежуточными. Окончательные описания представляют собой комплект конструкторско-технологической документации в виде чертежей, спецификаций, программ для ЭВМ и автоматизированных комплексов и т.д. [1]</w:t>
      </w:r>
    </w:p>
    <w:p w14:paraId="316DA229" w14:textId="77777777" w:rsidR="00896CC7" w:rsidRPr="00896CC7" w:rsidRDefault="00896CC7" w:rsidP="00896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>Основной целью автоматизации является повышение качества исполнения процесса. Автоматизированный процесс обладает более стабильными характеристиками, чем процесс, выполняемый в ручном режиме. Во многих случаях автоматизация процессов позволяет повысить производительность, сократить время выполнения процесса, снизить стоимость, увеличить точность и стабильность выполняемых операций.</w:t>
      </w:r>
    </w:p>
    <w:p w14:paraId="55F2D463" w14:textId="77777777" w:rsidR="00896CC7" w:rsidRPr="00896CC7" w:rsidRDefault="00896CC7" w:rsidP="00896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>Система автоматизированного проектирования (САПР) — это организационно-техническая система, состоящая из комплекса средств автоматизации проектирования, взаимодействующего с подразделениями проектной организации и выполняющая автоматизированное проектирование.</w:t>
      </w:r>
    </w:p>
    <w:p w14:paraId="5FCABD78" w14:textId="77777777" w:rsidR="00896CC7" w:rsidRPr="00896CC7" w:rsidRDefault="00896CC7" w:rsidP="00896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>Для реализации разрабатываемого плагина будет использоваться система автоматизированного проектирования «КОМПАС-3D».</w:t>
      </w:r>
    </w:p>
    <w:p w14:paraId="7FD386D2" w14:textId="77777777" w:rsidR="00896CC7" w:rsidRPr="00896CC7" w:rsidRDefault="00896CC7" w:rsidP="00896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lastRenderedPageBreak/>
        <w:t>«КОМПАС-3D» — система трехмерного моделирования, предназначенная для автоматизированного проектирования деталей, сборок и других изделий. Система позволяет создавать трехмерные модели, чертежи и другую конструкторскую документацию, необходимую на различных этапах проектирования.</w:t>
      </w:r>
    </w:p>
    <w:p w14:paraId="70E82B82" w14:textId="77777777" w:rsidR="00896CC7" w:rsidRPr="00896CC7" w:rsidRDefault="00896CC7" w:rsidP="00896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>Одной из основных возможностей «КОМПАС-3D» является создание параметрических трехмерных моделей. Пользователь может задавать геометрические параметры объекта, выполнять операции построения и редактирования модели, а также получать связанные с ней конструкторские документы.</w:t>
      </w:r>
    </w:p>
    <w:p w14:paraId="15DA18EF" w14:textId="77777777" w:rsidR="00896CC7" w:rsidRPr="00896CC7" w:rsidRDefault="00896CC7" w:rsidP="00896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>Для разрабатываемого плагина использование «КОМПАС-3D» обусловлено необходимостью автоматического построения трехмерной модели модульного настольного органайзера по заданным пользователем параметрам. Кроме того, выбранная САПР предоставляет программный интерфейс API, позволяющий взаимодействовать с документами и объектами модели программными средствами. Это позволяет автоматизировать последовательность операций, которая при ручном проектировании выполняется пользователем.</w:t>
      </w:r>
    </w:p>
    <w:p w14:paraId="6AFB424B" w14:textId="77777777" w:rsidR="00896CC7" w:rsidRPr="00896CC7" w:rsidRDefault="00896CC7" w:rsidP="00896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>Аналогами «КОМПАС-3D» являются другие системы автоматизированного проектирования, предназначенные для трехмерного моделирования и разработки конструкторской документации, например Autodesk Inventor и SolidWorks. Выбор «КОМПАС-3D» для разработки плагина связан с использованием данной САПР в качестве среды построения разрабатываемой модели и возможностью программного взаимодействия с ее объектами посредством API.</w:t>
      </w:r>
    </w:p>
    <w:p w14:paraId="42713C27" w14:textId="0D1D8979" w:rsidR="008E65FB" w:rsidRDefault="00D624EA" w:rsidP="00D624EA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DD37AD" w14:textId="68412ACC" w:rsidR="00E9538E" w:rsidRDefault="00E9538E" w:rsidP="005D0AD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 Описание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5547D502" w14:textId="77777777" w:rsidR="00C565C4" w:rsidRPr="00C565C4" w:rsidRDefault="00C565C4" w:rsidP="00C565C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C0A49" w14:textId="77777777" w:rsidR="00896CC7" w:rsidRPr="00896CC7" w:rsidRDefault="00896CC7" w:rsidP="00896CC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>Аббревиатура API расшифровывается как «Application Programming Interface» (интерфейс программирования приложений, программный интерфейс приложения). API представляет собой набор программных интерфейсов, классов, методов и других средств, предназначенных для взаимодействия программного обеспечения с другими приложениями и его компонентами.</w:t>
      </w:r>
    </w:p>
    <w:p w14:paraId="1C4357AE" w14:textId="77777777" w:rsidR="00896CC7" w:rsidRPr="00896CC7" w:rsidRDefault="00896CC7" w:rsidP="00896CC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 xml:space="preserve">Для автоматизации построения модели модульного настольного органайзера будет использоваться программный интерфейс САПР «КОМПАС-3D». API КОМПАС-3D предоставляет средства для программного доступа к документам, объектам трехмерной модели и операциям построения. В официальной документации SDK КОМПАС-3D отдельно представлены интерфейсы версии 7, предназначенные для работы с приложением, документами, трехмерными моделями и другими объектами системы. </w:t>
      </w:r>
    </w:p>
    <w:p w14:paraId="5E877AC9" w14:textId="77777777" w:rsidR="00896CC7" w:rsidRPr="00896CC7" w:rsidRDefault="00896CC7" w:rsidP="00896CC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 xml:space="preserve">Центральным интерфейсом взаимодействия с приложением является KompasObject. С его помощью можно получить указатель на текущий или создаваемый документ трехмерной модели. Метод Document3D возвращает интерфейс документа трехмерной модели ksDocument3D. </w:t>
      </w:r>
    </w:p>
    <w:p w14:paraId="0E7E634A" w14:textId="77777777" w:rsidR="00896CC7" w:rsidRPr="00896CC7" w:rsidRDefault="00896CC7" w:rsidP="00896CC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 xml:space="preserve">В разрабатываемом плагине API КОМПАС-3D будет использоваться для создания документа детали, получения доступа к детали и создания объектов трехмерной модели. Для этого предполагается использовать интерфейсы ksDocument3D, ksPart и ksEntity. Интерфейс ksPart представляет деталь или подсборку и позволяет работать с объектами модели, а ksEntity используется для представления отдельных элементов модели, в том числе формообразующих операций. </w:t>
      </w:r>
    </w:p>
    <w:p w14:paraId="21B3C170" w14:textId="77777777" w:rsidR="00896CC7" w:rsidRPr="00896CC7" w:rsidRDefault="00896CC7" w:rsidP="00896CC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 xml:space="preserve">Создание объектов модели выполняется с использованием метода NewEntity, которому передается тип создаваемого объекта. После получения интерфейса объекта его фактическое создание в модели выполняется методом Create. Для изменения ранее созданного объекта используется метод Update. </w:t>
      </w:r>
    </w:p>
    <w:p w14:paraId="081097F8" w14:textId="77777777" w:rsidR="00896CC7" w:rsidRPr="00896CC7" w:rsidRDefault="00896CC7" w:rsidP="00896CC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lastRenderedPageBreak/>
        <w:t xml:space="preserve">Для построения модульного настольного органайзера будут использоваться объекты трехмерной модели, в частности эскизы и формообразующие операции выдавливания. В API КОМПАС-3D эскизу соответствует тип o3d_sketch, а базовой операции выдавливания — соответствующий тип формообразующего элемента. Для получения и настройки параметров операции выдавливания используются интерфейсы, предназначенные для работы с элементами выдавливания. </w:t>
      </w:r>
    </w:p>
    <w:p w14:paraId="22795A24" w14:textId="267279B2" w:rsidR="00D624EA" w:rsidRDefault="00896CC7" w:rsidP="00896CC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96CC7">
        <w:rPr>
          <w:rFonts w:ascii="Times New Roman" w:hAnsi="Times New Roman" w:cs="Times New Roman"/>
          <w:sz w:val="28"/>
          <w:szCs w:val="28"/>
        </w:rPr>
        <w:t>С учетом последовательности ручного построения модели, описанной при выполнении лабораторной работы №1, API будет использоваться для создания базового эскиза, формирования основания органайзера, создания стенок и внутренних перегородок, а также изменения их положения в соответствии с заданными пользователем параметрами. Данный набор интерфейсов и методов выбран непосредственно для реализации функций, определенных в техническом задании.</w:t>
      </w:r>
    </w:p>
    <w:p w14:paraId="158F191B" w14:textId="77777777" w:rsidR="00290806" w:rsidRPr="007C1B59" w:rsidRDefault="00290806" w:rsidP="00896CC7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483CD8E" w14:textId="7BD5FC08" w:rsidR="00D624EA" w:rsidRPr="007C1B59" w:rsidRDefault="00D624EA" w:rsidP="00D624EA">
      <w:pPr>
        <w:pStyle w:val="ac"/>
        <w:keepNext/>
        <w:ind w:firstLine="426"/>
        <w:rPr>
          <w:rFonts w:cs="Times New Roman"/>
          <w:szCs w:val="28"/>
        </w:rPr>
      </w:pPr>
      <w:r w:rsidRPr="007C1B59">
        <w:rPr>
          <w:rFonts w:cs="Times New Roman"/>
          <w:szCs w:val="28"/>
        </w:rPr>
        <w:t xml:space="preserve">Таблица </w:t>
      </w:r>
      <w:r w:rsidRPr="007C1B59">
        <w:rPr>
          <w:rFonts w:cs="Times New Roman"/>
          <w:noProof/>
          <w:szCs w:val="28"/>
        </w:rPr>
        <w:t>1</w:t>
      </w:r>
      <w:r w:rsidRPr="007C1B59">
        <w:rPr>
          <w:rFonts w:cs="Times New Roman"/>
          <w:szCs w:val="28"/>
        </w:rPr>
        <w:t>.</w:t>
      </w:r>
      <w:r w:rsidRPr="007C1B59">
        <w:rPr>
          <w:rFonts w:cs="Times New Roman"/>
          <w:noProof/>
          <w:szCs w:val="28"/>
        </w:rPr>
        <w:fldChar w:fldCharType="begin"/>
      </w:r>
      <w:r w:rsidRPr="007C1B59">
        <w:rPr>
          <w:rFonts w:cs="Times New Roman"/>
          <w:noProof/>
          <w:szCs w:val="28"/>
        </w:rPr>
        <w:instrText xml:space="preserve"> SEQ Таблица \* ARABIC \s 1 </w:instrText>
      </w:r>
      <w:r w:rsidRPr="007C1B59">
        <w:rPr>
          <w:rFonts w:cs="Times New Roman"/>
          <w:noProof/>
          <w:szCs w:val="28"/>
        </w:rPr>
        <w:fldChar w:fldCharType="separate"/>
      </w:r>
      <w:r w:rsidRPr="007C1B59">
        <w:rPr>
          <w:rFonts w:cs="Times New Roman"/>
          <w:noProof/>
          <w:szCs w:val="28"/>
        </w:rPr>
        <w:t>1</w:t>
      </w:r>
      <w:r w:rsidRPr="007C1B59">
        <w:rPr>
          <w:rFonts w:cs="Times New Roman"/>
          <w:noProof/>
          <w:szCs w:val="28"/>
        </w:rPr>
        <w:fldChar w:fldCharType="end"/>
      </w:r>
      <w:r w:rsidRPr="007C1B59">
        <w:rPr>
          <w:rFonts w:cs="Times New Roman"/>
          <w:szCs w:val="28"/>
        </w:rPr>
        <w:t xml:space="preserve"> – </w:t>
      </w:r>
      <w:r w:rsidR="00290806" w:rsidRPr="00290806">
        <w:rPr>
          <w:rFonts w:cs="Times New Roman"/>
          <w:szCs w:val="28"/>
        </w:rPr>
        <w:t>Основные интерфейсы API КОМПАС-3D</w:t>
      </w:r>
    </w:p>
    <w:tbl>
      <w:tblPr>
        <w:tblStyle w:val="a9"/>
        <w:tblpPr w:leftFromText="180" w:rightFromText="180" w:vertAnchor="text" w:horzAnchor="margin" w:tblpXSpec="center" w:tblpY="248"/>
        <w:tblW w:w="0" w:type="auto"/>
        <w:tblLook w:val="04A0" w:firstRow="1" w:lastRow="0" w:firstColumn="1" w:lastColumn="0" w:noHBand="0" w:noVBand="1"/>
      </w:tblPr>
      <w:tblGrid>
        <w:gridCol w:w="2122"/>
        <w:gridCol w:w="6945"/>
      </w:tblGrid>
      <w:tr w:rsidR="005757AD" w:rsidRPr="007C1B59" w14:paraId="54B3892E" w14:textId="77777777" w:rsidTr="00CE0500">
        <w:trPr>
          <w:trHeight w:val="1491"/>
        </w:trPr>
        <w:tc>
          <w:tcPr>
            <w:tcW w:w="2122" w:type="dxa"/>
            <w:vAlign w:val="center"/>
          </w:tcPr>
          <w:p w14:paraId="2D2169B5" w14:textId="71315410" w:rsidR="005757AD" w:rsidRPr="005757AD" w:rsidRDefault="005757AD" w:rsidP="005757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6C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 интерфейса</w:t>
            </w:r>
          </w:p>
        </w:tc>
        <w:tc>
          <w:tcPr>
            <w:tcW w:w="6945" w:type="dxa"/>
            <w:vAlign w:val="center"/>
          </w:tcPr>
          <w:p w14:paraId="75E10617" w14:textId="4D557727" w:rsidR="005757AD" w:rsidRPr="00896CC7" w:rsidRDefault="005757AD" w:rsidP="005757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5757AD" w:rsidRPr="007C1B59" w14:paraId="4640C105" w14:textId="77777777" w:rsidTr="00CE0500">
        <w:trPr>
          <w:trHeight w:val="1039"/>
        </w:trPr>
        <w:tc>
          <w:tcPr>
            <w:tcW w:w="2122" w:type="dxa"/>
            <w:vAlign w:val="center"/>
          </w:tcPr>
          <w:p w14:paraId="06A2880D" w14:textId="77777777" w:rsidR="005757AD" w:rsidRPr="00896CC7" w:rsidRDefault="005757AD" w:rsidP="005757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CC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KompasObject</w:t>
            </w:r>
          </w:p>
        </w:tc>
        <w:tc>
          <w:tcPr>
            <w:tcW w:w="6945" w:type="dxa"/>
            <w:vAlign w:val="center"/>
          </w:tcPr>
          <w:p w14:paraId="244A0223" w14:textId="77777777" w:rsidR="005757AD" w:rsidRPr="00896CC7" w:rsidRDefault="005757AD" w:rsidP="005757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CC7">
              <w:rPr>
                <w:rFonts w:ascii="Times New Roman" w:hAnsi="Times New Roman" w:cs="Times New Roman"/>
                <w:sz w:val="28"/>
                <w:szCs w:val="28"/>
              </w:rPr>
              <w:t>Основной интерфейс взаимодействия с приложением КОМПАС-3D и получения доступа к документам</w:t>
            </w:r>
          </w:p>
        </w:tc>
      </w:tr>
      <w:tr w:rsidR="005757AD" w:rsidRPr="004D290A" w14:paraId="0938F8EE" w14:textId="77777777" w:rsidTr="00CE0500">
        <w:trPr>
          <w:trHeight w:val="819"/>
        </w:trPr>
        <w:tc>
          <w:tcPr>
            <w:tcW w:w="2122" w:type="dxa"/>
            <w:vAlign w:val="center"/>
          </w:tcPr>
          <w:p w14:paraId="3D39C185" w14:textId="77777777" w:rsidR="005757AD" w:rsidRPr="00896CC7" w:rsidRDefault="005757AD" w:rsidP="005757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CC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ksDocument3D</w:t>
            </w:r>
          </w:p>
        </w:tc>
        <w:tc>
          <w:tcPr>
            <w:tcW w:w="6945" w:type="dxa"/>
            <w:vAlign w:val="center"/>
          </w:tcPr>
          <w:p w14:paraId="6BC1E9F3" w14:textId="77777777" w:rsidR="005757AD" w:rsidRPr="00896CC7" w:rsidRDefault="005757AD" w:rsidP="005757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CC7">
              <w:rPr>
                <w:rFonts w:ascii="Times New Roman" w:hAnsi="Times New Roman" w:cs="Times New Roman"/>
                <w:sz w:val="28"/>
                <w:szCs w:val="28"/>
              </w:rPr>
              <w:t>Интерфейс документа трехмерной модели</w:t>
            </w:r>
          </w:p>
        </w:tc>
      </w:tr>
      <w:tr w:rsidR="005757AD" w:rsidRPr="007C1B59" w14:paraId="1A9627C1" w14:textId="77777777" w:rsidTr="00CE0500">
        <w:trPr>
          <w:trHeight w:val="930"/>
        </w:trPr>
        <w:tc>
          <w:tcPr>
            <w:tcW w:w="2122" w:type="dxa"/>
            <w:vAlign w:val="center"/>
          </w:tcPr>
          <w:p w14:paraId="69B27A6E" w14:textId="77777777" w:rsidR="005757AD" w:rsidRPr="00896CC7" w:rsidRDefault="005757AD" w:rsidP="005757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CC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ksPart</w:t>
            </w:r>
          </w:p>
        </w:tc>
        <w:tc>
          <w:tcPr>
            <w:tcW w:w="6945" w:type="dxa"/>
            <w:vAlign w:val="center"/>
          </w:tcPr>
          <w:p w14:paraId="7F0FC219" w14:textId="77777777" w:rsidR="005757AD" w:rsidRPr="00896CC7" w:rsidRDefault="005757AD" w:rsidP="005757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CC7">
              <w:rPr>
                <w:rFonts w:ascii="Times New Roman" w:hAnsi="Times New Roman" w:cs="Times New Roman"/>
                <w:sz w:val="28"/>
                <w:szCs w:val="28"/>
              </w:rPr>
              <w:t>Интерфейс детали, предназначенный для работы с объектами модели</w:t>
            </w:r>
          </w:p>
        </w:tc>
      </w:tr>
      <w:tr w:rsidR="005757AD" w:rsidRPr="004D290A" w14:paraId="458D7C78" w14:textId="77777777" w:rsidTr="00CE0500">
        <w:trPr>
          <w:trHeight w:val="930"/>
        </w:trPr>
        <w:tc>
          <w:tcPr>
            <w:tcW w:w="2122" w:type="dxa"/>
            <w:vAlign w:val="center"/>
          </w:tcPr>
          <w:p w14:paraId="0D7FD588" w14:textId="77777777" w:rsidR="005757AD" w:rsidRPr="005757AD" w:rsidRDefault="005757AD" w:rsidP="005757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57AD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ksEntity</w:t>
            </w:r>
          </w:p>
        </w:tc>
        <w:tc>
          <w:tcPr>
            <w:tcW w:w="6945" w:type="dxa"/>
            <w:vAlign w:val="center"/>
          </w:tcPr>
          <w:p w14:paraId="7C2F81A4" w14:textId="77777777" w:rsidR="005757AD" w:rsidRPr="005757AD" w:rsidRDefault="005757AD" w:rsidP="005757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57AD">
              <w:rPr>
                <w:rFonts w:ascii="Times New Roman" w:hAnsi="Times New Roman" w:cs="Times New Roman"/>
                <w:sz w:val="28"/>
                <w:szCs w:val="28"/>
              </w:rPr>
              <w:t>Интерфейс отдельного объекта или элемента трехмерной модели</w:t>
            </w:r>
          </w:p>
        </w:tc>
      </w:tr>
    </w:tbl>
    <w:p w14:paraId="525A1269" w14:textId="778EAD66" w:rsidR="00D624EA" w:rsidRPr="007C1B59" w:rsidRDefault="00D624EA" w:rsidP="00D624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DA18F" w14:textId="77777777" w:rsidR="00CE0500" w:rsidRDefault="00CE0500" w:rsidP="00D624EA">
      <w:pPr>
        <w:rPr>
          <w:rFonts w:ascii="Times New Roman" w:hAnsi="Times New Roman" w:cs="Times New Roman"/>
          <w:sz w:val="28"/>
          <w:szCs w:val="28"/>
        </w:rPr>
      </w:pPr>
    </w:p>
    <w:p w14:paraId="6AE37BF1" w14:textId="7456F262" w:rsidR="00D624EA" w:rsidRPr="00D624EA" w:rsidRDefault="00D624EA" w:rsidP="00D624EA">
      <w:pPr>
        <w:rPr>
          <w:rFonts w:ascii="Times New Roman" w:hAnsi="Times New Roman" w:cs="Times New Roman"/>
          <w:sz w:val="28"/>
          <w:szCs w:val="28"/>
        </w:rPr>
      </w:pPr>
      <w:r w:rsidRPr="00D624EA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Pr="00D624EA">
        <w:rPr>
          <w:rFonts w:ascii="Times New Roman" w:hAnsi="Times New Roman" w:cs="Times New Roman"/>
          <w:noProof/>
          <w:sz w:val="28"/>
          <w:szCs w:val="28"/>
        </w:rPr>
        <w:t>1</w:t>
      </w:r>
      <w:r w:rsidRPr="00D624EA">
        <w:rPr>
          <w:rFonts w:ascii="Times New Roman" w:hAnsi="Times New Roman" w:cs="Times New Roman"/>
          <w:sz w:val="28"/>
          <w:szCs w:val="28"/>
        </w:rPr>
        <w:t>.</w:t>
      </w:r>
      <w:r w:rsidRPr="00D624EA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D624EA">
        <w:rPr>
          <w:rFonts w:ascii="Times New Roman" w:hAnsi="Times New Roman" w:cs="Times New Roman"/>
          <w:noProof/>
          <w:sz w:val="28"/>
          <w:szCs w:val="28"/>
        </w:rPr>
        <w:instrText xml:space="preserve"> SEQ Таблица \* ARABIC \s 1 </w:instrText>
      </w:r>
      <w:r w:rsidRPr="00D624EA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D624EA">
        <w:rPr>
          <w:rFonts w:ascii="Times New Roman" w:hAnsi="Times New Roman" w:cs="Times New Roman"/>
          <w:noProof/>
          <w:sz w:val="28"/>
          <w:szCs w:val="28"/>
        </w:rPr>
        <w:t>2</w:t>
      </w:r>
      <w:r w:rsidRPr="00D624EA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D624EA">
        <w:rPr>
          <w:rFonts w:ascii="Times New Roman" w:hAnsi="Times New Roman" w:cs="Times New Roman"/>
          <w:sz w:val="28"/>
          <w:szCs w:val="28"/>
        </w:rPr>
        <w:t xml:space="preserve"> – </w:t>
      </w:r>
      <w:r w:rsidR="00CE0500" w:rsidRPr="00CE0500">
        <w:rPr>
          <w:rFonts w:ascii="Times New Roman" w:hAnsi="Times New Roman" w:cs="Times New Roman"/>
          <w:sz w:val="28"/>
          <w:szCs w:val="28"/>
        </w:rPr>
        <w:t>Используемые методы API КОМПАС-3D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14"/>
        <w:gridCol w:w="1860"/>
        <w:gridCol w:w="1981"/>
        <w:gridCol w:w="2890"/>
      </w:tblGrid>
      <w:tr w:rsidR="00C565C4" w:rsidRPr="00C565C4" w14:paraId="0804FB86" w14:textId="2D87FD90" w:rsidTr="00C565C4">
        <w:tc>
          <w:tcPr>
            <w:tcW w:w="2614" w:type="dxa"/>
            <w:vAlign w:val="center"/>
          </w:tcPr>
          <w:p w14:paraId="3416B0CE" w14:textId="5BDB7003" w:rsidR="00C565C4" w:rsidRPr="00C565C4" w:rsidRDefault="00C565C4" w:rsidP="00C565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Название</w:t>
            </w:r>
          </w:p>
        </w:tc>
        <w:tc>
          <w:tcPr>
            <w:tcW w:w="1860" w:type="dxa"/>
            <w:vAlign w:val="center"/>
          </w:tcPr>
          <w:p w14:paraId="6589AA2C" w14:textId="1C1C678C" w:rsidR="00C565C4" w:rsidRPr="00C565C4" w:rsidRDefault="00C565C4" w:rsidP="00C565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Входные параметры</w:t>
            </w:r>
          </w:p>
        </w:tc>
        <w:tc>
          <w:tcPr>
            <w:tcW w:w="1981" w:type="dxa"/>
            <w:vAlign w:val="center"/>
          </w:tcPr>
          <w:p w14:paraId="6D5243EE" w14:textId="59090F58" w:rsidR="00C565C4" w:rsidRPr="00C565C4" w:rsidRDefault="00C565C4" w:rsidP="00C565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Тип возвращаемых данных</w:t>
            </w:r>
          </w:p>
        </w:tc>
        <w:tc>
          <w:tcPr>
            <w:tcW w:w="2890" w:type="dxa"/>
            <w:vAlign w:val="center"/>
          </w:tcPr>
          <w:p w14:paraId="55175820" w14:textId="1D06C1C4" w:rsidR="00C565C4" w:rsidRPr="00C565C4" w:rsidRDefault="00C565C4" w:rsidP="00C565C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Описание</w:t>
            </w:r>
          </w:p>
        </w:tc>
      </w:tr>
      <w:tr w:rsidR="00C565C4" w:rsidRPr="00C565C4" w14:paraId="0E1D646F" w14:textId="7B9CA328" w:rsidTr="00C565C4">
        <w:tc>
          <w:tcPr>
            <w:tcW w:w="2614" w:type="dxa"/>
            <w:vAlign w:val="center"/>
          </w:tcPr>
          <w:p w14:paraId="4231F31C" w14:textId="00B4978E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Document3D()</w:t>
            </w:r>
          </w:p>
        </w:tc>
        <w:tc>
          <w:tcPr>
            <w:tcW w:w="1860" w:type="dxa"/>
            <w:vAlign w:val="center"/>
          </w:tcPr>
          <w:p w14:paraId="11485231" w14:textId="0CB26CB2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981" w:type="dxa"/>
            <w:vAlign w:val="center"/>
          </w:tcPr>
          <w:p w14:paraId="1E85CD30" w14:textId="165A73DA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ksDocument3D</w:t>
            </w:r>
          </w:p>
        </w:tc>
        <w:tc>
          <w:tcPr>
            <w:tcW w:w="2890" w:type="dxa"/>
            <w:vAlign w:val="center"/>
          </w:tcPr>
          <w:p w14:paraId="432C2613" w14:textId="59CFBE94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Получение указателя на интерфейс трехмерного документа</w:t>
            </w:r>
          </w:p>
        </w:tc>
      </w:tr>
      <w:tr w:rsidR="00C565C4" w:rsidRPr="00C565C4" w14:paraId="5A0051D7" w14:textId="0FBD7A27" w:rsidTr="00C565C4">
        <w:tc>
          <w:tcPr>
            <w:tcW w:w="2614" w:type="dxa"/>
            <w:vAlign w:val="center"/>
          </w:tcPr>
          <w:p w14:paraId="18A2C06E" w14:textId="51A9B9AA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GetParamStruct(short structType)</w:t>
            </w:r>
          </w:p>
        </w:tc>
        <w:tc>
          <w:tcPr>
            <w:tcW w:w="1860" w:type="dxa"/>
            <w:vAlign w:val="center"/>
          </w:tcPr>
          <w:p w14:paraId="36BD0817" w14:textId="1D4A0F76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structType</w:t>
            </w: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 xml:space="preserve"> — тип структуры параметров</w:t>
            </w:r>
          </w:p>
        </w:tc>
        <w:tc>
          <w:tcPr>
            <w:tcW w:w="1981" w:type="dxa"/>
            <w:vAlign w:val="center"/>
          </w:tcPr>
          <w:p w14:paraId="0CEC22D1" w14:textId="5635D3A3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Интерфейс структуры параметров</w:t>
            </w:r>
          </w:p>
        </w:tc>
        <w:tc>
          <w:tcPr>
            <w:tcW w:w="2890" w:type="dxa"/>
            <w:vAlign w:val="center"/>
          </w:tcPr>
          <w:p w14:paraId="7303D613" w14:textId="5D357DD7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Получение интерфейса структуры параметров заданного типа</w:t>
            </w:r>
          </w:p>
        </w:tc>
      </w:tr>
      <w:tr w:rsidR="00C565C4" w:rsidRPr="00C565C4" w14:paraId="3F75C37D" w14:textId="77777777" w:rsidTr="00C565C4">
        <w:tc>
          <w:tcPr>
            <w:tcW w:w="2614" w:type="dxa"/>
            <w:vAlign w:val="center"/>
          </w:tcPr>
          <w:p w14:paraId="1DB27794" w14:textId="1A4768A0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Visible</w:t>
            </w:r>
          </w:p>
        </w:tc>
        <w:tc>
          <w:tcPr>
            <w:tcW w:w="1860" w:type="dxa"/>
            <w:vAlign w:val="center"/>
          </w:tcPr>
          <w:p w14:paraId="62A21A37" w14:textId="5A1D30B4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bool</w:t>
            </w:r>
          </w:p>
        </w:tc>
        <w:tc>
          <w:tcPr>
            <w:tcW w:w="1981" w:type="dxa"/>
            <w:vAlign w:val="center"/>
          </w:tcPr>
          <w:p w14:paraId="7FD4ABAF" w14:textId="015667CC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bool</w:t>
            </w:r>
          </w:p>
        </w:tc>
        <w:tc>
          <w:tcPr>
            <w:tcW w:w="2890" w:type="dxa"/>
            <w:vAlign w:val="center"/>
          </w:tcPr>
          <w:p w14:paraId="1CCB5482" w14:textId="14CA89E0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Получение или изменение состояния видимости приложения</w:t>
            </w:r>
          </w:p>
        </w:tc>
      </w:tr>
      <w:tr w:rsidR="00C565C4" w:rsidRPr="00C565C4" w14:paraId="1E2B286E" w14:textId="77777777" w:rsidTr="00C565C4">
        <w:tc>
          <w:tcPr>
            <w:tcW w:w="2614" w:type="dxa"/>
            <w:vAlign w:val="center"/>
          </w:tcPr>
          <w:p w14:paraId="6BFF27FB" w14:textId="6E21551E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Quit()</w:t>
            </w:r>
          </w:p>
        </w:tc>
        <w:tc>
          <w:tcPr>
            <w:tcW w:w="1860" w:type="dxa"/>
            <w:vAlign w:val="center"/>
          </w:tcPr>
          <w:p w14:paraId="36ADBAAD" w14:textId="072A2318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981" w:type="dxa"/>
            <w:vAlign w:val="center"/>
          </w:tcPr>
          <w:p w14:paraId="41DF474E" w14:textId="34820358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890" w:type="dxa"/>
            <w:vAlign w:val="center"/>
          </w:tcPr>
          <w:p w14:paraId="2DBF479D" w14:textId="44C6B0EC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Закрытие активного окна приложения КОМПАС-3D</w:t>
            </w:r>
          </w:p>
        </w:tc>
      </w:tr>
      <w:tr w:rsidR="00C565C4" w:rsidRPr="00C565C4" w14:paraId="09681F5A" w14:textId="77777777" w:rsidTr="00C565C4">
        <w:tc>
          <w:tcPr>
            <w:tcW w:w="2614" w:type="dxa"/>
            <w:vAlign w:val="center"/>
          </w:tcPr>
          <w:p w14:paraId="64C9BE20" w14:textId="157E2960" w:rsidR="00C565C4" w:rsidRPr="00C565C4" w:rsidRDefault="00C565C4" w:rsidP="00C565C4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NewEntity(short objType)</w:t>
            </w:r>
          </w:p>
        </w:tc>
        <w:tc>
          <w:tcPr>
            <w:tcW w:w="1860" w:type="dxa"/>
            <w:vAlign w:val="center"/>
          </w:tcPr>
          <w:p w14:paraId="2A8FD128" w14:textId="240600F9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objType</w:t>
            </w: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 xml:space="preserve"> — тип объекта</w:t>
            </w:r>
          </w:p>
        </w:tc>
        <w:tc>
          <w:tcPr>
            <w:tcW w:w="1981" w:type="dxa"/>
            <w:vAlign w:val="center"/>
          </w:tcPr>
          <w:p w14:paraId="6A57BBDA" w14:textId="156013AC" w:rsidR="00C565C4" w:rsidRPr="00C565C4" w:rsidRDefault="00C565C4" w:rsidP="00C565C4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ksEntity</w:t>
            </w:r>
          </w:p>
        </w:tc>
        <w:tc>
          <w:tcPr>
            <w:tcW w:w="2890" w:type="dxa"/>
            <w:vAlign w:val="center"/>
          </w:tcPr>
          <w:p w14:paraId="42CE8F9C" w14:textId="21DF5E57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Создание нового объекта модели</w:t>
            </w:r>
          </w:p>
        </w:tc>
      </w:tr>
      <w:tr w:rsidR="00C565C4" w:rsidRPr="00C565C4" w14:paraId="59AC5D13" w14:textId="753881AC" w:rsidTr="00C565C4">
        <w:tc>
          <w:tcPr>
            <w:tcW w:w="2614" w:type="dxa"/>
            <w:vAlign w:val="center"/>
          </w:tcPr>
          <w:p w14:paraId="59507B7F" w14:textId="6AB6D1D9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GetDefaultEntity(short objType)</w:t>
            </w:r>
          </w:p>
        </w:tc>
        <w:tc>
          <w:tcPr>
            <w:tcW w:w="1860" w:type="dxa"/>
            <w:vAlign w:val="center"/>
          </w:tcPr>
          <w:p w14:paraId="7F9EA188" w14:textId="6977FF9E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objType</w:t>
            </w: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 xml:space="preserve"> — тип объекта</w:t>
            </w:r>
          </w:p>
        </w:tc>
        <w:tc>
          <w:tcPr>
            <w:tcW w:w="1981" w:type="dxa"/>
            <w:vAlign w:val="center"/>
          </w:tcPr>
          <w:p w14:paraId="03A7DBEA" w14:textId="0D6331DF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ksEntity</w:t>
            </w:r>
          </w:p>
        </w:tc>
        <w:tc>
          <w:tcPr>
            <w:tcW w:w="2890" w:type="dxa"/>
            <w:vAlign w:val="center"/>
          </w:tcPr>
          <w:p w14:paraId="13D39D8C" w14:textId="1E99E0A6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Получение объекта, создаваемого системой по умолчанию</w:t>
            </w:r>
          </w:p>
        </w:tc>
      </w:tr>
      <w:tr w:rsidR="00C565C4" w:rsidRPr="00C565C4" w14:paraId="0D3DCFF3" w14:textId="77777777" w:rsidTr="00C565C4">
        <w:tc>
          <w:tcPr>
            <w:tcW w:w="2614" w:type="dxa"/>
            <w:vAlign w:val="center"/>
          </w:tcPr>
          <w:p w14:paraId="23433446" w14:textId="104BF668" w:rsidR="00C565C4" w:rsidRPr="00C565C4" w:rsidRDefault="00C565C4" w:rsidP="00C565C4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Create()</w:t>
            </w:r>
          </w:p>
        </w:tc>
        <w:tc>
          <w:tcPr>
            <w:tcW w:w="1860" w:type="dxa"/>
            <w:vAlign w:val="center"/>
          </w:tcPr>
          <w:p w14:paraId="6439319A" w14:textId="4D38ACCD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981" w:type="dxa"/>
            <w:vAlign w:val="center"/>
          </w:tcPr>
          <w:p w14:paraId="0130D3ED" w14:textId="124A1715" w:rsidR="00C565C4" w:rsidRPr="00C565C4" w:rsidRDefault="00C565C4" w:rsidP="00C565C4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bool</w:t>
            </w:r>
          </w:p>
        </w:tc>
        <w:tc>
          <w:tcPr>
            <w:tcW w:w="2890" w:type="dxa"/>
            <w:vAlign w:val="center"/>
          </w:tcPr>
          <w:p w14:paraId="493EE757" w14:textId="3F64359B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Создание объекта в модели</w:t>
            </w:r>
          </w:p>
        </w:tc>
      </w:tr>
      <w:tr w:rsidR="00C565C4" w:rsidRPr="00C565C4" w14:paraId="0D6992D6" w14:textId="77777777" w:rsidTr="00C565C4">
        <w:tc>
          <w:tcPr>
            <w:tcW w:w="2614" w:type="dxa"/>
            <w:vAlign w:val="center"/>
          </w:tcPr>
          <w:p w14:paraId="45EFA3D5" w14:textId="02693EE6" w:rsidR="00C565C4" w:rsidRPr="00C565C4" w:rsidRDefault="00C565C4" w:rsidP="00C565C4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GetDefinition()</w:t>
            </w:r>
          </w:p>
        </w:tc>
        <w:tc>
          <w:tcPr>
            <w:tcW w:w="1860" w:type="dxa"/>
            <w:vAlign w:val="center"/>
          </w:tcPr>
          <w:p w14:paraId="156CFFF8" w14:textId="1A9EAAE4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981" w:type="dxa"/>
            <w:vAlign w:val="center"/>
          </w:tcPr>
          <w:p w14:paraId="11A47B8D" w14:textId="540E9C2F" w:rsidR="00C565C4" w:rsidRPr="00C565C4" w:rsidRDefault="00C565C4" w:rsidP="00C565C4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IUnknown</w:t>
            </w:r>
          </w:p>
        </w:tc>
        <w:tc>
          <w:tcPr>
            <w:tcW w:w="2890" w:type="dxa"/>
            <w:vAlign w:val="center"/>
          </w:tcPr>
          <w:p w14:paraId="6E249B60" w14:textId="4F8AA020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Получение интерфейса параметров объекта</w:t>
            </w:r>
          </w:p>
        </w:tc>
      </w:tr>
      <w:tr w:rsidR="00C565C4" w:rsidRPr="00C565C4" w14:paraId="17F297CE" w14:textId="77777777" w:rsidTr="00C565C4">
        <w:tc>
          <w:tcPr>
            <w:tcW w:w="2614" w:type="dxa"/>
            <w:vAlign w:val="center"/>
          </w:tcPr>
          <w:p w14:paraId="006532A0" w14:textId="142DB86E" w:rsidR="00C565C4" w:rsidRPr="00C565C4" w:rsidRDefault="00C565C4" w:rsidP="00C565C4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Update()</w:t>
            </w:r>
          </w:p>
        </w:tc>
        <w:tc>
          <w:tcPr>
            <w:tcW w:w="1860" w:type="dxa"/>
            <w:vAlign w:val="center"/>
          </w:tcPr>
          <w:p w14:paraId="4553E311" w14:textId="39090E68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981" w:type="dxa"/>
            <w:vAlign w:val="center"/>
          </w:tcPr>
          <w:p w14:paraId="3E3ACCD5" w14:textId="2B7A7955" w:rsidR="00C565C4" w:rsidRPr="00C565C4" w:rsidRDefault="00C565C4" w:rsidP="00C565C4">
            <w:pPr>
              <w:spacing w:line="360" w:lineRule="auto"/>
              <w:jc w:val="both"/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C565C4">
              <w:rPr>
                <w:rStyle w:val="HTML"/>
                <w:rFonts w:ascii="Times New Roman" w:eastAsiaTheme="minorHAnsi" w:hAnsi="Times New Roman" w:cs="Times New Roman"/>
                <w:sz w:val="26"/>
                <w:szCs w:val="26"/>
              </w:rPr>
              <w:t>bool</w:t>
            </w:r>
          </w:p>
        </w:tc>
        <w:tc>
          <w:tcPr>
            <w:tcW w:w="2890" w:type="dxa"/>
            <w:vAlign w:val="center"/>
          </w:tcPr>
          <w:p w14:paraId="70D0DE71" w14:textId="148D8BA5" w:rsidR="00C565C4" w:rsidRPr="00C565C4" w:rsidRDefault="00C565C4" w:rsidP="00C565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5C4">
              <w:rPr>
                <w:rFonts w:ascii="Times New Roman" w:hAnsi="Times New Roman" w:cs="Times New Roman"/>
                <w:sz w:val="26"/>
                <w:szCs w:val="26"/>
              </w:rPr>
              <w:t>Изменение свойств ранее созданного объекта</w:t>
            </w:r>
          </w:p>
        </w:tc>
      </w:tr>
    </w:tbl>
    <w:p w14:paraId="5A9B7CAD" w14:textId="77777777" w:rsidR="00D624EA" w:rsidRDefault="00D624EA" w:rsidP="00D624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0AE1AD" w14:textId="33093FF1" w:rsidR="00D624EA" w:rsidRPr="007C1B59" w:rsidRDefault="00D624EA" w:rsidP="00D624EA">
      <w:pPr>
        <w:pStyle w:val="ac"/>
        <w:keepNext/>
        <w:rPr>
          <w:rFonts w:cs="Times New Roman"/>
          <w:szCs w:val="28"/>
        </w:rPr>
      </w:pPr>
      <w:r w:rsidRPr="007C1B59">
        <w:rPr>
          <w:rFonts w:cs="Times New Roman"/>
          <w:szCs w:val="28"/>
        </w:rPr>
        <w:lastRenderedPageBreak/>
        <w:t xml:space="preserve">Таблица </w:t>
      </w:r>
      <w:r w:rsidR="008400E4">
        <w:rPr>
          <w:rFonts w:cs="Times New Roman"/>
          <w:noProof/>
          <w:szCs w:val="28"/>
        </w:rPr>
        <w:t>1</w:t>
      </w:r>
      <w:r w:rsidRPr="007C1B59">
        <w:rPr>
          <w:rFonts w:cs="Times New Roman"/>
          <w:szCs w:val="28"/>
        </w:rPr>
        <w:t>.</w:t>
      </w:r>
      <w:r w:rsidR="008400E4">
        <w:rPr>
          <w:rFonts w:cs="Times New Roman"/>
          <w:szCs w:val="28"/>
        </w:rPr>
        <w:t>3</w:t>
      </w:r>
      <w:r w:rsidRPr="007C1B59">
        <w:rPr>
          <w:rFonts w:cs="Times New Roman"/>
          <w:szCs w:val="28"/>
        </w:rPr>
        <w:t xml:space="preserve"> – Некоторые типы объектов документа-модели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35"/>
        <w:gridCol w:w="2304"/>
        <w:gridCol w:w="4406"/>
      </w:tblGrid>
      <w:tr w:rsidR="008400E4" w:rsidRPr="007C1B59" w14:paraId="19976230" w14:textId="77777777" w:rsidTr="00436E44">
        <w:tc>
          <w:tcPr>
            <w:tcW w:w="2635" w:type="dxa"/>
            <w:vAlign w:val="center"/>
          </w:tcPr>
          <w:p w14:paraId="2E8061BF" w14:textId="5B1CCDAC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 объекта</w:t>
            </w:r>
          </w:p>
        </w:tc>
        <w:tc>
          <w:tcPr>
            <w:tcW w:w="2304" w:type="dxa"/>
            <w:vAlign w:val="center"/>
          </w:tcPr>
          <w:p w14:paraId="0E32A333" w14:textId="76C2B532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объекта</w:t>
            </w:r>
          </w:p>
        </w:tc>
        <w:tc>
          <w:tcPr>
            <w:tcW w:w="4406" w:type="dxa"/>
            <w:vAlign w:val="center"/>
          </w:tcPr>
          <w:p w14:paraId="47AB8197" w14:textId="061DC6C3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400E4" w:rsidRPr="007C1B59" w14:paraId="08614CAE" w14:textId="77777777" w:rsidTr="00436E44">
        <w:tc>
          <w:tcPr>
            <w:tcW w:w="2635" w:type="dxa"/>
            <w:vAlign w:val="center"/>
          </w:tcPr>
          <w:p w14:paraId="5F9E873B" w14:textId="336058D1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o3d_planeXOY</w:t>
            </w:r>
          </w:p>
        </w:tc>
        <w:tc>
          <w:tcPr>
            <w:tcW w:w="2304" w:type="dxa"/>
            <w:vAlign w:val="center"/>
          </w:tcPr>
          <w:p w14:paraId="5FB6BA53" w14:textId="2682DB68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Fonts w:ascii="Times New Roman" w:hAnsi="Times New Roman" w:cs="Times New Roman"/>
                <w:sz w:val="28"/>
                <w:szCs w:val="28"/>
              </w:rPr>
              <w:t>Плоскость XOY</w:t>
            </w:r>
          </w:p>
        </w:tc>
        <w:tc>
          <w:tcPr>
            <w:tcW w:w="4406" w:type="dxa"/>
            <w:vAlign w:val="center"/>
          </w:tcPr>
          <w:p w14:paraId="0016DE78" w14:textId="0527E047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Fonts w:ascii="Times New Roman" w:hAnsi="Times New Roman" w:cs="Times New Roman"/>
                <w:sz w:val="28"/>
                <w:szCs w:val="28"/>
              </w:rPr>
              <w:t>Используется в качестве базовой плоскости для создания эскиза</w:t>
            </w:r>
          </w:p>
        </w:tc>
      </w:tr>
      <w:tr w:rsidR="008400E4" w:rsidRPr="007C1B59" w14:paraId="1787A99F" w14:textId="77777777" w:rsidTr="00436E44">
        <w:tc>
          <w:tcPr>
            <w:tcW w:w="2635" w:type="dxa"/>
            <w:vAlign w:val="center"/>
          </w:tcPr>
          <w:p w14:paraId="17C773B3" w14:textId="07725500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o3d_sketch</w:t>
            </w:r>
          </w:p>
        </w:tc>
        <w:tc>
          <w:tcPr>
            <w:tcW w:w="2304" w:type="dxa"/>
            <w:vAlign w:val="center"/>
          </w:tcPr>
          <w:p w14:paraId="59AE5BE8" w14:textId="7C586F0F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Fonts w:ascii="Times New Roman" w:hAnsi="Times New Roman" w:cs="Times New Roman"/>
                <w:sz w:val="28"/>
                <w:szCs w:val="28"/>
              </w:rPr>
              <w:t>Эскиз</w:t>
            </w:r>
          </w:p>
        </w:tc>
        <w:tc>
          <w:tcPr>
            <w:tcW w:w="4406" w:type="dxa"/>
            <w:vAlign w:val="center"/>
          </w:tcPr>
          <w:p w14:paraId="1108BEAD" w14:textId="7063174A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Fonts w:ascii="Times New Roman" w:hAnsi="Times New Roman" w:cs="Times New Roman"/>
                <w:sz w:val="28"/>
                <w:szCs w:val="28"/>
              </w:rPr>
              <w:t>Используется для создания профилей основания, стенок и перегородок</w:t>
            </w:r>
          </w:p>
        </w:tc>
      </w:tr>
      <w:tr w:rsidR="008400E4" w:rsidRPr="007C1B59" w14:paraId="498381B2" w14:textId="77777777" w:rsidTr="00436E44">
        <w:tc>
          <w:tcPr>
            <w:tcW w:w="2635" w:type="dxa"/>
            <w:vAlign w:val="center"/>
          </w:tcPr>
          <w:p w14:paraId="4A830A22" w14:textId="149DEC32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o3d_face</w:t>
            </w:r>
          </w:p>
        </w:tc>
        <w:tc>
          <w:tcPr>
            <w:tcW w:w="2304" w:type="dxa"/>
            <w:vAlign w:val="center"/>
          </w:tcPr>
          <w:p w14:paraId="20289E3C" w14:textId="4A88AEEF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Fonts w:ascii="Times New Roman" w:hAnsi="Times New Roman" w:cs="Times New Roman"/>
                <w:sz w:val="28"/>
                <w:szCs w:val="28"/>
              </w:rPr>
              <w:t>Грань</w:t>
            </w:r>
          </w:p>
        </w:tc>
        <w:tc>
          <w:tcPr>
            <w:tcW w:w="4406" w:type="dxa"/>
            <w:vAlign w:val="center"/>
          </w:tcPr>
          <w:p w14:paraId="514B1C24" w14:textId="73F395A5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Fonts w:ascii="Times New Roman" w:hAnsi="Times New Roman" w:cs="Times New Roman"/>
                <w:sz w:val="28"/>
                <w:szCs w:val="28"/>
              </w:rPr>
              <w:t>Используется для получения доступа к граням созданной модели</w:t>
            </w:r>
          </w:p>
        </w:tc>
      </w:tr>
      <w:tr w:rsidR="008400E4" w:rsidRPr="007C1B59" w14:paraId="3E82E5BA" w14:textId="77777777" w:rsidTr="00436E44">
        <w:tc>
          <w:tcPr>
            <w:tcW w:w="2635" w:type="dxa"/>
            <w:tcBorders>
              <w:bottom w:val="single" w:sz="4" w:space="0" w:color="auto"/>
            </w:tcBorders>
            <w:vAlign w:val="center"/>
          </w:tcPr>
          <w:p w14:paraId="551363BA" w14:textId="18A18EDA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o3d_baseExtrusion</w:t>
            </w:r>
          </w:p>
        </w:tc>
        <w:tc>
          <w:tcPr>
            <w:tcW w:w="2304" w:type="dxa"/>
            <w:tcBorders>
              <w:bottom w:val="single" w:sz="4" w:space="0" w:color="auto"/>
            </w:tcBorders>
            <w:vAlign w:val="center"/>
          </w:tcPr>
          <w:p w14:paraId="63E5BD25" w14:textId="4507DEDF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Fonts w:ascii="Times New Roman" w:hAnsi="Times New Roman" w:cs="Times New Roman"/>
                <w:sz w:val="28"/>
                <w:szCs w:val="28"/>
              </w:rPr>
              <w:t>Базовая операция выдавливания</w:t>
            </w:r>
          </w:p>
        </w:tc>
        <w:tc>
          <w:tcPr>
            <w:tcW w:w="4406" w:type="dxa"/>
            <w:tcBorders>
              <w:bottom w:val="single" w:sz="4" w:space="0" w:color="auto"/>
            </w:tcBorders>
            <w:vAlign w:val="center"/>
          </w:tcPr>
          <w:p w14:paraId="7F9627D4" w14:textId="7E8ECEB3" w:rsidR="008400E4" w:rsidRPr="008400E4" w:rsidRDefault="008400E4" w:rsidP="008400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0E4">
              <w:rPr>
                <w:rFonts w:ascii="Times New Roman" w:hAnsi="Times New Roman" w:cs="Times New Roman"/>
                <w:sz w:val="28"/>
                <w:szCs w:val="28"/>
              </w:rPr>
              <w:t>Используется для формирования трехмерной геометрии</w:t>
            </w:r>
          </w:p>
        </w:tc>
      </w:tr>
    </w:tbl>
    <w:p w14:paraId="52E69580" w14:textId="507879C4" w:rsidR="00F65123" w:rsidRDefault="00F65123" w:rsidP="008400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AFB7D4" w14:textId="77777777" w:rsidR="008400E4" w:rsidRPr="008400E4" w:rsidRDefault="008400E4" w:rsidP="008400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00E4">
        <w:rPr>
          <w:rFonts w:ascii="Times New Roman" w:hAnsi="Times New Roman" w:cs="Times New Roman"/>
          <w:sz w:val="28"/>
          <w:szCs w:val="28"/>
        </w:rPr>
        <w:t xml:space="preserve">В соответствии с последовательностью ручного построения модели сначала создается базовый эскиз на плоскости, после чего выполняется операция выдавливания. Далее аналогичным способом создаются элементы стенок и внутренних перегородок. Выбор указанных типов объектов связан непосредственно с геометрией проектируемого модульного настольного органайзера и операциями, необходимыми для его построения. В документации API КОМПАС-3D среди типов объектов документа-модели приведены плоскости, эскизы, грани и базовая операция выдавливания. </w:t>
      </w:r>
    </w:p>
    <w:p w14:paraId="782BF630" w14:textId="77777777" w:rsidR="008400E4" w:rsidRPr="008400E4" w:rsidRDefault="008400E4" w:rsidP="008400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0E4">
        <w:rPr>
          <w:rFonts w:ascii="Times New Roman" w:hAnsi="Times New Roman" w:cs="Times New Roman"/>
          <w:sz w:val="28"/>
          <w:szCs w:val="28"/>
        </w:rPr>
        <w:t>Для реализации плагина предполагается выделить работу с API КОМПАС-3D в отдельный программный компонент — обертку API. Такое решение позволит отделить логику построения модели от конкретных вызовов API САПР и упростить дальнейшее изменение и сопровождение программного кода.</w:t>
      </w:r>
    </w:p>
    <w:p w14:paraId="26ACF7D0" w14:textId="77777777" w:rsidR="008400E4" w:rsidRPr="00F65123" w:rsidRDefault="008400E4" w:rsidP="008400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65A49D" w14:textId="77777777" w:rsidR="008400E4" w:rsidRDefault="008400E4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1CE60F" w14:textId="65660F4B" w:rsidR="00E9538E" w:rsidRDefault="00E9538E" w:rsidP="005D0AD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1.3 Обзор аналогов</w:t>
      </w:r>
    </w:p>
    <w:p w14:paraId="076EF072" w14:textId="4925C178" w:rsidR="008400E4" w:rsidRPr="008400E4" w:rsidRDefault="008400E4" w:rsidP="008400E4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400E4">
        <w:rPr>
          <w:rFonts w:ascii="Times New Roman" w:hAnsi="Times New Roman" w:cs="Times New Roman"/>
          <w:b/>
          <w:bCs/>
          <w:sz w:val="28"/>
          <w:szCs w:val="28"/>
        </w:rPr>
        <w:t>.3.1 Box Creator для FreeCAD</w:t>
      </w:r>
    </w:p>
    <w:p w14:paraId="460AF6F1" w14:textId="314F95F4" w:rsidR="008400E4" w:rsidRPr="008400E4" w:rsidRDefault="008400E4" w:rsidP="008400E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400E4">
        <w:rPr>
          <w:rFonts w:ascii="Times New Roman" w:hAnsi="Times New Roman" w:cs="Times New Roman"/>
          <w:b/>
          <w:bCs/>
          <w:sz w:val="28"/>
          <w:szCs w:val="28"/>
        </w:rPr>
        <w:t>Box Creator</w:t>
      </w:r>
      <w:r w:rsidRPr="00840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400E4">
        <w:rPr>
          <w:rFonts w:ascii="Times New Roman" w:hAnsi="Times New Roman" w:cs="Times New Roman"/>
          <w:sz w:val="28"/>
          <w:szCs w:val="28"/>
        </w:rPr>
        <w:t xml:space="preserve"> макрос для системы автоматизированного проектирования FreeCAD, предназначенный для параметрического создания коробов. Пользователь может задавать размеры объекта, толщину материала, параметры отдельных сторон и создавать внутренние перегородки. Интерфейс макроса содержит поля для задания ширины, высоты, длины и толщины материала, а также элементы управления для создания перегородок.</w:t>
      </w:r>
    </w:p>
    <w:p w14:paraId="2DB057DD" w14:textId="77777777" w:rsidR="008400E4" w:rsidRPr="008400E4" w:rsidRDefault="008400E4" w:rsidP="008400E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400E4">
        <w:rPr>
          <w:rFonts w:ascii="Times New Roman" w:hAnsi="Times New Roman" w:cs="Times New Roman"/>
          <w:sz w:val="28"/>
          <w:szCs w:val="28"/>
        </w:rPr>
        <w:t>Сходство Box Creator с разрабатываемым плагином заключается в автоматическом формировании трехмерного объекта на основе заданных пользователем параметров. Оба решения предназначены для сокращения количества ручных операций при построении коробчатых конструкций и предусматривают настройку размеров и внутренних элементов.</w:t>
      </w:r>
    </w:p>
    <w:p w14:paraId="576D75CE" w14:textId="21BE448E" w:rsidR="004F2C8B" w:rsidRPr="004F2C8B" w:rsidRDefault="008400E4" w:rsidP="008400E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400E4">
        <w:rPr>
          <w:rFonts w:ascii="Times New Roman" w:hAnsi="Times New Roman" w:cs="Times New Roman"/>
          <w:sz w:val="28"/>
          <w:szCs w:val="28"/>
        </w:rPr>
        <w:t>Основным отличием является область применения. Box Creator является универсальным инструментом для создания коробов в FreeCAD, а разрабатываемый плагин предназначен непосредственно для построения модульного настольного органайзера в КОМПАС-3D. Кроме того, в нашем плагине предусматривается проверка взаимозависимости параметров L и S, а количество секций задается отдельным параметром N.</w:t>
      </w:r>
    </w:p>
    <w:p w14:paraId="42ACAC0A" w14:textId="49B9CABE" w:rsidR="0079198E" w:rsidRDefault="0079198E" w:rsidP="004F2C8B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="00801072">
        <w:rPr>
          <w:rFonts w:ascii="Times New Roman" w:hAnsi="Times New Roman" w:cs="Times New Roman"/>
          <w:sz w:val="28"/>
          <w:szCs w:val="28"/>
        </w:rPr>
        <w:t>макроса</w:t>
      </w:r>
      <w:r>
        <w:rPr>
          <w:rFonts w:ascii="Times New Roman" w:hAnsi="Times New Roman" w:cs="Times New Roman"/>
          <w:sz w:val="28"/>
          <w:szCs w:val="28"/>
        </w:rPr>
        <w:t xml:space="preserve"> показан на рисунке 1.1.</w:t>
      </w:r>
    </w:p>
    <w:p w14:paraId="7550DE9C" w14:textId="0903D4C7" w:rsidR="0079198E" w:rsidRDefault="004F2C8B" w:rsidP="0079198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47D24DB" wp14:editId="425EC177">
            <wp:extent cx="4638056" cy="3341489"/>
            <wp:effectExtent l="19050" t="19050" r="1016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56" cy="33414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AEA8F" w14:textId="2DB3051C" w:rsidR="007A4DFB" w:rsidRDefault="0079198E" w:rsidP="0079198E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A4DFB">
        <w:rPr>
          <w:rFonts w:ascii="Times New Roman" w:hAnsi="Times New Roman" w:cs="Times New Roman"/>
          <w:sz w:val="28"/>
          <w:szCs w:val="28"/>
        </w:rPr>
        <w:t xml:space="preserve"> 1.1 — </w:t>
      </w:r>
      <w:r w:rsidR="00801072" w:rsidRPr="00801072">
        <w:rPr>
          <w:rFonts w:ascii="Times New Roman" w:hAnsi="Times New Roman" w:cs="Times New Roman"/>
          <w:sz w:val="28"/>
          <w:szCs w:val="28"/>
        </w:rPr>
        <w:t>Интерфейс макроса Box Creator</w:t>
      </w:r>
    </w:p>
    <w:p w14:paraId="3E086086" w14:textId="77777777" w:rsidR="00801072" w:rsidRDefault="00801072" w:rsidP="00801072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7B3DCD" w14:textId="02C84162" w:rsidR="00801072" w:rsidRPr="00801072" w:rsidRDefault="00801072" w:rsidP="00801072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080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01072">
        <w:rPr>
          <w:rFonts w:ascii="Times New Roman" w:hAnsi="Times New Roman" w:cs="Times New Roman"/>
          <w:b/>
          <w:bCs/>
          <w:sz w:val="28"/>
          <w:szCs w:val="28"/>
        </w:rPr>
        <w:t>.3.2 CutCraft</w:t>
      </w:r>
    </w:p>
    <w:p w14:paraId="5CFEBDDC" w14:textId="642EDC61" w:rsidR="00801072" w:rsidRPr="00801072" w:rsidRDefault="00801072" w:rsidP="00801072">
      <w:pPr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1072">
        <w:rPr>
          <w:rFonts w:ascii="Times New Roman" w:hAnsi="Times New Roman" w:cs="Times New Roman"/>
          <w:b/>
          <w:bCs/>
          <w:sz w:val="28"/>
          <w:szCs w:val="28"/>
        </w:rPr>
        <w:t>CutCraft</w:t>
      </w:r>
      <w:r w:rsidRPr="008010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1072">
        <w:rPr>
          <w:rFonts w:ascii="Times New Roman" w:hAnsi="Times New Roman" w:cs="Times New Roman"/>
          <w:sz w:val="28"/>
          <w:szCs w:val="28"/>
        </w:rPr>
        <w:t xml:space="preserve"> расширение для SketchUp, предназначенное для параметрической генерации корпусной мебели. Расширение позволяет задавать размеры и конструктивные параметры объекта, после чего автоматически формирует трехмерную модель непосредственно в среде SketchUp. Пользователь может задавать ширину, высоту, глубину, толщину материала, количество полок, ящиков и другие параметры. Созданный объект также можно повторно редактировать через диалог параметров. </w:t>
      </w:r>
    </w:p>
    <w:p w14:paraId="33C67957" w14:textId="77777777" w:rsidR="00801072" w:rsidRPr="00801072" w:rsidRDefault="00801072" w:rsidP="00801072">
      <w:pPr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1072">
        <w:rPr>
          <w:rFonts w:ascii="Times New Roman" w:hAnsi="Times New Roman" w:cs="Times New Roman"/>
          <w:sz w:val="28"/>
          <w:szCs w:val="28"/>
        </w:rPr>
        <w:t>Сходство CutCraft с разрабатываемым плагином заключается в параметрическом подходе к построению модели. В обоих случаях пользователь задает основные размеры и конфигурацию объекта, после чего система автоматически выполняет необходимые операции построения. Такой подход позволяет отказаться от повторного ручного создания геометрии при изменении размеров объекта.</w:t>
      </w:r>
    </w:p>
    <w:p w14:paraId="3C900B0F" w14:textId="5E409C7D" w:rsidR="00801072" w:rsidRPr="00801072" w:rsidRDefault="00801072" w:rsidP="00801072">
      <w:pPr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1072">
        <w:rPr>
          <w:rFonts w:ascii="Times New Roman" w:hAnsi="Times New Roman" w:cs="Times New Roman"/>
          <w:sz w:val="28"/>
          <w:szCs w:val="28"/>
        </w:rPr>
        <w:t xml:space="preserve">Отличием является назначение программных решений. CutCraft ориентирован прежде всего на генерацию шкафов и корпусной мебели, а </w:t>
      </w:r>
      <w:r w:rsidRPr="00801072">
        <w:rPr>
          <w:rFonts w:ascii="Times New Roman" w:hAnsi="Times New Roman" w:cs="Times New Roman"/>
          <w:sz w:val="28"/>
          <w:szCs w:val="28"/>
        </w:rPr>
        <w:lastRenderedPageBreak/>
        <w:t xml:space="preserve">разрабатываемый плагин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1072">
        <w:rPr>
          <w:rFonts w:ascii="Times New Roman" w:hAnsi="Times New Roman" w:cs="Times New Roman"/>
          <w:sz w:val="28"/>
          <w:szCs w:val="28"/>
        </w:rPr>
        <w:t xml:space="preserve"> на создание модульного настольного органайзера. Кроме того, наш плагин работает в САПР КОМПАС-3D и использует параметры L, W, H, T, N и S, причем параметры L и S связаны геометрическим ограничением: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1072">
        <w:rPr>
          <w:rFonts w:ascii="Times New Roman" w:hAnsi="Times New Roman" w:cs="Times New Roman"/>
          <w:sz w:val="28"/>
          <w:szCs w:val="28"/>
        </w:rPr>
        <w:t>L ≥ N·S + (N+1)·T.</w:t>
      </w:r>
    </w:p>
    <w:p w14:paraId="7D05058E" w14:textId="77777777" w:rsidR="00801072" w:rsidRPr="00801072" w:rsidRDefault="00801072" w:rsidP="00801072">
      <w:pPr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1072">
        <w:rPr>
          <w:rFonts w:ascii="Times New Roman" w:hAnsi="Times New Roman" w:cs="Times New Roman"/>
          <w:sz w:val="28"/>
          <w:szCs w:val="28"/>
        </w:rPr>
        <w:t>Таким образом, для нашего плагина основной особенностью является автоматический расчет допустимого диапазона зависимых параметров при их изменении.</w:t>
      </w:r>
    </w:p>
    <w:p w14:paraId="49EDA3C7" w14:textId="05607A81" w:rsidR="0079198E" w:rsidRDefault="00801072" w:rsidP="00801072">
      <w:pPr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1072">
        <w:rPr>
          <w:rFonts w:ascii="Times New Roman" w:hAnsi="Times New Roman" w:cs="Times New Roman"/>
          <w:sz w:val="28"/>
          <w:szCs w:val="28"/>
        </w:rPr>
        <w:t>Интерфейс расширения CutCraft представлен на рисунке 2.2.</w:t>
      </w:r>
    </w:p>
    <w:p w14:paraId="5CBBF21C" w14:textId="77777777" w:rsidR="00902C41" w:rsidRPr="00290806" w:rsidRDefault="00902C41" w:rsidP="00801072">
      <w:pPr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E41133" w14:textId="6DE0DBF6" w:rsidR="00801072" w:rsidRDefault="00801072" w:rsidP="008010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6357E3" wp14:editId="16499EE0">
            <wp:extent cx="5657850" cy="3599180"/>
            <wp:effectExtent l="19050" t="19050" r="19050" b="20320"/>
            <wp:docPr id="615826831" name="Рисунок 615826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26831" name="Рисунок 6158268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901" cy="3606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74C272" w14:textId="2F2C52F9" w:rsidR="00801072" w:rsidRDefault="00801072" w:rsidP="00801072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A4DFB">
        <w:rPr>
          <w:rFonts w:ascii="Times New Roman" w:hAnsi="Times New Roman" w:cs="Times New Roman"/>
          <w:sz w:val="28"/>
          <w:szCs w:val="28"/>
        </w:rPr>
        <w:t xml:space="preserve"> 1.</w:t>
      </w:r>
      <w:r w:rsidR="00902C41">
        <w:rPr>
          <w:rFonts w:ascii="Times New Roman" w:hAnsi="Times New Roman" w:cs="Times New Roman"/>
          <w:sz w:val="28"/>
          <w:szCs w:val="28"/>
        </w:rPr>
        <w:t>2</w:t>
      </w:r>
      <w:r w:rsidRPr="007A4DFB">
        <w:rPr>
          <w:rFonts w:ascii="Times New Roman" w:hAnsi="Times New Roman" w:cs="Times New Roman"/>
          <w:sz w:val="28"/>
          <w:szCs w:val="28"/>
        </w:rPr>
        <w:t xml:space="preserve"> — </w:t>
      </w:r>
      <w:r w:rsidR="00C742CC" w:rsidRPr="00C742CC">
        <w:rPr>
          <w:rFonts w:ascii="Times New Roman" w:hAnsi="Times New Roman" w:cs="Times New Roman"/>
          <w:sz w:val="28"/>
          <w:szCs w:val="28"/>
        </w:rPr>
        <w:t>Интерфейс расширения CutCraft в SketchUp</w:t>
      </w:r>
      <w:r w:rsidR="00C742CC">
        <w:rPr>
          <w:rFonts w:ascii="Times New Roman" w:hAnsi="Times New Roman" w:cs="Times New Roman"/>
          <w:sz w:val="28"/>
          <w:szCs w:val="28"/>
        </w:rPr>
        <w:t>(на болгарском)</w:t>
      </w:r>
    </w:p>
    <w:p w14:paraId="09EFDC53" w14:textId="77777777" w:rsidR="00801072" w:rsidRPr="00C742CC" w:rsidRDefault="00801072" w:rsidP="00801072">
      <w:pPr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526140" w14:textId="0EBCCC9E" w:rsidR="00F81600" w:rsidRPr="00446F25" w:rsidRDefault="00446F25" w:rsidP="0079198E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D3742A" w:rsidRPr="00446F25">
        <w:rPr>
          <w:rFonts w:ascii="Times New Roman" w:hAnsi="Times New Roman" w:cs="Times New Roman"/>
          <w:b/>
          <w:bCs/>
          <w:sz w:val="28"/>
          <w:szCs w:val="28"/>
        </w:rPr>
        <w:t>ОПИСАНИЕ ПРЕДМЕТА ПРОЕКТИРОВАНИЯ</w:t>
      </w:r>
    </w:p>
    <w:p w14:paraId="2713F605" w14:textId="77777777" w:rsidR="001865CD" w:rsidRPr="001865CD" w:rsidRDefault="001865CD" w:rsidP="001865C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sz w:val="28"/>
          <w:szCs w:val="28"/>
        </w:rPr>
        <w:t>Предметом проектирования является модульный настольный органайзер.</w:t>
      </w:r>
    </w:p>
    <w:p w14:paraId="43D1DA6F" w14:textId="77777777" w:rsidR="001865CD" w:rsidRPr="001865CD" w:rsidRDefault="001865CD" w:rsidP="001865C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sz w:val="28"/>
          <w:szCs w:val="28"/>
        </w:rPr>
        <w:t xml:space="preserve">Настольный органайзер представляет собой контейнер или систему отделений, предназначенных для хранения канцелярских принадлежностей и других небольших предметов на рабочей поверхности. Основным </w:t>
      </w:r>
      <w:r w:rsidRPr="001865CD"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назначением настольного органайзера является размещение предметов в отдельных отделениях и поддержание порядка на рабочем месте. </w:t>
      </w:r>
    </w:p>
    <w:p w14:paraId="64B5AC23" w14:textId="77777777" w:rsidR="001865CD" w:rsidRPr="001865CD" w:rsidRDefault="001865CD" w:rsidP="001865C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sz w:val="28"/>
          <w:szCs w:val="28"/>
        </w:rPr>
        <w:t>Разрабатываемый модульный настольный органайзер представляет собой прямоугольный корпус с основанием, внешними стенками и внутренними перегородками, формирующими отдельные секции. Количество секций и их размеры могут изменяться в зависимости от заданных пользователем параметров.</w:t>
      </w:r>
    </w:p>
    <w:p w14:paraId="2899B66C" w14:textId="77777777" w:rsidR="001865CD" w:rsidRPr="001865CD" w:rsidRDefault="001865CD" w:rsidP="001865C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sz w:val="28"/>
          <w:szCs w:val="28"/>
        </w:rPr>
        <w:t>В рамках разрабатываемого плагина пользователь задает основные геометрические параметры органайзера, после чего система выполняет их проверку и автоматически строит трехмерную модель в САПР КОМПАС-3D.</w:t>
      </w:r>
    </w:p>
    <w:p w14:paraId="2BF822CE" w14:textId="77777777" w:rsidR="001865CD" w:rsidRPr="001865CD" w:rsidRDefault="001865CD" w:rsidP="001865C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sz w:val="28"/>
          <w:szCs w:val="28"/>
        </w:rPr>
        <w:t>Под требование пользователя в модели могут изменяться следующие параметры:</w:t>
      </w:r>
    </w:p>
    <w:p w14:paraId="695BFCF2" w14:textId="77777777" w:rsidR="001865CD" w:rsidRPr="001865CD" w:rsidRDefault="001865CD" w:rsidP="001865CD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1865CD">
        <w:rPr>
          <w:rFonts w:ascii="Times New Roman" w:hAnsi="Times New Roman" w:cs="Times New Roman"/>
          <w:sz w:val="28"/>
          <w:szCs w:val="28"/>
        </w:rPr>
        <w:t xml:space="preserve"> — длина органайзера от 200 до 500 мм; </w:t>
      </w:r>
    </w:p>
    <w:p w14:paraId="0903AE07" w14:textId="77777777" w:rsidR="001865CD" w:rsidRPr="001865CD" w:rsidRDefault="001865CD" w:rsidP="001865CD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1865CD">
        <w:rPr>
          <w:rFonts w:ascii="Times New Roman" w:hAnsi="Times New Roman" w:cs="Times New Roman"/>
          <w:sz w:val="28"/>
          <w:szCs w:val="28"/>
        </w:rPr>
        <w:t xml:space="preserve"> — ширина органайзера от 100 до 250 мм; </w:t>
      </w:r>
    </w:p>
    <w:p w14:paraId="6D37FB69" w14:textId="77777777" w:rsidR="001865CD" w:rsidRPr="001865CD" w:rsidRDefault="001865CD" w:rsidP="001865CD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1865CD">
        <w:rPr>
          <w:rFonts w:ascii="Times New Roman" w:hAnsi="Times New Roman" w:cs="Times New Roman"/>
          <w:sz w:val="28"/>
          <w:szCs w:val="28"/>
        </w:rPr>
        <w:t xml:space="preserve"> — высота органайзера от 50 до 150 мм; </w:t>
      </w:r>
    </w:p>
    <w:p w14:paraId="17B4E62E" w14:textId="77777777" w:rsidR="001865CD" w:rsidRPr="001865CD" w:rsidRDefault="001865CD" w:rsidP="001865CD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1865CD">
        <w:rPr>
          <w:rFonts w:ascii="Times New Roman" w:hAnsi="Times New Roman" w:cs="Times New Roman"/>
          <w:sz w:val="28"/>
          <w:szCs w:val="28"/>
        </w:rPr>
        <w:t xml:space="preserve"> — толщина стенок и перегородок от 3 до 10 мм; </w:t>
      </w:r>
    </w:p>
    <w:p w14:paraId="11EF3015" w14:textId="77777777" w:rsidR="001865CD" w:rsidRPr="001865CD" w:rsidRDefault="001865CD" w:rsidP="001865CD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1865CD">
        <w:rPr>
          <w:rFonts w:ascii="Times New Roman" w:hAnsi="Times New Roman" w:cs="Times New Roman"/>
          <w:sz w:val="28"/>
          <w:szCs w:val="28"/>
        </w:rPr>
        <w:t xml:space="preserve"> — количество секций от 2 до 6; </w:t>
      </w:r>
    </w:p>
    <w:p w14:paraId="2014400A" w14:textId="77777777" w:rsidR="001865CD" w:rsidRPr="001865CD" w:rsidRDefault="001865CD" w:rsidP="001865CD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1865CD">
        <w:rPr>
          <w:rFonts w:ascii="Times New Roman" w:hAnsi="Times New Roman" w:cs="Times New Roman"/>
          <w:sz w:val="28"/>
          <w:szCs w:val="28"/>
        </w:rPr>
        <w:t xml:space="preserve"> — ширина секции от 30 до 100 мм. </w:t>
      </w:r>
    </w:p>
    <w:p w14:paraId="7297D54D" w14:textId="21A550B6" w:rsidR="001865CD" w:rsidRPr="001865CD" w:rsidRDefault="001865CD" w:rsidP="001865C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sz w:val="28"/>
          <w:szCs w:val="28"/>
        </w:rPr>
        <w:t>Параметры L и S являются взаимозависимыми. Для корректного построения модели должно выполняться условие: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65CD">
        <w:rPr>
          <w:rFonts w:ascii="Times New Roman" w:hAnsi="Times New Roman" w:cs="Times New Roman"/>
          <w:b/>
          <w:bCs/>
          <w:sz w:val="28"/>
          <w:szCs w:val="28"/>
        </w:rPr>
        <w:t>L ≥ N·S + (N+1)·T.</w:t>
      </w:r>
    </w:p>
    <w:p w14:paraId="5E0909F8" w14:textId="09A3BC67" w:rsidR="001865CD" w:rsidRPr="003D54E1" w:rsidRDefault="001865CD" w:rsidP="003D54E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5CD">
        <w:rPr>
          <w:rFonts w:ascii="Times New Roman" w:hAnsi="Times New Roman" w:cs="Times New Roman"/>
          <w:sz w:val="28"/>
          <w:szCs w:val="28"/>
        </w:rPr>
        <w:t>При изменении значения L система должна пересчитывать допустимый диапазон значения S. При изменении значения S система должна пересчитывать минимально допустимое значение L. Данная зависимость позволяет обеспечить расположение заданного количества секций внутри корпуса органайзера без выхода перегородок за пределы внешних стенок.</w:t>
      </w:r>
    </w:p>
    <w:p w14:paraId="39B9EE55" w14:textId="15E8C72B" w:rsidR="00971C6E" w:rsidRDefault="00971C6E" w:rsidP="00971C6E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рисунке </w:t>
      </w:r>
      <w:r w:rsidR="00105A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.1 показан общий вид </w:t>
      </w:r>
      <w:r w:rsidR="003D5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модульного органайзера</w:t>
      </w:r>
      <w:r w:rsidRPr="001807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2CF8FA10" w14:textId="660ECFED" w:rsidR="00971C6E" w:rsidRDefault="00971C6E" w:rsidP="00971C6E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43F75CD" wp14:editId="2572D8DC">
            <wp:extent cx="4861714" cy="2507853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714" cy="250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00B7" w14:textId="21B3EE0F" w:rsidR="00971C6E" w:rsidRDefault="00971C6E" w:rsidP="00971C6E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2.1 – Общий вид </w:t>
      </w:r>
      <w:r w:rsidR="00C4491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модульного органайзера</w:t>
      </w:r>
    </w:p>
    <w:p w14:paraId="0746B51C" w14:textId="77777777" w:rsidR="00C44917" w:rsidRPr="00180792" w:rsidRDefault="00C44917" w:rsidP="00971C6E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8E6291" w14:textId="061DBF2C" w:rsidR="00971C6E" w:rsidRDefault="003D54E1" w:rsidP="00971C6E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D5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рисунке 2.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3D5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представлен чертеж модульногоорганайзера с обозначением основных геометрических параметров.</w:t>
      </w:r>
    </w:p>
    <w:p w14:paraId="51B5703F" w14:textId="77777777" w:rsidR="003D54E1" w:rsidRPr="00180792" w:rsidRDefault="003D54E1" w:rsidP="00971C6E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6838B5" w14:textId="24328BEF" w:rsidR="00971C6E" w:rsidRDefault="00971C6E" w:rsidP="00971C6E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196FAE3" wp14:editId="5B9863E8">
            <wp:extent cx="4840098" cy="3240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098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3E09" w14:textId="7E985FF6" w:rsidR="003D54E1" w:rsidRDefault="00971C6E" w:rsidP="00971C6E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926F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2.2</w:t>
      </w:r>
      <w:r w:rsidRPr="002926F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3D5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</w:t>
      </w:r>
      <w:r w:rsidR="003D54E1" w:rsidRPr="003D54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ертеж модульного настольного органайзера</w:t>
      </w:r>
    </w:p>
    <w:p w14:paraId="7CE81C93" w14:textId="45623B1D" w:rsidR="00A41998" w:rsidRPr="003D54E1" w:rsidRDefault="003D54E1" w:rsidP="003D54E1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583913A" w14:textId="21C83869" w:rsidR="006873DE" w:rsidRPr="00446F25" w:rsidRDefault="00446F25" w:rsidP="00043120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441D0F" w:rsidRPr="00446F25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B028CA">
        <w:rPr>
          <w:rFonts w:ascii="Times New Roman" w:hAnsi="Times New Roman" w:cs="Times New Roman"/>
          <w:b/>
          <w:bCs/>
          <w:sz w:val="28"/>
          <w:szCs w:val="28"/>
        </w:rPr>
        <w:t>РОЕКТ</w:t>
      </w:r>
      <w:r w:rsidR="00441D0F" w:rsidRPr="00446F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28CA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6DBE30A2" w14:textId="0204DE3C" w:rsidR="00441D0F" w:rsidRDefault="00441D0F" w:rsidP="0004312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Pr="00E2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794D66ED" w14:textId="77777777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>Диаграмма классов определяет типы классов системы и различного рода статические связи, которые существуют между ними. На диаграммах классов изображаются также атрибуты классов, операции классов и ограничения, которые накладываются на связи между классами. Целью создания диаграммы классов является графическое представление статической структуры элементов системы.</w:t>
      </w:r>
    </w:p>
    <w:p w14:paraId="2BC52153" w14:textId="77777777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>Разрабатываемый плагин должен запускаться непосредственно из САПР КОМПАС-3D. Пользователь взаимодействует с графическим интерфейсом плагина, вводит параметры модели и запускает построение органайзера. Для разделения пользовательского интерфейса, бизнес-логики и взаимодействия с API КОМПАС-3D используется архитектура на основе паттерна MVVM.</w:t>
      </w:r>
    </w:p>
    <w:p w14:paraId="449C347C" w14:textId="77777777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>В состав системы входят следующие основные классы:</w:t>
      </w:r>
    </w:p>
    <w:p w14:paraId="37964FE4" w14:textId="7140A4D1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 xml:space="preserve">–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MainView</w:t>
      </w:r>
      <w:r w:rsidR="001301BB">
        <w:rPr>
          <w:rFonts w:ascii="Times New Roman" w:hAnsi="Times New Roman" w:cs="Times New Roman"/>
          <w:sz w:val="28"/>
          <w:szCs w:val="28"/>
        </w:rPr>
        <w:t xml:space="preserve"> –</w:t>
      </w:r>
      <w:r w:rsidRPr="00A27AE1">
        <w:rPr>
          <w:rFonts w:ascii="Times New Roman" w:hAnsi="Times New Roman" w:cs="Times New Roman"/>
          <w:sz w:val="28"/>
          <w:szCs w:val="28"/>
        </w:rPr>
        <w:t xml:space="preserve"> главное представление пользовательского интерфейса, предназначенное для отображения элементов управления и ввода параметров модели;</w:t>
      </w:r>
    </w:p>
    <w:p w14:paraId="1C83A550" w14:textId="4C513FCC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 xml:space="preserve">–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MainViewModel</w:t>
      </w:r>
      <w:r w:rsidR="001301BB">
        <w:rPr>
          <w:rFonts w:ascii="Times New Roman" w:hAnsi="Times New Roman" w:cs="Times New Roman"/>
          <w:sz w:val="28"/>
          <w:szCs w:val="28"/>
        </w:rPr>
        <w:t xml:space="preserve"> –</w:t>
      </w:r>
      <w:r w:rsidRPr="00A27AE1">
        <w:rPr>
          <w:rFonts w:ascii="Times New Roman" w:hAnsi="Times New Roman" w:cs="Times New Roman"/>
          <w:sz w:val="28"/>
          <w:szCs w:val="28"/>
        </w:rPr>
        <w:t xml:space="preserve"> модель представления, обеспечивающая взаимодействие пользовательского интерфейса с бизнес-логикой плагина и обработку команды построения модели;</w:t>
      </w:r>
    </w:p>
    <w:p w14:paraId="0169AC7B" w14:textId="49141BC0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 xml:space="preserve">–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OrganizerParameters</w:t>
      </w:r>
      <w:r w:rsidRPr="00A27AE1">
        <w:rPr>
          <w:rFonts w:ascii="Times New Roman" w:hAnsi="Times New Roman" w:cs="Times New Roman"/>
          <w:sz w:val="28"/>
          <w:szCs w:val="28"/>
        </w:rPr>
        <w:t xml:space="preserve"> </w:t>
      </w:r>
      <w:r w:rsidR="001301BB">
        <w:rPr>
          <w:rFonts w:ascii="Times New Roman" w:hAnsi="Times New Roman" w:cs="Times New Roman"/>
          <w:sz w:val="28"/>
          <w:szCs w:val="28"/>
        </w:rPr>
        <w:t>–</w:t>
      </w:r>
      <w:r w:rsidRPr="00A27AE1">
        <w:rPr>
          <w:rFonts w:ascii="Times New Roman" w:hAnsi="Times New Roman" w:cs="Times New Roman"/>
          <w:sz w:val="28"/>
          <w:szCs w:val="28"/>
        </w:rPr>
        <w:t xml:space="preserve"> класс, содержащий геометрические параметры модульного настольного органайзера: L, W, H, T, N и S;</w:t>
      </w:r>
    </w:p>
    <w:p w14:paraId="4E0AA9EC" w14:textId="1BEACB2A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 xml:space="preserve">–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Validator</w:t>
      </w:r>
      <w:r w:rsidRPr="00A27AE1">
        <w:rPr>
          <w:rFonts w:ascii="Times New Roman" w:hAnsi="Times New Roman" w:cs="Times New Roman"/>
          <w:sz w:val="28"/>
          <w:szCs w:val="28"/>
        </w:rPr>
        <w:t xml:space="preserve"> </w:t>
      </w:r>
      <w:r w:rsidR="001301BB">
        <w:rPr>
          <w:rFonts w:ascii="Times New Roman" w:hAnsi="Times New Roman" w:cs="Times New Roman"/>
          <w:sz w:val="28"/>
          <w:szCs w:val="28"/>
        </w:rPr>
        <w:t>–</w:t>
      </w:r>
      <w:r w:rsidRPr="00A27AE1">
        <w:rPr>
          <w:rFonts w:ascii="Times New Roman" w:hAnsi="Times New Roman" w:cs="Times New Roman"/>
          <w:sz w:val="28"/>
          <w:szCs w:val="28"/>
        </w:rPr>
        <w:t xml:space="preserve"> класс, выполняющий проверку введенных значений и геометрических ограничений модели, в том числе проверку зависимости параметров L и S;</w:t>
      </w:r>
    </w:p>
    <w:p w14:paraId="0A25A844" w14:textId="4035192C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 xml:space="preserve">–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OrganizerBuilder</w:t>
      </w:r>
      <w:r w:rsidRPr="00A27AE1">
        <w:rPr>
          <w:rFonts w:ascii="Times New Roman" w:hAnsi="Times New Roman" w:cs="Times New Roman"/>
          <w:sz w:val="28"/>
          <w:szCs w:val="28"/>
        </w:rPr>
        <w:t xml:space="preserve"> </w:t>
      </w:r>
      <w:r w:rsidR="001301BB">
        <w:rPr>
          <w:rFonts w:ascii="Times New Roman" w:hAnsi="Times New Roman" w:cs="Times New Roman"/>
          <w:sz w:val="28"/>
          <w:szCs w:val="28"/>
        </w:rPr>
        <w:t>–</w:t>
      </w:r>
      <w:r w:rsidRPr="00A27AE1">
        <w:rPr>
          <w:rFonts w:ascii="Times New Roman" w:hAnsi="Times New Roman" w:cs="Times New Roman"/>
          <w:sz w:val="28"/>
          <w:szCs w:val="28"/>
        </w:rPr>
        <w:t xml:space="preserve"> класс, отвечающий за последовательное построение трехмерной модели органайзера на основе заданных параметров;</w:t>
      </w:r>
    </w:p>
    <w:p w14:paraId="61B4FC5D" w14:textId="070542C2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 xml:space="preserve">–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Kompas3DWrapper</w:t>
      </w:r>
      <w:r w:rsidRPr="00A27AE1">
        <w:rPr>
          <w:rFonts w:ascii="Times New Roman" w:hAnsi="Times New Roman" w:cs="Times New Roman"/>
          <w:sz w:val="28"/>
          <w:szCs w:val="28"/>
        </w:rPr>
        <w:t xml:space="preserve"> </w:t>
      </w:r>
      <w:r w:rsidR="001301BB">
        <w:rPr>
          <w:rFonts w:ascii="Times New Roman" w:hAnsi="Times New Roman" w:cs="Times New Roman"/>
          <w:sz w:val="28"/>
          <w:szCs w:val="28"/>
        </w:rPr>
        <w:t>–</w:t>
      </w:r>
      <w:r w:rsidRPr="00A27AE1">
        <w:rPr>
          <w:rFonts w:ascii="Times New Roman" w:hAnsi="Times New Roman" w:cs="Times New Roman"/>
          <w:sz w:val="28"/>
          <w:szCs w:val="28"/>
        </w:rPr>
        <w:t xml:space="preserve"> класс-обертка над API КОМПАС-3D, предоставляющий методы для создания документов, эскизов, формообразующих операций и других объектов модели.</w:t>
      </w:r>
    </w:p>
    <w:p w14:paraId="77425672" w14:textId="77777777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MainView</w:t>
      </w:r>
      <w:r w:rsidRPr="00A27AE1">
        <w:rPr>
          <w:rFonts w:ascii="Times New Roman" w:hAnsi="Times New Roman" w:cs="Times New Roman"/>
          <w:sz w:val="28"/>
          <w:szCs w:val="28"/>
        </w:rPr>
        <w:t xml:space="preserve"> взаимодействует с классом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MainViewModel</w:t>
      </w:r>
      <w:r w:rsidRPr="00A27AE1">
        <w:rPr>
          <w:rFonts w:ascii="Times New Roman" w:hAnsi="Times New Roman" w:cs="Times New Roman"/>
          <w:sz w:val="28"/>
          <w:szCs w:val="28"/>
        </w:rPr>
        <w:t>, который получает введенные пользователем параметры и передает их для проверки и дальнейшего построения модели.</w:t>
      </w:r>
    </w:p>
    <w:p w14:paraId="46FB4B60" w14:textId="77777777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MainViewModel</w:t>
      </w:r>
      <w:r w:rsidRPr="00A27AE1">
        <w:rPr>
          <w:rFonts w:ascii="Times New Roman" w:hAnsi="Times New Roman" w:cs="Times New Roman"/>
          <w:sz w:val="28"/>
          <w:szCs w:val="28"/>
        </w:rPr>
        <w:t xml:space="preserve"> использует классы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OrganizerParameters</w:t>
      </w:r>
      <w:r w:rsidRPr="00A27AE1">
        <w:rPr>
          <w:rFonts w:ascii="Times New Roman" w:hAnsi="Times New Roman" w:cs="Times New Roman"/>
          <w:sz w:val="28"/>
          <w:szCs w:val="28"/>
        </w:rPr>
        <w:t xml:space="preserve"> и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Validator</w:t>
      </w:r>
      <w:r w:rsidRPr="00A27AE1">
        <w:rPr>
          <w:rFonts w:ascii="Times New Roman" w:hAnsi="Times New Roman" w:cs="Times New Roman"/>
          <w:sz w:val="28"/>
          <w:szCs w:val="28"/>
        </w:rPr>
        <w:t xml:space="preserve"> для хранения и проверки значений параметров. После успешной проверки параметров модель представления передает управление классу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OrganizerBuilder</w:t>
      </w:r>
      <w:r w:rsidRPr="00A27AE1">
        <w:rPr>
          <w:rFonts w:ascii="Times New Roman" w:hAnsi="Times New Roman" w:cs="Times New Roman"/>
          <w:sz w:val="28"/>
          <w:szCs w:val="28"/>
        </w:rPr>
        <w:t>.</w:t>
      </w:r>
    </w:p>
    <w:p w14:paraId="3187745F" w14:textId="77777777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OrganizerBuilder</w:t>
      </w:r>
      <w:r w:rsidRPr="00A27AE1">
        <w:rPr>
          <w:rFonts w:ascii="Times New Roman" w:hAnsi="Times New Roman" w:cs="Times New Roman"/>
          <w:sz w:val="28"/>
          <w:szCs w:val="28"/>
        </w:rPr>
        <w:t xml:space="preserve"> использует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Kompas3DWrapper</w:t>
      </w:r>
      <w:r w:rsidRPr="00A27AE1">
        <w:rPr>
          <w:rFonts w:ascii="Times New Roman" w:hAnsi="Times New Roman" w:cs="Times New Roman"/>
          <w:sz w:val="28"/>
          <w:szCs w:val="28"/>
        </w:rPr>
        <w:t xml:space="preserve"> для выполнения операций построения модели средствами API КОМПАС-3D.</w:t>
      </w:r>
    </w:p>
    <w:p w14:paraId="348839D4" w14:textId="77777777" w:rsidR="00A27AE1" w:rsidRPr="00A27AE1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Validator</w:t>
      </w:r>
      <w:r w:rsidRPr="00A27AE1">
        <w:rPr>
          <w:rFonts w:ascii="Times New Roman" w:hAnsi="Times New Roman" w:cs="Times New Roman"/>
          <w:sz w:val="28"/>
          <w:szCs w:val="28"/>
        </w:rPr>
        <w:t xml:space="preserve"> связан с классом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OrganizerParameters</w:t>
      </w:r>
      <w:r w:rsidRPr="00A27AE1">
        <w:rPr>
          <w:rFonts w:ascii="Times New Roman" w:hAnsi="Times New Roman" w:cs="Times New Roman"/>
          <w:sz w:val="28"/>
          <w:szCs w:val="28"/>
        </w:rPr>
        <w:t xml:space="preserve">, поскольку выполняет проверку значений, содержащихся в данном классе. Класс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OrganizerBuilder</w:t>
      </w:r>
      <w:r w:rsidRPr="00A27AE1">
        <w:rPr>
          <w:rFonts w:ascii="Times New Roman" w:hAnsi="Times New Roman" w:cs="Times New Roman"/>
          <w:sz w:val="28"/>
          <w:szCs w:val="28"/>
        </w:rPr>
        <w:t xml:space="preserve"> использует объект </w:t>
      </w:r>
      <w:r w:rsidRPr="00A27AE1">
        <w:rPr>
          <w:rFonts w:ascii="Times New Roman" w:hAnsi="Times New Roman" w:cs="Times New Roman"/>
          <w:b/>
          <w:bCs/>
          <w:sz w:val="28"/>
          <w:szCs w:val="28"/>
        </w:rPr>
        <w:t>OrganizerParameters</w:t>
      </w:r>
      <w:r w:rsidRPr="00A27AE1">
        <w:rPr>
          <w:rFonts w:ascii="Times New Roman" w:hAnsi="Times New Roman" w:cs="Times New Roman"/>
          <w:sz w:val="28"/>
          <w:szCs w:val="28"/>
        </w:rPr>
        <w:t xml:space="preserve"> для получения актуальных значений размеров и количества секций.</w:t>
      </w:r>
    </w:p>
    <w:p w14:paraId="0FCE5DA5" w14:textId="78B0617B" w:rsidR="009066A4" w:rsidRDefault="00A27AE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>Такая структура позволяет разделить обязанности между классами и не связывать пользовательский интерфейс непосредственно с API САПР. При этом изменение пользовательского интерфейса не требует изменения логики построения модели, а взаимодействие с КОМПАС-3D сосредоточено в отдельном классе-обертке.</w:t>
      </w:r>
    </w:p>
    <w:p w14:paraId="2CD31649" w14:textId="77777777" w:rsidR="001D65B1" w:rsidRPr="00A27AE1" w:rsidRDefault="001D65B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E1">
        <w:rPr>
          <w:rFonts w:ascii="Times New Roman" w:hAnsi="Times New Roman" w:cs="Times New Roman"/>
          <w:sz w:val="28"/>
          <w:szCs w:val="28"/>
        </w:rPr>
        <w:t>Диаграмма классов разрабатываемого плагина представлена на рисунке 3.1.</w:t>
      </w:r>
    </w:p>
    <w:p w14:paraId="23812772" w14:textId="77777777" w:rsidR="001D65B1" w:rsidRPr="00A27AE1" w:rsidRDefault="001D65B1" w:rsidP="001D65B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438B9D" w14:textId="1BAC3287" w:rsidR="003739D1" w:rsidRDefault="001301BB" w:rsidP="001301B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 ПРОЦЕССЕ</w:t>
      </w:r>
    </w:p>
    <w:p w14:paraId="68426795" w14:textId="101EB069" w:rsidR="00971C6E" w:rsidRPr="001301BB" w:rsidRDefault="003228AC" w:rsidP="00612D5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— Диаграмма классов плагина «</w:t>
      </w:r>
      <w:r w:rsidR="001301BB">
        <w:rPr>
          <w:rFonts w:ascii="Times New Roman" w:hAnsi="Times New Roman" w:cs="Times New Roman"/>
          <w:sz w:val="28"/>
          <w:szCs w:val="28"/>
        </w:rPr>
        <w:t>Модульный органайзер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17C64F6" w14:textId="77777777" w:rsidR="00612D5B" w:rsidRPr="001301BB" w:rsidRDefault="00612D5B" w:rsidP="00612D5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5C9EC7" w14:textId="5E8801C2" w:rsidR="00441D0F" w:rsidRDefault="00441D0F" w:rsidP="005D0AD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Pr="00E2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Макеты пользовательского интерфейса</w:t>
      </w:r>
    </w:p>
    <w:p w14:paraId="0665881A" w14:textId="77777777" w:rsidR="00300C00" w:rsidRPr="00300C00" w:rsidRDefault="00300C00" w:rsidP="00300C0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C00">
        <w:rPr>
          <w:rFonts w:ascii="Times New Roman" w:hAnsi="Times New Roman" w:cs="Times New Roman"/>
          <w:sz w:val="28"/>
          <w:szCs w:val="28"/>
        </w:rPr>
        <w:t xml:space="preserve">Для взаимодействия пользователя с разрабатываемым плагином предусмотрен графический интерфейс, предназначенный для задания параметров модульного настольного органайзера и запуска его построения в САПР КОМПАС-3D. Макет интерфейса содержит область ввода параметров модели, область отображения чертежа, элементы </w:t>
      </w:r>
      <w:r w:rsidRPr="00300C00">
        <w:rPr>
          <w:rFonts w:ascii="Times New Roman" w:hAnsi="Times New Roman" w:cs="Times New Roman"/>
          <w:sz w:val="28"/>
          <w:szCs w:val="28"/>
        </w:rPr>
        <w:lastRenderedPageBreak/>
        <w:t xml:space="preserve">управления и строку состояния. Для каждого параметра указаны обозначение, единица измерения, допустимый диапазон и значение по умолчанию. Такой состав соответствует требованиям методики к макетам пользовательского интерфейса. </w:t>
      </w:r>
    </w:p>
    <w:p w14:paraId="00230293" w14:textId="77777777" w:rsidR="00300C00" w:rsidRPr="00300C00" w:rsidRDefault="00300C00" w:rsidP="00300C0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C00">
        <w:rPr>
          <w:rFonts w:ascii="Times New Roman" w:hAnsi="Times New Roman" w:cs="Times New Roman"/>
          <w:sz w:val="28"/>
          <w:szCs w:val="28"/>
        </w:rPr>
        <w:t>Основными параметрами модели являются: длина L, ширина W, высота H, толщина T, количество секций N и ширина секции S. Значения по умолчанию составляют соответственно 300 мм, 160 мм, 100 мм, 5 мм, 4 секции и 68,75 мм.</w:t>
      </w:r>
    </w:p>
    <w:p w14:paraId="0E6246D0" w14:textId="27429F87" w:rsidR="006873DE" w:rsidRPr="00300C00" w:rsidRDefault="00300C00" w:rsidP="00300C0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C00">
        <w:rPr>
          <w:rFonts w:ascii="Times New Roman" w:hAnsi="Times New Roman" w:cs="Times New Roman"/>
          <w:sz w:val="28"/>
          <w:szCs w:val="28"/>
        </w:rPr>
        <w:t>На рисунке 3.2 представлен основной макет пользовательского интерфейса при корректно заданных параметрах.</w:t>
      </w:r>
    </w:p>
    <w:p w14:paraId="1A25B8DB" w14:textId="3AF459A7" w:rsidR="00971C6E" w:rsidRPr="005F7ACD" w:rsidRDefault="00CC6FCF" w:rsidP="00971C6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C6F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03B80" wp14:editId="018F59C8">
            <wp:extent cx="4909625" cy="3163572"/>
            <wp:effectExtent l="19050" t="19050" r="24765" b="17780"/>
            <wp:docPr id="1536178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78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9674" cy="3176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85F0B" w14:textId="35027330" w:rsidR="00670902" w:rsidRDefault="00670902" w:rsidP="002F18B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— Макет пользовательского интерфейса</w:t>
      </w:r>
    </w:p>
    <w:p w14:paraId="1A35E801" w14:textId="77777777" w:rsidR="0095716B" w:rsidRPr="0095716B" w:rsidRDefault="0095716B" w:rsidP="0095716B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16B">
        <w:rPr>
          <w:rFonts w:ascii="Times New Roman" w:hAnsi="Times New Roman" w:cs="Times New Roman"/>
          <w:sz w:val="28"/>
          <w:szCs w:val="28"/>
        </w:rPr>
        <w:t>В нижней части области параметров отображается условие взаимозависимости параметров длины органайзера и ширины секции:</w:t>
      </w:r>
    </w:p>
    <w:p w14:paraId="211220F1" w14:textId="77777777" w:rsidR="0095716B" w:rsidRPr="0095716B" w:rsidRDefault="0095716B" w:rsidP="0095716B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16B">
        <w:rPr>
          <w:rFonts w:ascii="Times New Roman" w:hAnsi="Times New Roman" w:cs="Times New Roman"/>
          <w:b/>
          <w:bCs/>
          <w:sz w:val="28"/>
          <w:szCs w:val="28"/>
        </w:rPr>
        <w:t>L ≥ N · S + (N + 1) · T.</w:t>
      </w:r>
    </w:p>
    <w:p w14:paraId="11C35999" w14:textId="30CC13FE" w:rsidR="00B86CDE" w:rsidRPr="0095716B" w:rsidRDefault="0095716B" w:rsidP="0095716B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16B">
        <w:rPr>
          <w:rFonts w:ascii="Times New Roman" w:hAnsi="Times New Roman" w:cs="Times New Roman"/>
          <w:sz w:val="28"/>
          <w:szCs w:val="28"/>
        </w:rPr>
        <w:t>При вводе значения, не соответствующего заданному диапазону или указанному условию зависимости, соответствующее поле выделяется цветом, указывающим на ошибку. Пример интерфейса с некорректно заданными параметрами представлен на рисунке 3.3.</w:t>
      </w:r>
      <w:r w:rsidR="00B86CDE" w:rsidRPr="009571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8BC628" w14:textId="04722ADF" w:rsidR="00971C6E" w:rsidRDefault="004763CB" w:rsidP="00971C6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26CD1C" wp14:editId="63EC67E0">
            <wp:extent cx="5936615" cy="3826510"/>
            <wp:effectExtent l="19050" t="19050" r="26035" b="21590"/>
            <wp:docPr id="1854293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26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A961D" w14:textId="77777777" w:rsidR="00162DC2" w:rsidRDefault="003666D0" w:rsidP="0013024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971C6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— Пример обработки ошибок при построении модели</w:t>
      </w:r>
    </w:p>
    <w:p w14:paraId="72FD692F" w14:textId="77777777" w:rsidR="00162DC2" w:rsidRDefault="00162DC2" w:rsidP="00162DC2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CB7E3A2" w14:textId="77777777" w:rsidR="00162DC2" w:rsidRPr="00162DC2" w:rsidRDefault="00162DC2" w:rsidP="00162D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C2">
        <w:rPr>
          <w:rFonts w:ascii="Times New Roman" w:hAnsi="Times New Roman" w:cs="Times New Roman"/>
          <w:sz w:val="28"/>
          <w:szCs w:val="28"/>
        </w:rPr>
        <w:t xml:space="preserve">В данном состоянии пользователь получает визуальное указание на ошибочные поля, а в строке состояния отображается информация о наличии некорректных параметров. Такой способ отображения соответствует предусмотренному методикой представлению валидации введенных значений. </w:t>
      </w:r>
    </w:p>
    <w:p w14:paraId="65A4B822" w14:textId="77777777" w:rsidR="00162DC2" w:rsidRPr="00162DC2" w:rsidRDefault="00162DC2" w:rsidP="00162D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C2">
        <w:rPr>
          <w:rFonts w:ascii="Times New Roman" w:hAnsi="Times New Roman" w:cs="Times New Roman"/>
          <w:sz w:val="28"/>
          <w:szCs w:val="28"/>
        </w:rPr>
        <w:t>При попытке построения модели с некорректными параметрами система должна сообщить пользователю о невозможности выполнения операции и указать необходимость исправления введенных значений. Пример такого состояния интерфейса представлен на рисунке 3.4.</w:t>
      </w:r>
    </w:p>
    <w:p w14:paraId="790B3C15" w14:textId="77777777" w:rsidR="00162DC2" w:rsidRDefault="00162DC2" w:rsidP="00162D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E7371A" w14:textId="77777777" w:rsidR="00162DC2" w:rsidRDefault="00162DC2" w:rsidP="00162DC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2B2585" wp14:editId="4D82C15D">
            <wp:extent cx="5935460" cy="3826510"/>
            <wp:effectExtent l="19050" t="19050" r="27305" b="21590"/>
            <wp:docPr id="184092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2672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460" cy="3826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39B03E" w14:textId="069CC4BA" w:rsidR="00162DC2" w:rsidRDefault="00162DC2" w:rsidP="00162DC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62DC2">
        <w:rPr>
          <w:rFonts w:ascii="Times New Roman" w:hAnsi="Times New Roman" w:cs="Times New Roman"/>
          <w:sz w:val="28"/>
          <w:szCs w:val="28"/>
        </w:rPr>
        <w:t>3.4 – Макет попытки построения модели с некорректными параметрами</w:t>
      </w:r>
    </w:p>
    <w:p w14:paraId="6C05A863" w14:textId="77777777" w:rsidR="00162DC2" w:rsidRPr="00162DC2" w:rsidRDefault="00162DC2" w:rsidP="00162D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356E81" w14:textId="77777777" w:rsidR="00162DC2" w:rsidRPr="00162DC2" w:rsidRDefault="00162DC2" w:rsidP="00162D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C2">
        <w:rPr>
          <w:rFonts w:ascii="Times New Roman" w:hAnsi="Times New Roman" w:cs="Times New Roman"/>
          <w:sz w:val="28"/>
          <w:szCs w:val="28"/>
        </w:rPr>
        <w:t>Таким образом, разработанные макеты отражают основные состояния пользовательского интерфейса: корректный ввод параметров, обнаружение некорректных значений и попытку построения модели при наличии ошибок.</w:t>
      </w:r>
    </w:p>
    <w:p w14:paraId="4D644D19" w14:textId="03411634" w:rsidR="003666D0" w:rsidRDefault="003666D0" w:rsidP="00162DC2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BD55FB" w14:textId="3D11B0DA" w:rsidR="00367D8D" w:rsidRDefault="00D45EF0" w:rsidP="005D0AD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6ABA716F" w14:textId="404B53C8" w:rsidR="00C21944" w:rsidRPr="00BA7E32" w:rsidRDefault="00BA7E32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A7E32">
        <w:rPr>
          <w:rFonts w:ascii="Times New Roman" w:hAnsi="Times New Roman" w:cs="Times New Roman"/>
          <w:sz w:val="28"/>
          <w:szCs w:val="28"/>
        </w:rPr>
        <w:t xml:space="preserve">Общие сведения о САПР [Электронный ресурс]. – Режим доступа: http://www.hi-edu.ru/e-books/xbook116/01/part-002.htm, свободный (дата обращения: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BA7E3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A7E32">
        <w:rPr>
          <w:rFonts w:ascii="Times New Roman" w:hAnsi="Times New Roman" w:cs="Times New Roman"/>
          <w:sz w:val="28"/>
          <w:szCs w:val="28"/>
        </w:rPr>
        <w:t>.2021).</w:t>
      </w:r>
    </w:p>
    <w:p w14:paraId="15C3E0CB" w14:textId="7C1941B6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 xml:space="preserve">2. </w:t>
      </w:r>
      <w:r w:rsidR="00BA7E32">
        <w:rPr>
          <w:rFonts w:ascii="Times New Roman" w:hAnsi="Times New Roman" w:cs="Times New Roman"/>
          <w:sz w:val="28"/>
          <w:szCs w:val="28"/>
        </w:rPr>
        <w:t>Обзор популярных систем автоматического проектирования (</w:t>
      </w:r>
      <w:r w:rsidR="00BA7E32">
        <w:rPr>
          <w:rFonts w:ascii="Times New Roman" w:hAnsi="Times New Roman" w:cs="Times New Roman"/>
          <w:sz w:val="28"/>
          <w:szCs w:val="28"/>
          <w:lang w:val="en-US"/>
        </w:rPr>
        <w:t>CAD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) [Электронный ресурс]. – Режим доступа: https://www.pointcad.ru/novosti/obzor-sistem-avtomatizirovannogo-proektirovaniya, свободный (дата обращения: </w:t>
      </w:r>
      <w:r w:rsidR="00BA7E32">
        <w:rPr>
          <w:rFonts w:ascii="Times New Roman" w:hAnsi="Times New Roman" w:cs="Times New Roman"/>
          <w:sz w:val="28"/>
          <w:szCs w:val="28"/>
        </w:rPr>
        <w:t>16</w:t>
      </w:r>
      <w:r w:rsidR="00BA7E32" w:rsidRPr="00BA7E32">
        <w:rPr>
          <w:rFonts w:ascii="Times New Roman" w:hAnsi="Times New Roman" w:cs="Times New Roman"/>
          <w:sz w:val="28"/>
          <w:szCs w:val="28"/>
        </w:rPr>
        <w:t>.</w:t>
      </w:r>
      <w:r w:rsidR="00BA7E32">
        <w:rPr>
          <w:rFonts w:ascii="Times New Roman" w:hAnsi="Times New Roman" w:cs="Times New Roman"/>
          <w:sz w:val="28"/>
          <w:szCs w:val="28"/>
        </w:rPr>
        <w:t>10</w:t>
      </w:r>
      <w:r w:rsidR="00BA7E32" w:rsidRPr="00BA7E32">
        <w:rPr>
          <w:rFonts w:ascii="Times New Roman" w:hAnsi="Times New Roman" w:cs="Times New Roman"/>
          <w:sz w:val="28"/>
          <w:szCs w:val="28"/>
        </w:rPr>
        <w:t>.2021).</w:t>
      </w:r>
    </w:p>
    <w:p w14:paraId="5BA1A4F7" w14:textId="32A7FAC0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>3.</w:t>
      </w:r>
      <w:r w:rsidR="00B514EC" w:rsidRPr="00BA7E32">
        <w:t xml:space="preserve"> </w:t>
      </w:r>
      <w:r w:rsidR="00BA7E32">
        <w:rPr>
          <w:rFonts w:ascii="Times New Roman" w:hAnsi="Times New Roman" w:cs="Times New Roman"/>
          <w:sz w:val="28"/>
          <w:szCs w:val="28"/>
        </w:rPr>
        <w:t>КОМПАС-</w:t>
      </w:r>
      <w:r w:rsidR="00BA7E32" w:rsidRPr="00BA7E32">
        <w:rPr>
          <w:rFonts w:ascii="Times New Roman" w:hAnsi="Times New Roman" w:cs="Times New Roman"/>
          <w:sz w:val="28"/>
          <w:szCs w:val="28"/>
        </w:rPr>
        <w:t>3</w:t>
      </w:r>
      <w:r w:rsidR="00BA7E3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A7E32">
        <w:rPr>
          <w:rFonts w:ascii="Times New Roman" w:hAnsi="Times New Roman" w:cs="Times New Roman"/>
          <w:sz w:val="28"/>
          <w:szCs w:val="28"/>
        </w:rPr>
        <w:t>: О программе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https://kompas.ru/kompas-3d/about/, свободный (дата обращения: </w:t>
      </w:r>
      <w:r w:rsidR="00BA7E32">
        <w:rPr>
          <w:rFonts w:ascii="Times New Roman" w:hAnsi="Times New Roman" w:cs="Times New Roman"/>
          <w:sz w:val="28"/>
          <w:szCs w:val="28"/>
        </w:rPr>
        <w:t>18.10</w:t>
      </w:r>
      <w:r w:rsidR="00BA7E32" w:rsidRPr="00BA7E32">
        <w:rPr>
          <w:rFonts w:ascii="Times New Roman" w:hAnsi="Times New Roman" w:cs="Times New Roman"/>
          <w:sz w:val="28"/>
          <w:szCs w:val="28"/>
        </w:rPr>
        <w:t>.2021).</w:t>
      </w:r>
    </w:p>
    <w:p w14:paraId="6B8D6728" w14:textId="01FD313F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>4.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</w:t>
      </w:r>
      <w:r w:rsidR="00BA7E32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="00BA7E3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BA7E32">
        <w:rPr>
          <w:rFonts w:ascii="Times New Roman" w:hAnsi="Times New Roman" w:cs="Times New Roman"/>
          <w:sz w:val="28"/>
          <w:szCs w:val="28"/>
        </w:rPr>
        <w:t>?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https://dev.by/news/chto-takoe-api-prostym-yazykom, свободный (дата обращения: </w:t>
      </w:r>
      <w:r w:rsidR="00BA7E32">
        <w:rPr>
          <w:rFonts w:ascii="Times New Roman" w:hAnsi="Times New Roman" w:cs="Times New Roman"/>
          <w:sz w:val="28"/>
          <w:szCs w:val="28"/>
        </w:rPr>
        <w:t>18</w:t>
      </w:r>
      <w:r w:rsidR="00BA7E32" w:rsidRPr="00BA7E32">
        <w:rPr>
          <w:rFonts w:ascii="Times New Roman" w:hAnsi="Times New Roman" w:cs="Times New Roman"/>
          <w:sz w:val="28"/>
          <w:szCs w:val="28"/>
        </w:rPr>
        <w:t>.</w:t>
      </w:r>
      <w:r w:rsidR="00BA7E32">
        <w:rPr>
          <w:rFonts w:ascii="Times New Roman" w:hAnsi="Times New Roman" w:cs="Times New Roman"/>
          <w:sz w:val="28"/>
          <w:szCs w:val="28"/>
        </w:rPr>
        <w:t>10</w:t>
      </w:r>
      <w:r w:rsidR="00BA7E32" w:rsidRPr="00BA7E32">
        <w:rPr>
          <w:rFonts w:ascii="Times New Roman" w:hAnsi="Times New Roman" w:cs="Times New Roman"/>
          <w:sz w:val="28"/>
          <w:szCs w:val="28"/>
        </w:rPr>
        <w:t>.2021).</w:t>
      </w:r>
      <w:r w:rsidR="00F65123" w:rsidRPr="00BA7E32">
        <w:t xml:space="preserve"> </w:t>
      </w:r>
    </w:p>
    <w:p w14:paraId="4B999FB4" w14:textId="2AD61D4B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>5.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</w:t>
      </w:r>
      <w:r w:rsidR="00BA7E32">
        <w:rPr>
          <w:rFonts w:ascii="Times New Roman" w:hAnsi="Times New Roman" w:cs="Times New Roman"/>
          <w:sz w:val="28"/>
          <w:szCs w:val="28"/>
        </w:rPr>
        <w:t xml:space="preserve">Работа с </w:t>
      </w:r>
      <w:r w:rsidR="00BA7E3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BA7E32">
        <w:rPr>
          <w:rFonts w:ascii="Times New Roman" w:hAnsi="Times New Roman" w:cs="Times New Roman"/>
          <w:sz w:val="28"/>
          <w:szCs w:val="28"/>
        </w:rPr>
        <w:t xml:space="preserve"> КОМПАС-</w:t>
      </w:r>
      <w:r w:rsidR="00BA7E32" w:rsidRPr="00BA7E32">
        <w:rPr>
          <w:rFonts w:ascii="Times New Roman" w:hAnsi="Times New Roman" w:cs="Times New Roman"/>
          <w:sz w:val="28"/>
          <w:szCs w:val="28"/>
        </w:rPr>
        <w:t>3</w:t>
      </w:r>
      <w:r w:rsidR="00BA7E3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https://habr.com/ru/company/ascon/blog/328088/, свободный (дата обращения: </w:t>
      </w:r>
      <w:r w:rsidR="00BA7E32">
        <w:rPr>
          <w:rFonts w:ascii="Times New Roman" w:hAnsi="Times New Roman" w:cs="Times New Roman"/>
          <w:sz w:val="28"/>
          <w:szCs w:val="28"/>
        </w:rPr>
        <w:t>21</w:t>
      </w:r>
      <w:r w:rsidR="00BA7E32" w:rsidRPr="00BA7E32">
        <w:rPr>
          <w:rFonts w:ascii="Times New Roman" w:hAnsi="Times New Roman" w:cs="Times New Roman"/>
          <w:sz w:val="28"/>
          <w:szCs w:val="28"/>
        </w:rPr>
        <w:t>.</w:t>
      </w:r>
      <w:r w:rsidR="00BA7E32">
        <w:rPr>
          <w:rFonts w:ascii="Times New Roman" w:hAnsi="Times New Roman" w:cs="Times New Roman"/>
          <w:sz w:val="28"/>
          <w:szCs w:val="28"/>
        </w:rPr>
        <w:t>10</w:t>
      </w:r>
      <w:r w:rsidR="00BA7E32" w:rsidRPr="00BA7E32">
        <w:rPr>
          <w:rFonts w:ascii="Times New Roman" w:hAnsi="Times New Roman" w:cs="Times New Roman"/>
          <w:sz w:val="28"/>
          <w:szCs w:val="28"/>
        </w:rPr>
        <w:t>.2021).</w:t>
      </w:r>
      <w:r w:rsidR="0085482E" w:rsidRPr="00BA7E32">
        <w:t xml:space="preserve"> </w:t>
      </w:r>
    </w:p>
    <w:p w14:paraId="470CE267" w14:textId="0FA7A652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>6.</w:t>
      </w:r>
      <w:r w:rsidR="0006343B" w:rsidRPr="0006343B">
        <w:t xml:space="preserve"> </w:t>
      </w:r>
      <w:r w:rsidR="0006343B" w:rsidRPr="0006343B">
        <w:rPr>
          <w:rFonts w:ascii="Times New Roman" w:hAnsi="Times New Roman" w:cs="Times New Roman"/>
          <w:sz w:val="28"/>
          <w:szCs w:val="28"/>
        </w:rPr>
        <w:t>µWave Wizard</w:t>
      </w:r>
      <w:r w:rsidR="0079198E" w:rsidRPr="00722856">
        <w:rPr>
          <w:rFonts w:ascii="Times New Roman" w:hAnsi="Times New Roman" w:cs="Times New Roman"/>
          <w:sz w:val="28"/>
          <w:szCs w:val="28"/>
        </w:rPr>
        <w:t xml:space="preserve">. [Электронный ресурс]. </w:t>
      </w:r>
      <w:r w:rsidR="0079198E">
        <w:rPr>
          <w:rFonts w:ascii="Times New Roman" w:hAnsi="Times New Roman" w:cs="Times New Roman"/>
          <w:sz w:val="28"/>
          <w:szCs w:val="28"/>
        </w:rPr>
        <w:t>—</w:t>
      </w:r>
      <w:r w:rsidR="0079198E" w:rsidRPr="00722856">
        <w:rPr>
          <w:rFonts w:ascii="Times New Roman" w:hAnsi="Times New Roman" w:cs="Times New Roman"/>
          <w:sz w:val="28"/>
          <w:szCs w:val="28"/>
        </w:rPr>
        <w:t xml:space="preserve"> Режим доступа:</w:t>
      </w:r>
      <w:r w:rsidR="0079198E" w:rsidRPr="00893061">
        <w:rPr>
          <w:rFonts w:ascii="Times New Roman" w:hAnsi="Times New Roman" w:cs="Times New Roman"/>
          <w:sz w:val="28"/>
          <w:szCs w:val="28"/>
        </w:rPr>
        <w:t xml:space="preserve"> </w:t>
      </w:r>
      <w:r w:rsidR="0006343B" w:rsidRPr="0006343B">
        <w:rPr>
          <w:rFonts w:ascii="Times New Roman" w:hAnsi="Times New Roman" w:cs="Times New Roman"/>
          <w:sz w:val="28"/>
          <w:szCs w:val="28"/>
        </w:rPr>
        <w:t>https://www.mician.com/products/μwave-wizard/</w:t>
      </w:r>
      <w:r w:rsidR="0079198E">
        <w:rPr>
          <w:rFonts w:ascii="Times New Roman" w:hAnsi="Times New Roman" w:cs="Times New Roman"/>
          <w:sz w:val="28"/>
          <w:szCs w:val="28"/>
        </w:rPr>
        <w:t xml:space="preserve"> </w:t>
      </w:r>
      <w:r w:rsidR="0079198E" w:rsidRPr="007422F1">
        <w:rPr>
          <w:rFonts w:ascii="Times New Roman" w:hAnsi="Times New Roman" w:cs="Times New Roman"/>
          <w:sz w:val="28"/>
          <w:szCs w:val="28"/>
        </w:rPr>
        <w:t>(</w:t>
      </w:r>
      <w:r w:rsidR="0079198E" w:rsidRPr="00722856">
        <w:rPr>
          <w:rFonts w:ascii="Times New Roman" w:hAnsi="Times New Roman" w:cs="Times New Roman"/>
          <w:sz w:val="28"/>
          <w:szCs w:val="28"/>
        </w:rPr>
        <w:t xml:space="preserve">дата обращения </w:t>
      </w:r>
      <w:r w:rsidR="0079198E">
        <w:rPr>
          <w:rFonts w:ascii="Times New Roman" w:hAnsi="Times New Roman" w:cs="Times New Roman"/>
          <w:sz w:val="28"/>
          <w:szCs w:val="28"/>
        </w:rPr>
        <w:t>2</w:t>
      </w:r>
      <w:r w:rsidR="0006343B">
        <w:rPr>
          <w:rFonts w:ascii="Times New Roman" w:hAnsi="Times New Roman" w:cs="Times New Roman"/>
          <w:sz w:val="28"/>
          <w:szCs w:val="28"/>
        </w:rPr>
        <w:t>9</w:t>
      </w:r>
      <w:r w:rsidR="0079198E" w:rsidRPr="00722856">
        <w:rPr>
          <w:rFonts w:ascii="Times New Roman" w:hAnsi="Times New Roman" w:cs="Times New Roman"/>
          <w:sz w:val="28"/>
          <w:szCs w:val="28"/>
        </w:rPr>
        <w:t>.</w:t>
      </w:r>
      <w:r w:rsidR="0079198E">
        <w:rPr>
          <w:rFonts w:ascii="Times New Roman" w:hAnsi="Times New Roman" w:cs="Times New Roman"/>
          <w:sz w:val="28"/>
          <w:szCs w:val="28"/>
        </w:rPr>
        <w:t>10</w:t>
      </w:r>
      <w:r w:rsidR="0079198E" w:rsidRPr="00722856">
        <w:rPr>
          <w:rFonts w:ascii="Times New Roman" w:hAnsi="Times New Roman" w:cs="Times New Roman"/>
          <w:sz w:val="28"/>
          <w:szCs w:val="28"/>
        </w:rPr>
        <w:t>.202</w:t>
      </w:r>
      <w:r w:rsidR="0079198E">
        <w:rPr>
          <w:rFonts w:ascii="Times New Roman" w:hAnsi="Times New Roman" w:cs="Times New Roman"/>
          <w:sz w:val="28"/>
          <w:szCs w:val="28"/>
        </w:rPr>
        <w:t>1</w:t>
      </w:r>
      <w:r w:rsidR="0079198E" w:rsidRPr="007422F1">
        <w:rPr>
          <w:rFonts w:ascii="Times New Roman" w:hAnsi="Times New Roman" w:cs="Times New Roman"/>
          <w:sz w:val="28"/>
          <w:szCs w:val="28"/>
        </w:rPr>
        <w:t>)</w:t>
      </w:r>
      <w:r w:rsidR="00BA7E32" w:rsidRPr="00BA7E32">
        <w:rPr>
          <w:rFonts w:ascii="Times New Roman" w:hAnsi="Times New Roman" w:cs="Times New Roman"/>
          <w:sz w:val="28"/>
          <w:szCs w:val="28"/>
        </w:rPr>
        <w:t>.</w:t>
      </w:r>
    </w:p>
    <w:p w14:paraId="378DA070" w14:textId="569B4E43" w:rsidR="00C21944" w:rsidRPr="00BA7E32" w:rsidRDefault="00C21944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>7.</w:t>
      </w:r>
      <w:r w:rsidR="000509F3" w:rsidRPr="00BA7E32">
        <w:rPr>
          <w:rFonts w:ascii="Times New Roman" w:hAnsi="Times New Roman" w:cs="Times New Roman"/>
          <w:sz w:val="28"/>
          <w:szCs w:val="28"/>
        </w:rPr>
        <w:t xml:space="preserve"> </w:t>
      </w:r>
      <w:r w:rsidR="00F4147C">
        <w:rPr>
          <w:rFonts w:ascii="Times New Roman" w:hAnsi="Times New Roman" w:cs="Times New Roman"/>
          <w:sz w:val="28"/>
          <w:szCs w:val="28"/>
        </w:rPr>
        <w:t>Волновод</w:t>
      </w:r>
      <w:r w:rsidR="00BA7E32" w:rsidRPr="00BA7E3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F4147C" w:rsidRPr="00F4147C">
        <w:rPr>
          <w:rFonts w:ascii="Times New Roman" w:hAnsi="Times New Roman" w:cs="Times New Roman"/>
          <w:sz w:val="28"/>
          <w:szCs w:val="28"/>
        </w:rPr>
        <w:t>https://ru.wikipedia.org/wiki/Волновод/</w:t>
      </w:r>
      <w:r w:rsidR="00BA7E32" w:rsidRPr="00BA7E32">
        <w:rPr>
          <w:rFonts w:ascii="Times New Roman" w:hAnsi="Times New Roman" w:cs="Times New Roman"/>
          <w:sz w:val="28"/>
          <w:szCs w:val="28"/>
        </w:rPr>
        <w:t>, свободный (дата обращения: 2</w:t>
      </w:r>
      <w:r w:rsidR="00BA7E32">
        <w:rPr>
          <w:rFonts w:ascii="Times New Roman" w:hAnsi="Times New Roman" w:cs="Times New Roman"/>
          <w:sz w:val="28"/>
          <w:szCs w:val="28"/>
        </w:rPr>
        <w:t>3</w:t>
      </w:r>
      <w:r w:rsidR="00BA7E32" w:rsidRPr="00BA7E32">
        <w:rPr>
          <w:rFonts w:ascii="Times New Roman" w:hAnsi="Times New Roman" w:cs="Times New Roman"/>
          <w:sz w:val="28"/>
          <w:szCs w:val="28"/>
        </w:rPr>
        <w:t>.</w:t>
      </w:r>
      <w:r w:rsidR="00BA7E32">
        <w:rPr>
          <w:rFonts w:ascii="Times New Roman" w:hAnsi="Times New Roman" w:cs="Times New Roman"/>
          <w:sz w:val="28"/>
          <w:szCs w:val="28"/>
        </w:rPr>
        <w:t>10</w:t>
      </w:r>
      <w:r w:rsidR="00BA7E32" w:rsidRPr="00BA7E32">
        <w:rPr>
          <w:rFonts w:ascii="Times New Roman" w:hAnsi="Times New Roman" w:cs="Times New Roman"/>
          <w:sz w:val="28"/>
          <w:szCs w:val="28"/>
        </w:rPr>
        <w:t>.2021).</w:t>
      </w:r>
    </w:p>
    <w:p w14:paraId="05C856DF" w14:textId="750022DB" w:rsidR="003751B6" w:rsidRPr="00BA7E32" w:rsidRDefault="003751B6" w:rsidP="00BA7E3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32">
        <w:rPr>
          <w:rFonts w:ascii="Times New Roman" w:hAnsi="Times New Roman" w:cs="Times New Roman"/>
          <w:sz w:val="28"/>
          <w:szCs w:val="28"/>
        </w:rPr>
        <w:t>8. Фаулер М. UML. Основы. 3-е издание / М.Фаулер. – 3-е изд., пер. с англ. – СПб.: Символ-Плюс, 2019. – 192 с.</w:t>
      </w:r>
    </w:p>
    <w:p w14:paraId="41D98ABA" w14:textId="77777777" w:rsidR="00C21944" w:rsidRPr="00D45EF0" w:rsidRDefault="00C21944" w:rsidP="005D0AD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21944" w:rsidRPr="00D45EF0" w:rsidSect="00DD71C1">
      <w:head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AB2F8" w14:textId="77777777" w:rsidR="003F61E3" w:rsidRDefault="003F61E3" w:rsidP="004D626C">
      <w:pPr>
        <w:spacing w:after="0" w:line="240" w:lineRule="auto"/>
      </w:pPr>
      <w:r>
        <w:separator/>
      </w:r>
    </w:p>
  </w:endnote>
  <w:endnote w:type="continuationSeparator" w:id="0">
    <w:p w14:paraId="360E8923" w14:textId="77777777" w:rsidR="003F61E3" w:rsidRDefault="003F61E3" w:rsidP="004D6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53FE4" w14:textId="77777777" w:rsidR="003F61E3" w:rsidRDefault="003F61E3" w:rsidP="004D626C">
      <w:pPr>
        <w:spacing w:after="0" w:line="240" w:lineRule="auto"/>
      </w:pPr>
      <w:r>
        <w:separator/>
      </w:r>
    </w:p>
  </w:footnote>
  <w:footnote w:type="continuationSeparator" w:id="0">
    <w:p w14:paraId="61264A0E" w14:textId="77777777" w:rsidR="003F61E3" w:rsidRDefault="003F61E3" w:rsidP="004D6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60229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6F7F20C" w14:textId="5C3FF5CA" w:rsidR="00A30403" w:rsidRPr="004D626C" w:rsidRDefault="00A30403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D626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D626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D626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E132B">
          <w:rPr>
            <w:rFonts w:ascii="Times New Roman" w:hAnsi="Times New Roman" w:cs="Times New Roman"/>
            <w:noProof/>
            <w:sz w:val="28"/>
            <w:szCs w:val="28"/>
          </w:rPr>
          <w:t>18</w:t>
        </w:r>
        <w:r w:rsidRPr="004D626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00B91F7" w14:textId="77777777" w:rsidR="00A30403" w:rsidRDefault="00A3040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306"/>
    <w:multiLevelType w:val="hybridMultilevel"/>
    <w:tmpl w:val="22465B06"/>
    <w:lvl w:ilvl="0" w:tplc="336C17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D3316"/>
    <w:multiLevelType w:val="hybridMultilevel"/>
    <w:tmpl w:val="CCD816DC"/>
    <w:lvl w:ilvl="0" w:tplc="4D5E68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016DE4"/>
    <w:multiLevelType w:val="hybridMultilevel"/>
    <w:tmpl w:val="E31A1ACE"/>
    <w:lvl w:ilvl="0" w:tplc="1554AB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74892"/>
    <w:multiLevelType w:val="multilevel"/>
    <w:tmpl w:val="B43C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00712"/>
    <w:multiLevelType w:val="hybridMultilevel"/>
    <w:tmpl w:val="B43004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C3A0B"/>
    <w:multiLevelType w:val="multilevel"/>
    <w:tmpl w:val="E328133E"/>
    <w:lvl w:ilvl="0">
      <w:start w:val="2"/>
      <w:numFmt w:val="decimal"/>
      <w:lvlText w:val="%1"/>
      <w:lvlJc w:val="left"/>
      <w:pPr>
        <w:ind w:left="6031" w:hanging="360"/>
      </w:pPr>
      <w:rPr>
        <w:b/>
        <w:bCs/>
      </w:rPr>
    </w:lvl>
    <w:lvl w:ilvl="1">
      <w:start w:val="2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778" w:hanging="720"/>
      </w:pPr>
    </w:lvl>
    <w:lvl w:ilvl="3">
      <w:start w:val="1"/>
      <w:numFmt w:val="decimal"/>
      <w:isLgl/>
      <w:lvlText w:val="%1.%2.%3.%4"/>
      <w:lvlJc w:val="left"/>
      <w:pPr>
        <w:ind w:left="2487" w:hanging="1080"/>
      </w:pPr>
    </w:lvl>
    <w:lvl w:ilvl="4">
      <w:start w:val="1"/>
      <w:numFmt w:val="decimal"/>
      <w:isLgl/>
      <w:lvlText w:val="%1.%2.%3.%4.%5"/>
      <w:lvlJc w:val="left"/>
      <w:pPr>
        <w:ind w:left="2836" w:hanging="1080"/>
      </w:pPr>
    </w:lvl>
    <w:lvl w:ilvl="5">
      <w:start w:val="1"/>
      <w:numFmt w:val="decimal"/>
      <w:isLgl/>
      <w:lvlText w:val="%1.%2.%3.%4.%5.%6"/>
      <w:lvlJc w:val="left"/>
      <w:pPr>
        <w:ind w:left="3545" w:hanging="1440"/>
      </w:pPr>
    </w:lvl>
    <w:lvl w:ilvl="6">
      <w:start w:val="1"/>
      <w:numFmt w:val="decimal"/>
      <w:isLgl/>
      <w:lvlText w:val="%1.%2.%3.%4.%5.%6.%7"/>
      <w:lvlJc w:val="left"/>
      <w:pPr>
        <w:ind w:left="3894" w:hanging="1440"/>
      </w:p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</w:lvl>
  </w:abstractNum>
  <w:abstractNum w:abstractNumId="6" w15:restartNumberingAfterBreak="0">
    <w:nsid w:val="342E138D"/>
    <w:multiLevelType w:val="hybridMultilevel"/>
    <w:tmpl w:val="F54CE7BE"/>
    <w:lvl w:ilvl="0" w:tplc="992EE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C3523C2"/>
    <w:multiLevelType w:val="hybridMultilevel"/>
    <w:tmpl w:val="FCDC34C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6B207032"/>
    <w:multiLevelType w:val="hybridMultilevel"/>
    <w:tmpl w:val="A8C2A8A6"/>
    <w:lvl w:ilvl="0" w:tplc="74D453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B34039C"/>
    <w:multiLevelType w:val="hybridMultilevel"/>
    <w:tmpl w:val="3788E344"/>
    <w:lvl w:ilvl="0" w:tplc="A72AA2C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B3C2A49"/>
    <w:multiLevelType w:val="hybridMultilevel"/>
    <w:tmpl w:val="697C430C"/>
    <w:lvl w:ilvl="0" w:tplc="153E5342">
      <w:start w:val="1"/>
      <w:numFmt w:val="decimal"/>
      <w:lvlText w:val="%1)"/>
      <w:lvlJc w:val="left"/>
      <w:pPr>
        <w:ind w:left="2913" w:hanging="360"/>
      </w:pPr>
    </w:lvl>
    <w:lvl w:ilvl="1" w:tplc="04190019">
      <w:start w:val="1"/>
      <w:numFmt w:val="lowerLetter"/>
      <w:lvlText w:val="%2."/>
      <w:lvlJc w:val="left"/>
      <w:pPr>
        <w:ind w:left="3633" w:hanging="360"/>
      </w:pPr>
    </w:lvl>
    <w:lvl w:ilvl="2" w:tplc="0419001B">
      <w:start w:val="1"/>
      <w:numFmt w:val="lowerRoman"/>
      <w:lvlText w:val="%3."/>
      <w:lvlJc w:val="right"/>
      <w:pPr>
        <w:ind w:left="4353" w:hanging="180"/>
      </w:pPr>
    </w:lvl>
    <w:lvl w:ilvl="3" w:tplc="0419000F">
      <w:start w:val="1"/>
      <w:numFmt w:val="decimal"/>
      <w:lvlText w:val="%4."/>
      <w:lvlJc w:val="left"/>
      <w:pPr>
        <w:ind w:left="5073" w:hanging="360"/>
      </w:pPr>
    </w:lvl>
    <w:lvl w:ilvl="4" w:tplc="04190019">
      <w:start w:val="1"/>
      <w:numFmt w:val="lowerLetter"/>
      <w:lvlText w:val="%5."/>
      <w:lvlJc w:val="left"/>
      <w:pPr>
        <w:ind w:left="5793" w:hanging="360"/>
      </w:pPr>
    </w:lvl>
    <w:lvl w:ilvl="5" w:tplc="0419001B">
      <w:start w:val="1"/>
      <w:numFmt w:val="lowerRoman"/>
      <w:lvlText w:val="%6."/>
      <w:lvlJc w:val="right"/>
      <w:pPr>
        <w:ind w:left="6513" w:hanging="180"/>
      </w:pPr>
    </w:lvl>
    <w:lvl w:ilvl="6" w:tplc="0419000F">
      <w:start w:val="1"/>
      <w:numFmt w:val="decimal"/>
      <w:lvlText w:val="%7."/>
      <w:lvlJc w:val="left"/>
      <w:pPr>
        <w:ind w:left="7233" w:hanging="360"/>
      </w:pPr>
    </w:lvl>
    <w:lvl w:ilvl="7" w:tplc="04190019">
      <w:start w:val="1"/>
      <w:numFmt w:val="lowerLetter"/>
      <w:lvlText w:val="%8."/>
      <w:lvlJc w:val="left"/>
      <w:pPr>
        <w:ind w:left="7953" w:hanging="360"/>
      </w:pPr>
    </w:lvl>
    <w:lvl w:ilvl="8" w:tplc="0419001B">
      <w:start w:val="1"/>
      <w:numFmt w:val="lowerRoman"/>
      <w:lvlText w:val="%9."/>
      <w:lvlJc w:val="right"/>
      <w:pPr>
        <w:ind w:left="8673" w:hanging="180"/>
      </w:pPr>
    </w:lvl>
  </w:abstractNum>
  <w:abstractNum w:abstractNumId="11" w15:restartNumberingAfterBreak="0">
    <w:nsid w:val="6F9C12DC"/>
    <w:multiLevelType w:val="hybridMultilevel"/>
    <w:tmpl w:val="A7B683CE"/>
    <w:lvl w:ilvl="0" w:tplc="48F42C52">
      <w:numFmt w:val="bullet"/>
      <w:lvlText w:val="—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27E18F8"/>
    <w:multiLevelType w:val="hybridMultilevel"/>
    <w:tmpl w:val="450C6B2A"/>
    <w:lvl w:ilvl="0" w:tplc="AA2CE0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586759F"/>
    <w:multiLevelType w:val="hybridMultilevel"/>
    <w:tmpl w:val="4B44071C"/>
    <w:lvl w:ilvl="0" w:tplc="CDACB5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99E0572"/>
    <w:multiLevelType w:val="multilevel"/>
    <w:tmpl w:val="42B8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C831E2"/>
    <w:multiLevelType w:val="hybridMultilevel"/>
    <w:tmpl w:val="DD324788"/>
    <w:lvl w:ilvl="0" w:tplc="9E1866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10919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0541332">
    <w:abstractNumId w:val="7"/>
  </w:num>
  <w:num w:numId="3" w16cid:durableId="1542402813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6984860">
    <w:abstractNumId w:val="10"/>
  </w:num>
  <w:num w:numId="5" w16cid:durableId="116065848">
    <w:abstractNumId w:val="13"/>
  </w:num>
  <w:num w:numId="6" w16cid:durableId="735709938">
    <w:abstractNumId w:val="0"/>
  </w:num>
  <w:num w:numId="7" w16cid:durableId="895438110">
    <w:abstractNumId w:val="2"/>
  </w:num>
  <w:num w:numId="8" w16cid:durableId="2013100308">
    <w:abstractNumId w:val="4"/>
  </w:num>
  <w:num w:numId="9" w16cid:durableId="58214190">
    <w:abstractNumId w:val="1"/>
  </w:num>
  <w:num w:numId="10" w16cid:durableId="2117406444">
    <w:abstractNumId w:val="8"/>
  </w:num>
  <w:num w:numId="11" w16cid:durableId="348682868">
    <w:abstractNumId w:val="14"/>
  </w:num>
  <w:num w:numId="12" w16cid:durableId="1807242017">
    <w:abstractNumId w:val="12"/>
  </w:num>
  <w:num w:numId="13" w16cid:durableId="108746151">
    <w:abstractNumId w:val="6"/>
  </w:num>
  <w:num w:numId="14" w16cid:durableId="570848262">
    <w:abstractNumId w:val="11"/>
  </w:num>
  <w:num w:numId="15" w16cid:durableId="697854457">
    <w:abstractNumId w:val="15"/>
  </w:num>
  <w:num w:numId="16" w16cid:durableId="1290404954">
    <w:abstractNumId w:val="9"/>
  </w:num>
  <w:num w:numId="17" w16cid:durableId="817377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B7F"/>
    <w:rsid w:val="00014F90"/>
    <w:rsid w:val="00043120"/>
    <w:rsid w:val="00046537"/>
    <w:rsid w:val="000509F3"/>
    <w:rsid w:val="000515C2"/>
    <w:rsid w:val="00063124"/>
    <w:rsid w:val="0006343B"/>
    <w:rsid w:val="000703F2"/>
    <w:rsid w:val="00071FAF"/>
    <w:rsid w:val="00081CAE"/>
    <w:rsid w:val="00091443"/>
    <w:rsid w:val="00091EF7"/>
    <w:rsid w:val="00093071"/>
    <w:rsid w:val="000B47E0"/>
    <w:rsid w:val="000C3AE0"/>
    <w:rsid w:val="000C53CD"/>
    <w:rsid w:val="000C6957"/>
    <w:rsid w:val="000D0328"/>
    <w:rsid w:val="000D71B1"/>
    <w:rsid w:val="000D73B2"/>
    <w:rsid w:val="000F27FD"/>
    <w:rsid w:val="00105A7C"/>
    <w:rsid w:val="0011450C"/>
    <w:rsid w:val="00115BFD"/>
    <w:rsid w:val="00126929"/>
    <w:rsid w:val="001301BB"/>
    <w:rsid w:val="0013024A"/>
    <w:rsid w:val="0014249B"/>
    <w:rsid w:val="00147BBD"/>
    <w:rsid w:val="00154C1F"/>
    <w:rsid w:val="00157CF1"/>
    <w:rsid w:val="00162DC2"/>
    <w:rsid w:val="00171572"/>
    <w:rsid w:val="001838C5"/>
    <w:rsid w:val="00184BCC"/>
    <w:rsid w:val="001865CD"/>
    <w:rsid w:val="0019369B"/>
    <w:rsid w:val="00196A6E"/>
    <w:rsid w:val="001A1794"/>
    <w:rsid w:val="001D65B1"/>
    <w:rsid w:val="001E5E34"/>
    <w:rsid w:val="001E7A40"/>
    <w:rsid w:val="00214021"/>
    <w:rsid w:val="00223E0A"/>
    <w:rsid w:val="00231D91"/>
    <w:rsid w:val="00235334"/>
    <w:rsid w:val="00246987"/>
    <w:rsid w:val="00250A59"/>
    <w:rsid w:val="002604BA"/>
    <w:rsid w:val="00266688"/>
    <w:rsid w:val="00277527"/>
    <w:rsid w:val="00290806"/>
    <w:rsid w:val="0029273B"/>
    <w:rsid w:val="002A4277"/>
    <w:rsid w:val="002B7B2C"/>
    <w:rsid w:val="002C0665"/>
    <w:rsid w:val="002E20C8"/>
    <w:rsid w:val="002E4F20"/>
    <w:rsid w:val="002F18B1"/>
    <w:rsid w:val="002F587B"/>
    <w:rsid w:val="00300C00"/>
    <w:rsid w:val="00303562"/>
    <w:rsid w:val="003228AC"/>
    <w:rsid w:val="00324CF8"/>
    <w:rsid w:val="00327A91"/>
    <w:rsid w:val="00336AB9"/>
    <w:rsid w:val="00345277"/>
    <w:rsid w:val="00347598"/>
    <w:rsid w:val="0035338F"/>
    <w:rsid w:val="00357C88"/>
    <w:rsid w:val="003666D0"/>
    <w:rsid w:val="00367D8D"/>
    <w:rsid w:val="003739D1"/>
    <w:rsid w:val="003751B6"/>
    <w:rsid w:val="00394CD0"/>
    <w:rsid w:val="003A34D5"/>
    <w:rsid w:val="003B4B08"/>
    <w:rsid w:val="003C1790"/>
    <w:rsid w:val="003C2A99"/>
    <w:rsid w:val="003D54E1"/>
    <w:rsid w:val="003F2DFE"/>
    <w:rsid w:val="003F61E3"/>
    <w:rsid w:val="00400E4F"/>
    <w:rsid w:val="004023ED"/>
    <w:rsid w:val="00413127"/>
    <w:rsid w:val="00423F91"/>
    <w:rsid w:val="004268C1"/>
    <w:rsid w:val="004329FE"/>
    <w:rsid w:val="004371FF"/>
    <w:rsid w:val="00441691"/>
    <w:rsid w:val="00441D0F"/>
    <w:rsid w:val="00446F25"/>
    <w:rsid w:val="00447D5A"/>
    <w:rsid w:val="00455EA6"/>
    <w:rsid w:val="00461978"/>
    <w:rsid w:val="00464BA2"/>
    <w:rsid w:val="0046537F"/>
    <w:rsid w:val="004700D7"/>
    <w:rsid w:val="004704A7"/>
    <w:rsid w:val="0047328B"/>
    <w:rsid w:val="004763CB"/>
    <w:rsid w:val="00480469"/>
    <w:rsid w:val="004A28B2"/>
    <w:rsid w:val="004B5515"/>
    <w:rsid w:val="004C4D20"/>
    <w:rsid w:val="004D0B7A"/>
    <w:rsid w:val="004D626C"/>
    <w:rsid w:val="004E132B"/>
    <w:rsid w:val="004E7BC1"/>
    <w:rsid w:val="004F2C8B"/>
    <w:rsid w:val="004F7DA9"/>
    <w:rsid w:val="00512D71"/>
    <w:rsid w:val="0051548F"/>
    <w:rsid w:val="00525628"/>
    <w:rsid w:val="00565D71"/>
    <w:rsid w:val="00566BFF"/>
    <w:rsid w:val="005757AD"/>
    <w:rsid w:val="00585E47"/>
    <w:rsid w:val="0059355D"/>
    <w:rsid w:val="00595538"/>
    <w:rsid w:val="005A281D"/>
    <w:rsid w:val="005D0AD3"/>
    <w:rsid w:val="005D5154"/>
    <w:rsid w:val="005E44D8"/>
    <w:rsid w:val="005F0505"/>
    <w:rsid w:val="005F2D29"/>
    <w:rsid w:val="005F7ACD"/>
    <w:rsid w:val="00612D5B"/>
    <w:rsid w:val="006163CF"/>
    <w:rsid w:val="00624408"/>
    <w:rsid w:val="006327ED"/>
    <w:rsid w:val="006411ED"/>
    <w:rsid w:val="00642BCA"/>
    <w:rsid w:val="00644776"/>
    <w:rsid w:val="006457AC"/>
    <w:rsid w:val="00650806"/>
    <w:rsid w:val="006559BE"/>
    <w:rsid w:val="00670902"/>
    <w:rsid w:val="00676FDE"/>
    <w:rsid w:val="006821E9"/>
    <w:rsid w:val="0068260C"/>
    <w:rsid w:val="006873DE"/>
    <w:rsid w:val="006910E2"/>
    <w:rsid w:val="00696EA1"/>
    <w:rsid w:val="006971A2"/>
    <w:rsid w:val="006C45DE"/>
    <w:rsid w:val="006F2B21"/>
    <w:rsid w:val="006F2C80"/>
    <w:rsid w:val="006F477E"/>
    <w:rsid w:val="006F569A"/>
    <w:rsid w:val="00712A06"/>
    <w:rsid w:val="00743747"/>
    <w:rsid w:val="00747176"/>
    <w:rsid w:val="00752F36"/>
    <w:rsid w:val="007732A4"/>
    <w:rsid w:val="00777DDA"/>
    <w:rsid w:val="0079198E"/>
    <w:rsid w:val="007A4DFB"/>
    <w:rsid w:val="007D22AA"/>
    <w:rsid w:val="007D69BF"/>
    <w:rsid w:val="007E05EA"/>
    <w:rsid w:val="007E689B"/>
    <w:rsid w:val="007F5869"/>
    <w:rsid w:val="00800321"/>
    <w:rsid w:val="00800849"/>
    <w:rsid w:val="00801072"/>
    <w:rsid w:val="00803C4E"/>
    <w:rsid w:val="0082021E"/>
    <w:rsid w:val="0082249C"/>
    <w:rsid w:val="00832BD0"/>
    <w:rsid w:val="00834BE3"/>
    <w:rsid w:val="008400E4"/>
    <w:rsid w:val="00841860"/>
    <w:rsid w:val="0084383B"/>
    <w:rsid w:val="00847EB9"/>
    <w:rsid w:val="008507C5"/>
    <w:rsid w:val="0085482E"/>
    <w:rsid w:val="00855B16"/>
    <w:rsid w:val="00865423"/>
    <w:rsid w:val="00871F5C"/>
    <w:rsid w:val="00872875"/>
    <w:rsid w:val="00886566"/>
    <w:rsid w:val="00896B7F"/>
    <w:rsid w:val="00896CC7"/>
    <w:rsid w:val="008A3CBF"/>
    <w:rsid w:val="008A4EF0"/>
    <w:rsid w:val="008B0764"/>
    <w:rsid w:val="008C18C3"/>
    <w:rsid w:val="008C57B6"/>
    <w:rsid w:val="008E65FB"/>
    <w:rsid w:val="008E76E8"/>
    <w:rsid w:val="008F3A05"/>
    <w:rsid w:val="00902C41"/>
    <w:rsid w:val="009066A4"/>
    <w:rsid w:val="00946719"/>
    <w:rsid w:val="00947463"/>
    <w:rsid w:val="00951190"/>
    <w:rsid w:val="00955AF0"/>
    <w:rsid w:val="0095716B"/>
    <w:rsid w:val="00964A46"/>
    <w:rsid w:val="00971BFF"/>
    <w:rsid w:val="00971C6E"/>
    <w:rsid w:val="00976F60"/>
    <w:rsid w:val="009771EE"/>
    <w:rsid w:val="00993727"/>
    <w:rsid w:val="009A6C6A"/>
    <w:rsid w:val="009C4CBA"/>
    <w:rsid w:val="009D4171"/>
    <w:rsid w:val="00A00964"/>
    <w:rsid w:val="00A02E90"/>
    <w:rsid w:val="00A0792D"/>
    <w:rsid w:val="00A13A0F"/>
    <w:rsid w:val="00A15D10"/>
    <w:rsid w:val="00A23379"/>
    <w:rsid w:val="00A27AE1"/>
    <w:rsid w:val="00A30403"/>
    <w:rsid w:val="00A3403D"/>
    <w:rsid w:val="00A345DB"/>
    <w:rsid w:val="00A34DDA"/>
    <w:rsid w:val="00A35F65"/>
    <w:rsid w:val="00A3775B"/>
    <w:rsid w:val="00A41998"/>
    <w:rsid w:val="00A5274B"/>
    <w:rsid w:val="00A5389E"/>
    <w:rsid w:val="00A56007"/>
    <w:rsid w:val="00A656F0"/>
    <w:rsid w:val="00A727BA"/>
    <w:rsid w:val="00A85059"/>
    <w:rsid w:val="00A92033"/>
    <w:rsid w:val="00A975FE"/>
    <w:rsid w:val="00AA7DDB"/>
    <w:rsid w:val="00AB06F0"/>
    <w:rsid w:val="00AB0FE1"/>
    <w:rsid w:val="00AC430A"/>
    <w:rsid w:val="00AD289A"/>
    <w:rsid w:val="00AD7425"/>
    <w:rsid w:val="00AF2075"/>
    <w:rsid w:val="00AF4A65"/>
    <w:rsid w:val="00B017DB"/>
    <w:rsid w:val="00B028CA"/>
    <w:rsid w:val="00B05831"/>
    <w:rsid w:val="00B23707"/>
    <w:rsid w:val="00B2667C"/>
    <w:rsid w:val="00B3793F"/>
    <w:rsid w:val="00B514EC"/>
    <w:rsid w:val="00B732C6"/>
    <w:rsid w:val="00B75A1F"/>
    <w:rsid w:val="00B8056C"/>
    <w:rsid w:val="00B86312"/>
    <w:rsid w:val="00B86CDE"/>
    <w:rsid w:val="00B90DFE"/>
    <w:rsid w:val="00B96C23"/>
    <w:rsid w:val="00BA0209"/>
    <w:rsid w:val="00BA0598"/>
    <w:rsid w:val="00BA7E32"/>
    <w:rsid w:val="00BB1C90"/>
    <w:rsid w:val="00BB2A94"/>
    <w:rsid w:val="00BC1F09"/>
    <w:rsid w:val="00BD2006"/>
    <w:rsid w:val="00BE7E75"/>
    <w:rsid w:val="00BF78AC"/>
    <w:rsid w:val="00BF78E8"/>
    <w:rsid w:val="00C0037C"/>
    <w:rsid w:val="00C1125D"/>
    <w:rsid w:val="00C21944"/>
    <w:rsid w:val="00C2394D"/>
    <w:rsid w:val="00C2504F"/>
    <w:rsid w:val="00C33438"/>
    <w:rsid w:val="00C35939"/>
    <w:rsid w:val="00C401E6"/>
    <w:rsid w:val="00C44917"/>
    <w:rsid w:val="00C53233"/>
    <w:rsid w:val="00C54989"/>
    <w:rsid w:val="00C565C4"/>
    <w:rsid w:val="00C56FA1"/>
    <w:rsid w:val="00C73F8A"/>
    <w:rsid w:val="00C742CC"/>
    <w:rsid w:val="00C7464E"/>
    <w:rsid w:val="00C76849"/>
    <w:rsid w:val="00C87502"/>
    <w:rsid w:val="00C94C0F"/>
    <w:rsid w:val="00C96F17"/>
    <w:rsid w:val="00C97BD0"/>
    <w:rsid w:val="00CA55B1"/>
    <w:rsid w:val="00CA56D3"/>
    <w:rsid w:val="00CA5E7D"/>
    <w:rsid w:val="00CC5292"/>
    <w:rsid w:val="00CC6FCF"/>
    <w:rsid w:val="00CD6A43"/>
    <w:rsid w:val="00CE0500"/>
    <w:rsid w:val="00CE0D91"/>
    <w:rsid w:val="00CF0265"/>
    <w:rsid w:val="00D242C0"/>
    <w:rsid w:val="00D3742A"/>
    <w:rsid w:val="00D37D0B"/>
    <w:rsid w:val="00D459A0"/>
    <w:rsid w:val="00D45EF0"/>
    <w:rsid w:val="00D54620"/>
    <w:rsid w:val="00D624EA"/>
    <w:rsid w:val="00D73B8B"/>
    <w:rsid w:val="00D86647"/>
    <w:rsid w:val="00D87C10"/>
    <w:rsid w:val="00DB2C45"/>
    <w:rsid w:val="00DC406A"/>
    <w:rsid w:val="00DC453E"/>
    <w:rsid w:val="00DD71C1"/>
    <w:rsid w:val="00DE1D1B"/>
    <w:rsid w:val="00DF06B1"/>
    <w:rsid w:val="00DF134C"/>
    <w:rsid w:val="00DF314A"/>
    <w:rsid w:val="00E011F1"/>
    <w:rsid w:val="00E03E96"/>
    <w:rsid w:val="00E13DEE"/>
    <w:rsid w:val="00E14532"/>
    <w:rsid w:val="00E2589F"/>
    <w:rsid w:val="00E261A7"/>
    <w:rsid w:val="00E27FFA"/>
    <w:rsid w:val="00E5562E"/>
    <w:rsid w:val="00E561D2"/>
    <w:rsid w:val="00E67B17"/>
    <w:rsid w:val="00E77DF6"/>
    <w:rsid w:val="00E87134"/>
    <w:rsid w:val="00E93F7D"/>
    <w:rsid w:val="00E9538E"/>
    <w:rsid w:val="00EB7764"/>
    <w:rsid w:val="00ED0F9C"/>
    <w:rsid w:val="00ED1CED"/>
    <w:rsid w:val="00EE5172"/>
    <w:rsid w:val="00EE7A19"/>
    <w:rsid w:val="00EF0402"/>
    <w:rsid w:val="00F1390D"/>
    <w:rsid w:val="00F16365"/>
    <w:rsid w:val="00F240AB"/>
    <w:rsid w:val="00F27650"/>
    <w:rsid w:val="00F4147C"/>
    <w:rsid w:val="00F43954"/>
    <w:rsid w:val="00F54C25"/>
    <w:rsid w:val="00F55372"/>
    <w:rsid w:val="00F65123"/>
    <w:rsid w:val="00F75BB6"/>
    <w:rsid w:val="00F81600"/>
    <w:rsid w:val="00FB4488"/>
    <w:rsid w:val="00FC2232"/>
    <w:rsid w:val="00FC3A68"/>
    <w:rsid w:val="00FC60AA"/>
    <w:rsid w:val="00FD35E8"/>
    <w:rsid w:val="00FD42A5"/>
    <w:rsid w:val="00FE26B5"/>
    <w:rsid w:val="00FF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C2672"/>
  <w15:chartTrackingRefBased/>
  <w15:docId w15:val="{80C03094-51B8-4416-ACDF-BC8A8230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1"/>
        <w:szCs w:val="21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072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A34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5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0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A34DDA"/>
    <w:pPr>
      <w:spacing w:after="0" w:line="360" w:lineRule="auto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toc 2"/>
    <w:basedOn w:val="a"/>
    <w:next w:val="a"/>
    <w:autoRedefine/>
    <w:uiPriority w:val="39"/>
    <w:semiHidden/>
    <w:unhideWhenUsed/>
    <w:rsid w:val="00A34DDA"/>
    <w:pPr>
      <w:spacing w:after="100"/>
      <w:ind w:left="220"/>
    </w:pPr>
    <w:rPr>
      <w:rFonts w:asciiTheme="minorHAnsi" w:eastAsiaTheme="minorEastAsia" w:hAnsiTheme="minorHAnsi" w:cs="Times New Roman"/>
      <w:sz w:val="22"/>
      <w:szCs w:val="22"/>
      <w:lang w:eastAsia="ru-RU"/>
    </w:rPr>
  </w:style>
  <w:style w:type="paragraph" w:styleId="a3">
    <w:name w:val="List Paragraph"/>
    <w:basedOn w:val="a"/>
    <w:uiPriority w:val="34"/>
    <w:qFormat/>
    <w:rsid w:val="00A34DD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3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A34DDA"/>
    <w:pPr>
      <w:outlineLvl w:val="9"/>
    </w:pPr>
    <w:rPr>
      <w:lang w:eastAsia="ru-RU"/>
    </w:rPr>
  </w:style>
  <w:style w:type="paragraph" w:styleId="a5">
    <w:name w:val="header"/>
    <w:basedOn w:val="a"/>
    <w:link w:val="a6"/>
    <w:uiPriority w:val="99"/>
    <w:unhideWhenUsed/>
    <w:rsid w:val="004D6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D626C"/>
  </w:style>
  <w:style w:type="paragraph" w:styleId="a7">
    <w:name w:val="footer"/>
    <w:basedOn w:val="a"/>
    <w:link w:val="a8"/>
    <w:uiPriority w:val="99"/>
    <w:unhideWhenUsed/>
    <w:rsid w:val="004D6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D626C"/>
  </w:style>
  <w:style w:type="table" w:styleId="a9">
    <w:name w:val="Table Grid"/>
    <w:basedOn w:val="a1"/>
    <w:uiPriority w:val="59"/>
    <w:rsid w:val="00820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CD6A43"/>
    <w:rPr>
      <w:color w:val="808080"/>
    </w:rPr>
  </w:style>
  <w:style w:type="character" w:styleId="ab">
    <w:name w:val="Hyperlink"/>
    <w:basedOn w:val="a0"/>
    <w:uiPriority w:val="99"/>
    <w:unhideWhenUsed/>
    <w:rsid w:val="003751B6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751B6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D624EA"/>
    <w:pPr>
      <w:spacing w:after="0" w:line="360" w:lineRule="auto"/>
      <w:jc w:val="both"/>
    </w:pPr>
    <w:rPr>
      <w:rFonts w:ascii="Times New Roman" w:hAnsi="Times New Roman"/>
      <w:bCs/>
      <w:sz w:val="28"/>
      <w:szCs w:val="18"/>
    </w:rPr>
  </w:style>
  <w:style w:type="character" w:styleId="ad">
    <w:name w:val="annotation reference"/>
    <w:basedOn w:val="a0"/>
    <w:uiPriority w:val="99"/>
    <w:semiHidden/>
    <w:unhideWhenUsed/>
    <w:rsid w:val="00F27650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F2765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F2765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F2765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F27650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0D71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D71B1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896CC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C565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400E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B3744-5F1F-43C4-BDA0-62099BC83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19</Pages>
  <Words>3037</Words>
  <Characters>17316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Кученко Александр</dc:creator>
  <cp:keywords/>
  <dc:description/>
  <cp:lastModifiedBy>Александр Кученко</cp:lastModifiedBy>
  <cp:revision>27</cp:revision>
  <cp:lastPrinted>2021-09-18T07:59:00Z</cp:lastPrinted>
  <dcterms:created xsi:type="dcterms:W3CDTF">2026-09-22T11:12:00Z</dcterms:created>
  <dcterms:modified xsi:type="dcterms:W3CDTF">2026-09-22T15:36:00Z</dcterms:modified>
</cp:coreProperties>
</file>