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C1067" w14:textId="77777777" w:rsidR="00A4779C" w:rsidRPr="00AC568B" w:rsidRDefault="00A4779C" w:rsidP="00A4779C">
      <w:pPr>
        <w:rPr>
          <w:rFonts w:ascii="Times New Roman" w:hAnsi="Times New Roman" w:cs="Times New Roman"/>
          <w:sz w:val="32"/>
          <w:szCs w:val="32"/>
          <w:u w:val="single"/>
        </w:rPr>
      </w:pPr>
      <w:r w:rsidRPr="00AC568B">
        <w:rPr>
          <w:rFonts w:ascii="Times New Roman" w:hAnsi="Times New Roman" w:cs="Times New Roman"/>
          <w:sz w:val="32"/>
          <w:szCs w:val="32"/>
          <w:u w:val="single"/>
        </w:rPr>
        <w:t>CBC Senior School Transition</w:t>
      </w:r>
    </w:p>
    <w:p w14:paraId="153792CA" w14:textId="77777777"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A Simple Guide to Your Most Common Questions</w:t>
      </w:r>
    </w:p>
    <w:p w14:paraId="7906C804" w14:textId="7E86AFB1"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Important Note</w:t>
      </w:r>
      <w:r w:rsidR="00753754" w:rsidRPr="00AC568B">
        <w:rPr>
          <w:rFonts w:ascii="Times New Roman" w:hAnsi="Times New Roman" w:cs="Times New Roman"/>
          <w:sz w:val="28"/>
          <w:szCs w:val="28"/>
        </w:rPr>
        <w:t xml:space="preserve">: </w:t>
      </w:r>
      <w:r w:rsidRPr="00AC568B">
        <w:rPr>
          <w:rFonts w:ascii="Times New Roman" w:hAnsi="Times New Roman" w:cs="Times New Roman"/>
          <w:sz w:val="28"/>
          <w:szCs w:val="28"/>
        </w:rPr>
        <w:t>This FAQ is based on official Ministry of Education guidelines and recent policy announcements. For the most current and case-specific guidance, please consult your Junior School Head Teacher.</w:t>
      </w:r>
    </w:p>
    <w:p w14:paraId="14343CD3" w14:textId="77777777" w:rsidR="00A4779C" w:rsidRPr="00AC568B" w:rsidRDefault="00A4779C" w:rsidP="00A4779C">
      <w:pPr>
        <w:rPr>
          <w:rFonts w:ascii="Times New Roman" w:hAnsi="Times New Roman" w:cs="Times New Roman"/>
          <w:sz w:val="32"/>
          <w:szCs w:val="32"/>
          <w:u w:val="single"/>
        </w:rPr>
      </w:pPr>
      <w:r w:rsidRPr="00AC568B">
        <w:rPr>
          <w:rFonts w:ascii="Times New Roman" w:hAnsi="Times New Roman" w:cs="Times New Roman"/>
          <w:sz w:val="32"/>
          <w:szCs w:val="32"/>
          <w:u w:val="single"/>
        </w:rPr>
        <w:t>About Pathways</w:t>
      </w:r>
    </w:p>
    <w:p w14:paraId="330E3428"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 Is STEM better than Arts or Social Sciences?</w:t>
      </w:r>
    </w:p>
    <w:p w14:paraId="6DA876E0" w14:textId="10BA896F"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No pathway is “better” than another. Each pathway is valuable and leads to respected, meaningful careers.</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STEM supports careers like medicine, engineering, and technology</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Social Sciences supports careers like law, teaching, business, and public service</w:t>
      </w:r>
      <w:r w:rsidR="009C65D7">
        <w:rPr>
          <w:rFonts w:ascii="Times New Roman" w:hAnsi="Times New Roman" w:cs="Times New Roman"/>
          <w:sz w:val="28"/>
          <w:szCs w:val="28"/>
        </w:rPr>
        <w:t xml:space="preserve"> and </w:t>
      </w:r>
      <w:r w:rsidRPr="00AC568B">
        <w:rPr>
          <w:rFonts w:ascii="Times New Roman" w:hAnsi="Times New Roman" w:cs="Times New Roman"/>
          <w:sz w:val="28"/>
          <w:szCs w:val="28"/>
        </w:rPr>
        <w:t>Arts &amp; Sports Science supports creative and athletic careers</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The best pathway is the one that matches your child’s strengths and interests — not what appears more prestigious.</w:t>
      </w:r>
    </w:p>
    <w:p w14:paraId="72E56C81"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 Can my child change pathways after joining Senior School?</w:t>
      </w:r>
    </w:p>
    <w:p w14:paraId="6628C9CC" w14:textId="09A63A3D"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Yes, but only through the official Ministry process.</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Learners may request pathway changes during the approved revision or replacement window. Requests must go through the Junior School Head Teacher and are subject to:</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1. Availability</w:t>
      </w:r>
      <w:r w:rsidRPr="00AC568B">
        <w:rPr>
          <w:rFonts w:ascii="Times New Roman" w:hAnsi="Times New Roman" w:cs="Times New Roman"/>
          <w:sz w:val="28"/>
          <w:szCs w:val="28"/>
        </w:rPr>
        <w:t xml:space="preserve"> of space in the new pathway</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2. School</w:t>
      </w:r>
      <w:r w:rsidRPr="00AC568B">
        <w:rPr>
          <w:rFonts w:ascii="Times New Roman" w:hAnsi="Times New Roman" w:cs="Times New Roman"/>
          <w:sz w:val="28"/>
          <w:szCs w:val="28"/>
        </w:rPr>
        <w:t xml:space="preserve"> capacity</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3. Ministry</w:t>
      </w:r>
      <w:r w:rsidRPr="00AC568B">
        <w:rPr>
          <w:rFonts w:ascii="Times New Roman" w:hAnsi="Times New Roman" w:cs="Times New Roman"/>
          <w:sz w:val="28"/>
          <w:szCs w:val="28"/>
        </w:rPr>
        <w:t xml:space="preserve"> approval</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Once learning begins, changes become difficult because pathways have different subject structures. Choosing carefully from the start is strongly advised.</w:t>
      </w:r>
    </w:p>
    <w:p w14:paraId="45D277D7"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3. What if my child is interested in two different pathways?</w:t>
      </w:r>
    </w:p>
    <w:p w14:paraId="63309343" w14:textId="64701B33"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This is very common, especially when pathway scores are close.</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In this case:</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1. Talk</w:t>
      </w:r>
      <w:r w:rsidRPr="00AC568B">
        <w:rPr>
          <w:rFonts w:ascii="Times New Roman" w:hAnsi="Times New Roman" w:cs="Times New Roman"/>
          <w:sz w:val="28"/>
          <w:szCs w:val="28"/>
        </w:rPr>
        <w:t xml:space="preserve"> about long-term career interests</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2. Ask</w:t>
      </w:r>
      <w:r w:rsidRPr="00AC568B">
        <w:rPr>
          <w:rFonts w:ascii="Times New Roman" w:hAnsi="Times New Roman" w:cs="Times New Roman"/>
          <w:sz w:val="28"/>
          <w:szCs w:val="28"/>
        </w:rPr>
        <w:t xml:space="preserve"> which subjects your child enjoys most</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3. Consult</w:t>
      </w:r>
      <w:r w:rsidRPr="00AC568B">
        <w:rPr>
          <w:rFonts w:ascii="Times New Roman" w:hAnsi="Times New Roman" w:cs="Times New Roman"/>
          <w:sz w:val="28"/>
          <w:szCs w:val="28"/>
        </w:rPr>
        <w:t xml:space="preserve"> teachers about observed strengths</w:t>
      </w:r>
      <w:r w:rsidR="00BD613A">
        <w:rPr>
          <w:rFonts w:ascii="Times New Roman" w:hAnsi="Times New Roman" w:cs="Times New Roman"/>
          <w:sz w:val="28"/>
          <w:szCs w:val="28"/>
        </w:rPr>
        <w:t xml:space="preserve">. </w:t>
      </w:r>
      <w:r w:rsidRPr="00AC568B">
        <w:rPr>
          <w:rFonts w:ascii="Times New Roman" w:hAnsi="Times New Roman" w:cs="Times New Roman"/>
          <w:sz w:val="28"/>
          <w:szCs w:val="28"/>
        </w:rPr>
        <w:t>Choose the pathway that gives your child the strongest foundation for what they want to pursue.</w:t>
      </w:r>
    </w:p>
    <w:p w14:paraId="598E6AA6" w14:textId="77777777" w:rsidR="00A4779C" w:rsidRPr="0065717A" w:rsidRDefault="00A4779C" w:rsidP="00A4779C">
      <w:pPr>
        <w:rPr>
          <w:rFonts w:ascii="Times New Roman" w:hAnsi="Times New Roman" w:cs="Times New Roman"/>
          <w:sz w:val="28"/>
          <w:szCs w:val="28"/>
          <w:u w:val="single"/>
        </w:rPr>
      </w:pPr>
      <w:r w:rsidRPr="0065717A">
        <w:rPr>
          <w:rFonts w:ascii="Times New Roman" w:hAnsi="Times New Roman" w:cs="Times New Roman"/>
          <w:sz w:val="28"/>
          <w:szCs w:val="28"/>
          <w:u w:val="single"/>
        </w:rPr>
        <w:t>4. My child wants to be a teacher. Which pathway should they choose?</w:t>
      </w:r>
    </w:p>
    <w:p w14:paraId="2CBF009C" w14:textId="21C527B6"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Teaching exists in all pathways.</w:t>
      </w:r>
      <w:r w:rsidR="00BD613A">
        <w:rPr>
          <w:rFonts w:ascii="Times New Roman" w:hAnsi="Times New Roman" w:cs="Times New Roman"/>
          <w:sz w:val="28"/>
          <w:szCs w:val="28"/>
        </w:rPr>
        <w:t xml:space="preserve"> </w:t>
      </w:r>
      <w:r w:rsidR="000C0F18" w:rsidRPr="00AC568B">
        <w:rPr>
          <w:rFonts w:ascii="Times New Roman" w:hAnsi="Times New Roman" w:cs="Times New Roman"/>
          <w:sz w:val="28"/>
          <w:szCs w:val="28"/>
        </w:rPr>
        <w:t>1.</w:t>
      </w:r>
      <w:r w:rsidRPr="00AC568B">
        <w:rPr>
          <w:rFonts w:ascii="Times New Roman" w:hAnsi="Times New Roman" w:cs="Times New Roman"/>
          <w:sz w:val="28"/>
          <w:szCs w:val="28"/>
        </w:rPr>
        <w:t>Science or Mathematics teacher → STEM</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2. Languages</w:t>
      </w:r>
      <w:r w:rsidRPr="00AC568B">
        <w:rPr>
          <w:rFonts w:ascii="Times New Roman" w:hAnsi="Times New Roman" w:cs="Times New Roman"/>
          <w:sz w:val="28"/>
          <w:szCs w:val="28"/>
        </w:rPr>
        <w:t>, Humanities, Business → Social Sciences</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3. Music</w:t>
      </w:r>
      <w:r w:rsidRPr="00AC568B">
        <w:rPr>
          <w:rFonts w:ascii="Times New Roman" w:hAnsi="Times New Roman" w:cs="Times New Roman"/>
          <w:sz w:val="28"/>
          <w:szCs w:val="28"/>
        </w:rPr>
        <w:t>, Art, Physical Education → Arts &amp; Sports</w:t>
      </w:r>
      <w:r w:rsidR="00BD613A">
        <w:rPr>
          <w:rFonts w:ascii="Times New Roman" w:hAnsi="Times New Roman" w:cs="Times New Roman"/>
          <w:sz w:val="28"/>
          <w:szCs w:val="28"/>
        </w:rPr>
        <w:t xml:space="preserve">, </w:t>
      </w:r>
      <w:r w:rsidR="007E355E" w:rsidRPr="00AC568B">
        <w:rPr>
          <w:rFonts w:ascii="Times New Roman" w:hAnsi="Times New Roman" w:cs="Times New Roman"/>
          <w:sz w:val="28"/>
          <w:szCs w:val="28"/>
        </w:rPr>
        <w:t>4. The</w:t>
      </w:r>
      <w:r w:rsidRPr="00AC568B">
        <w:rPr>
          <w:rFonts w:ascii="Times New Roman" w:hAnsi="Times New Roman" w:cs="Times New Roman"/>
          <w:sz w:val="28"/>
          <w:szCs w:val="28"/>
        </w:rPr>
        <w:t xml:space="preserve"> pathway should match what subject they want to teach.</w:t>
      </w:r>
    </w:p>
    <w:p w14:paraId="36873DE2" w14:textId="77777777" w:rsidR="00A4779C" w:rsidRPr="00AC568B" w:rsidRDefault="00A4779C" w:rsidP="00A4779C">
      <w:pPr>
        <w:rPr>
          <w:rFonts w:ascii="Times New Roman" w:hAnsi="Times New Roman" w:cs="Times New Roman"/>
          <w:sz w:val="32"/>
          <w:szCs w:val="32"/>
          <w:u w:val="single"/>
        </w:rPr>
      </w:pPr>
      <w:r w:rsidRPr="00AC568B">
        <w:rPr>
          <w:rFonts w:ascii="Times New Roman" w:hAnsi="Times New Roman" w:cs="Times New Roman"/>
          <w:sz w:val="32"/>
          <w:szCs w:val="32"/>
          <w:u w:val="single"/>
        </w:rPr>
        <w:t>About Pathway Scores</w:t>
      </w:r>
    </w:p>
    <w:p w14:paraId="7D5DDF70"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lastRenderedPageBreak/>
        <w:t>5. My child has good grades in everything. Why is one pathway higher?</w:t>
      </w:r>
    </w:p>
    <w:p w14:paraId="7AD2CF14" w14:textId="6B480524"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Even strong all-round learners usually show a slight edge.</w:t>
      </w:r>
      <w:r w:rsidR="00DE6688">
        <w:rPr>
          <w:rFonts w:ascii="Times New Roman" w:hAnsi="Times New Roman" w:cs="Times New Roman"/>
          <w:sz w:val="28"/>
          <w:szCs w:val="28"/>
        </w:rPr>
        <w:t xml:space="preserve"> </w:t>
      </w:r>
      <w:r w:rsidRPr="00AC568B">
        <w:rPr>
          <w:rFonts w:ascii="Times New Roman" w:hAnsi="Times New Roman" w:cs="Times New Roman"/>
          <w:sz w:val="28"/>
          <w:szCs w:val="28"/>
        </w:rPr>
        <w:t>Pathway scores consider:</w:t>
      </w:r>
      <w:r w:rsidR="00DE6688">
        <w:rPr>
          <w:rFonts w:ascii="Times New Roman" w:hAnsi="Times New Roman" w:cs="Times New Roman"/>
          <w:sz w:val="28"/>
          <w:szCs w:val="28"/>
        </w:rPr>
        <w:t xml:space="preserve"> </w:t>
      </w:r>
      <w:r w:rsidR="007E355E" w:rsidRPr="00AC568B">
        <w:rPr>
          <w:rFonts w:ascii="Times New Roman" w:hAnsi="Times New Roman" w:cs="Times New Roman"/>
          <w:sz w:val="28"/>
          <w:szCs w:val="28"/>
        </w:rPr>
        <w:t>1. Subject</w:t>
      </w:r>
      <w:r w:rsidRPr="00AC568B">
        <w:rPr>
          <w:rFonts w:ascii="Times New Roman" w:hAnsi="Times New Roman" w:cs="Times New Roman"/>
          <w:sz w:val="28"/>
          <w:szCs w:val="28"/>
        </w:rPr>
        <w:t xml:space="preserve"> clusters</w:t>
      </w:r>
      <w:r w:rsidR="00DE6688">
        <w:rPr>
          <w:rFonts w:ascii="Times New Roman" w:hAnsi="Times New Roman" w:cs="Times New Roman"/>
          <w:sz w:val="28"/>
          <w:szCs w:val="28"/>
        </w:rPr>
        <w:t xml:space="preserve">, </w:t>
      </w:r>
      <w:r w:rsidR="007E355E" w:rsidRPr="00AC568B">
        <w:rPr>
          <w:rFonts w:ascii="Times New Roman" w:hAnsi="Times New Roman" w:cs="Times New Roman"/>
          <w:sz w:val="28"/>
          <w:szCs w:val="28"/>
        </w:rPr>
        <w:t>2. Practical</w:t>
      </w:r>
      <w:r w:rsidRPr="00AC568B">
        <w:rPr>
          <w:rFonts w:ascii="Times New Roman" w:hAnsi="Times New Roman" w:cs="Times New Roman"/>
          <w:sz w:val="28"/>
          <w:szCs w:val="28"/>
        </w:rPr>
        <w:t xml:space="preserve"> work and projects</w:t>
      </w:r>
      <w:r w:rsidR="00DE6688">
        <w:rPr>
          <w:rFonts w:ascii="Times New Roman" w:hAnsi="Times New Roman" w:cs="Times New Roman"/>
          <w:sz w:val="28"/>
          <w:szCs w:val="28"/>
        </w:rPr>
        <w:t xml:space="preserve">, </w:t>
      </w:r>
      <w:r w:rsidR="007E355E" w:rsidRPr="00AC568B">
        <w:rPr>
          <w:rFonts w:ascii="Times New Roman" w:hAnsi="Times New Roman" w:cs="Times New Roman"/>
          <w:sz w:val="28"/>
          <w:szCs w:val="28"/>
        </w:rPr>
        <w:t>3. Personality</w:t>
      </w:r>
      <w:r w:rsidRPr="00AC568B">
        <w:rPr>
          <w:rFonts w:ascii="Times New Roman" w:hAnsi="Times New Roman" w:cs="Times New Roman"/>
          <w:sz w:val="28"/>
          <w:szCs w:val="28"/>
        </w:rPr>
        <w:t xml:space="preserve"> and interest assessments (RIASEC)</w:t>
      </w:r>
      <w:r w:rsidR="00DE6688">
        <w:rPr>
          <w:rFonts w:ascii="Times New Roman" w:hAnsi="Times New Roman" w:cs="Times New Roman"/>
          <w:sz w:val="28"/>
          <w:szCs w:val="28"/>
        </w:rPr>
        <w:t xml:space="preserve">, </w:t>
      </w:r>
      <w:r w:rsidR="007E355E" w:rsidRPr="00AC568B">
        <w:rPr>
          <w:rFonts w:ascii="Times New Roman" w:hAnsi="Times New Roman" w:cs="Times New Roman"/>
          <w:sz w:val="28"/>
          <w:szCs w:val="28"/>
        </w:rPr>
        <w:t>4. Career</w:t>
      </w:r>
      <w:r w:rsidRPr="00AC568B">
        <w:rPr>
          <w:rFonts w:ascii="Times New Roman" w:hAnsi="Times New Roman" w:cs="Times New Roman"/>
          <w:sz w:val="28"/>
          <w:szCs w:val="28"/>
        </w:rPr>
        <w:t xml:space="preserve"> aspirations</w:t>
      </w:r>
      <w:r w:rsidR="00DE6688">
        <w:rPr>
          <w:rFonts w:ascii="Times New Roman" w:hAnsi="Times New Roman" w:cs="Times New Roman"/>
          <w:sz w:val="28"/>
          <w:szCs w:val="28"/>
        </w:rPr>
        <w:t xml:space="preserve">. </w:t>
      </w:r>
      <w:r w:rsidRPr="00AC568B">
        <w:rPr>
          <w:rFonts w:ascii="Times New Roman" w:hAnsi="Times New Roman" w:cs="Times New Roman"/>
          <w:sz w:val="28"/>
          <w:szCs w:val="28"/>
        </w:rPr>
        <w:t>This helps identify where your child is most naturally aligned, not where they are “best” or “worst”.</w:t>
      </w:r>
    </w:p>
    <w:p w14:paraId="045F2882"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6. Can my child choose a pathway with a lower score?</w:t>
      </w:r>
    </w:p>
    <w:p w14:paraId="015702CA" w14:textId="1D058F1B" w:rsidR="00A4779C" w:rsidRPr="00AC568B" w:rsidRDefault="00A4779C" w:rsidP="000C0F18">
      <w:pPr>
        <w:rPr>
          <w:rFonts w:ascii="Times New Roman" w:hAnsi="Times New Roman" w:cs="Times New Roman"/>
          <w:sz w:val="28"/>
          <w:szCs w:val="28"/>
        </w:rPr>
      </w:pPr>
      <w:r w:rsidRPr="00AC568B">
        <w:rPr>
          <w:rFonts w:ascii="Times New Roman" w:hAnsi="Times New Roman" w:cs="Times New Roman"/>
          <w:sz w:val="28"/>
          <w:szCs w:val="28"/>
        </w:rPr>
        <w:t>Yes.</w:t>
      </w:r>
      <w:r w:rsidR="00B87CA3">
        <w:rPr>
          <w:rFonts w:ascii="Times New Roman" w:hAnsi="Times New Roman" w:cs="Times New Roman"/>
          <w:sz w:val="28"/>
          <w:szCs w:val="28"/>
        </w:rPr>
        <w:t xml:space="preserve"> </w:t>
      </w:r>
      <w:r w:rsidRPr="00AC568B">
        <w:rPr>
          <w:rFonts w:ascii="Times New Roman" w:hAnsi="Times New Roman" w:cs="Times New Roman"/>
          <w:sz w:val="28"/>
          <w:szCs w:val="28"/>
        </w:rPr>
        <w:t>Pathway scores are guidance, not restrictions.</w:t>
      </w:r>
      <w:r w:rsidR="00B87CA3">
        <w:rPr>
          <w:rFonts w:ascii="Times New Roman" w:hAnsi="Times New Roman" w:cs="Times New Roman"/>
          <w:sz w:val="28"/>
          <w:szCs w:val="28"/>
        </w:rPr>
        <w:t xml:space="preserve"> </w:t>
      </w:r>
      <w:r w:rsidRPr="00AC568B">
        <w:rPr>
          <w:rFonts w:ascii="Times New Roman" w:hAnsi="Times New Roman" w:cs="Times New Roman"/>
          <w:sz w:val="28"/>
          <w:szCs w:val="28"/>
        </w:rPr>
        <w:t>However, the highest score shows where your child is most likely to succeed with less strain.</w:t>
      </w:r>
      <w:r w:rsidR="00B87CA3">
        <w:rPr>
          <w:rFonts w:ascii="Times New Roman" w:hAnsi="Times New Roman" w:cs="Times New Roman"/>
          <w:sz w:val="28"/>
          <w:szCs w:val="28"/>
        </w:rPr>
        <w:t xml:space="preserve"> Before </w:t>
      </w:r>
      <w:r w:rsidRPr="00AC568B">
        <w:rPr>
          <w:rFonts w:ascii="Times New Roman" w:hAnsi="Times New Roman" w:cs="Times New Roman"/>
          <w:sz w:val="28"/>
          <w:szCs w:val="28"/>
        </w:rPr>
        <w:t>choosing a lower-scoring pathway:</w:t>
      </w:r>
      <w:r w:rsidR="00B87CA3">
        <w:rPr>
          <w:rFonts w:ascii="Times New Roman" w:hAnsi="Times New Roman" w:cs="Times New Roman"/>
          <w:sz w:val="28"/>
          <w:szCs w:val="28"/>
        </w:rPr>
        <w:t xml:space="preserve"> </w:t>
      </w:r>
      <w:r w:rsidRPr="00AC568B">
        <w:rPr>
          <w:rFonts w:ascii="Times New Roman" w:hAnsi="Times New Roman" w:cs="Times New Roman"/>
          <w:sz w:val="28"/>
          <w:szCs w:val="28"/>
        </w:rPr>
        <w:t xml:space="preserve">Talk to </w:t>
      </w:r>
      <w:r w:rsidR="009C65D7">
        <w:rPr>
          <w:rFonts w:ascii="Times New Roman" w:hAnsi="Times New Roman" w:cs="Times New Roman"/>
          <w:sz w:val="28"/>
          <w:szCs w:val="28"/>
        </w:rPr>
        <w:t xml:space="preserve">your child’s </w:t>
      </w:r>
      <w:r w:rsidRPr="00AC568B">
        <w:rPr>
          <w:rFonts w:ascii="Times New Roman" w:hAnsi="Times New Roman" w:cs="Times New Roman"/>
          <w:sz w:val="28"/>
          <w:szCs w:val="28"/>
        </w:rPr>
        <w:t>teachers</w:t>
      </w:r>
      <w:r w:rsidR="00B87CA3">
        <w:rPr>
          <w:rFonts w:ascii="Times New Roman" w:hAnsi="Times New Roman" w:cs="Times New Roman"/>
          <w:sz w:val="28"/>
          <w:szCs w:val="28"/>
        </w:rPr>
        <w:t xml:space="preserve">, </w:t>
      </w:r>
      <w:r w:rsidR="00DA7A53">
        <w:rPr>
          <w:rFonts w:ascii="Times New Roman" w:hAnsi="Times New Roman" w:cs="Times New Roman"/>
          <w:sz w:val="28"/>
          <w:szCs w:val="28"/>
        </w:rPr>
        <w:t>e</w:t>
      </w:r>
      <w:r w:rsidRPr="00AC568B">
        <w:rPr>
          <w:rFonts w:ascii="Times New Roman" w:hAnsi="Times New Roman" w:cs="Times New Roman"/>
          <w:sz w:val="28"/>
          <w:szCs w:val="28"/>
        </w:rPr>
        <w:t>nsure it’s driven by passion, not pressure</w:t>
      </w:r>
      <w:r w:rsidR="009C65D7">
        <w:rPr>
          <w:rFonts w:ascii="Times New Roman" w:hAnsi="Times New Roman" w:cs="Times New Roman"/>
          <w:sz w:val="28"/>
          <w:szCs w:val="28"/>
        </w:rPr>
        <w:t xml:space="preserve"> and b</w:t>
      </w:r>
      <w:r w:rsidRPr="00AC568B">
        <w:rPr>
          <w:rFonts w:ascii="Times New Roman" w:hAnsi="Times New Roman" w:cs="Times New Roman"/>
          <w:sz w:val="28"/>
          <w:szCs w:val="28"/>
        </w:rPr>
        <w:t>e realistic about the effort required</w:t>
      </w:r>
    </w:p>
    <w:p w14:paraId="0212B8A2"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7. The pathway scores are very close. What should we do?</w:t>
      </w:r>
    </w:p>
    <w:p w14:paraId="2341C9A4" w14:textId="77777777"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When differences are very small, let interest and motivation decide.</w:t>
      </w:r>
    </w:p>
    <w:p w14:paraId="35F3CD56" w14:textId="74EECEA5"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Ask your child:</w:t>
      </w:r>
      <w:r w:rsidR="00F00A58">
        <w:rPr>
          <w:rFonts w:ascii="Times New Roman" w:hAnsi="Times New Roman" w:cs="Times New Roman"/>
          <w:sz w:val="28"/>
          <w:szCs w:val="28"/>
        </w:rPr>
        <w:t xml:space="preserve"> </w:t>
      </w:r>
      <w:r w:rsidRPr="00AC568B">
        <w:rPr>
          <w:rFonts w:ascii="Times New Roman" w:hAnsi="Times New Roman" w:cs="Times New Roman"/>
          <w:sz w:val="28"/>
          <w:szCs w:val="28"/>
        </w:rPr>
        <w:t>“What do you enjoy learning?”</w:t>
      </w:r>
      <w:r w:rsidR="00F00A58">
        <w:rPr>
          <w:rFonts w:ascii="Times New Roman" w:hAnsi="Times New Roman" w:cs="Times New Roman"/>
          <w:sz w:val="28"/>
          <w:szCs w:val="28"/>
        </w:rPr>
        <w:t xml:space="preserve">, </w:t>
      </w:r>
      <w:r w:rsidRPr="00AC568B">
        <w:rPr>
          <w:rFonts w:ascii="Times New Roman" w:hAnsi="Times New Roman" w:cs="Times New Roman"/>
          <w:sz w:val="28"/>
          <w:szCs w:val="28"/>
        </w:rPr>
        <w:t>“What excites you?”</w:t>
      </w:r>
      <w:r w:rsidR="00F00A58">
        <w:rPr>
          <w:rFonts w:ascii="Times New Roman" w:hAnsi="Times New Roman" w:cs="Times New Roman"/>
          <w:sz w:val="28"/>
          <w:szCs w:val="28"/>
        </w:rPr>
        <w:t xml:space="preserve">, </w:t>
      </w:r>
      <w:r w:rsidRPr="00AC568B">
        <w:rPr>
          <w:rFonts w:ascii="Times New Roman" w:hAnsi="Times New Roman" w:cs="Times New Roman"/>
          <w:sz w:val="28"/>
          <w:szCs w:val="28"/>
        </w:rPr>
        <w:t>“What do you imagine yourself doing?”</w:t>
      </w:r>
      <w:r w:rsidR="00F00A58">
        <w:rPr>
          <w:rFonts w:ascii="Times New Roman" w:hAnsi="Times New Roman" w:cs="Times New Roman"/>
          <w:sz w:val="28"/>
          <w:szCs w:val="28"/>
        </w:rPr>
        <w:t xml:space="preserve"> </w:t>
      </w:r>
      <w:r w:rsidRPr="00AC568B">
        <w:rPr>
          <w:rFonts w:ascii="Times New Roman" w:hAnsi="Times New Roman" w:cs="Times New Roman"/>
          <w:sz w:val="28"/>
          <w:szCs w:val="28"/>
        </w:rPr>
        <w:t>At this point, passion matters more than decimals.</w:t>
      </w:r>
    </w:p>
    <w:p w14:paraId="651922BF"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8. Will pathway scores determine which school my child gets?</w:t>
      </w:r>
    </w:p>
    <w:p w14:paraId="20769688" w14:textId="0C2786A1"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No.</w:t>
      </w:r>
      <w:r w:rsidR="00010CC8">
        <w:rPr>
          <w:rFonts w:ascii="Times New Roman" w:hAnsi="Times New Roman" w:cs="Times New Roman"/>
          <w:sz w:val="28"/>
          <w:szCs w:val="28"/>
        </w:rPr>
        <w:t xml:space="preserve"> </w:t>
      </w:r>
      <w:r w:rsidRPr="00AC568B">
        <w:rPr>
          <w:rFonts w:ascii="Times New Roman" w:hAnsi="Times New Roman" w:cs="Times New Roman"/>
          <w:sz w:val="28"/>
          <w:szCs w:val="28"/>
        </w:rPr>
        <w:t>Placement considers:</w:t>
      </w:r>
      <w:r w:rsidR="00010CC8">
        <w:rPr>
          <w:rFonts w:ascii="Times New Roman" w:hAnsi="Times New Roman" w:cs="Times New Roman"/>
          <w:sz w:val="28"/>
          <w:szCs w:val="28"/>
        </w:rPr>
        <w:t xml:space="preserve"> </w:t>
      </w:r>
      <w:r w:rsidRPr="00AC568B">
        <w:rPr>
          <w:rFonts w:ascii="Times New Roman" w:hAnsi="Times New Roman" w:cs="Times New Roman"/>
          <w:sz w:val="28"/>
          <w:szCs w:val="28"/>
        </w:rPr>
        <w:t>Total score (school category)</w:t>
      </w:r>
      <w:r w:rsidR="00010CC8">
        <w:rPr>
          <w:rFonts w:ascii="Times New Roman" w:hAnsi="Times New Roman" w:cs="Times New Roman"/>
          <w:sz w:val="28"/>
          <w:szCs w:val="28"/>
        </w:rPr>
        <w:t xml:space="preserve">, </w:t>
      </w:r>
      <w:r w:rsidRPr="00AC568B">
        <w:rPr>
          <w:rFonts w:ascii="Times New Roman" w:hAnsi="Times New Roman" w:cs="Times New Roman"/>
          <w:sz w:val="28"/>
          <w:szCs w:val="28"/>
        </w:rPr>
        <w:t>Chosen schools</w:t>
      </w:r>
      <w:r w:rsidR="00010CC8">
        <w:rPr>
          <w:rFonts w:ascii="Times New Roman" w:hAnsi="Times New Roman" w:cs="Times New Roman"/>
          <w:sz w:val="28"/>
          <w:szCs w:val="28"/>
        </w:rPr>
        <w:t xml:space="preserve"> </w:t>
      </w:r>
      <w:r w:rsidRPr="00AC568B">
        <w:rPr>
          <w:rFonts w:ascii="Times New Roman" w:hAnsi="Times New Roman" w:cs="Times New Roman"/>
          <w:sz w:val="28"/>
          <w:szCs w:val="28"/>
        </w:rPr>
        <w:t>Available space</w:t>
      </w:r>
      <w:r w:rsidR="00010CC8">
        <w:rPr>
          <w:rFonts w:ascii="Times New Roman" w:hAnsi="Times New Roman" w:cs="Times New Roman"/>
          <w:sz w:val="28"/>
          <w:szCs w:val="28"/>
        </w:rPr>
        <w:t xml:space="preserve"> and </w:t>
      </w:r>
      <w:r w:rsidRPr="00AC568B">
        <w:rPr>
          <w:rFonts w:ascii="Times New Roman" w:hAnsi="Times New Roman" w:cs="Times New Roman"/>
          <w:sz w:val="28"/>
          <w:szCs w:val="28"/>
        </w:rPr>
        <w:t>Pathway suitability</w:t>
      </w:r>
      <w:r w:rsidR="00010CC8">
        <w:rPr>
          <w:rFonts w:ascii="Times New Roman" w:hAnsi="Times New Roman" w:cs="Times New Roman"/>
          <w:sz w:val="28"/>
          <w:szCs w:val="28"/>
        </w:rPr>
        <w:t xml:space="preserve">. </w:t>
      </w:r>
      <w:r w:rsidRPr="00AC568B">
        <w:rPr>
          <w:rFonts w:ascii="Times New Roman" w:hAnsi="Times New Roman" w:cs="Times New Roman"/>
          <w:sz w:val="28"/>
          <w:szCs w:val="28"/>
        </w:rPr>
        <w:t>Pathway scores help match your child to schools that offer the right subjects.</w:t>
      </w:r>
    </w:p>
    <w:p w14:paraId="0079A817"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9. Can pathway scores be reviewed or changed?</w:t>
      </w:r>
    </w:p>
    <w:p w14:paraId="3E842807" w14:textId="54F25D06" w:rsidR="00A4779C" w:rsidRPr="00AC568B" w:rsidRDefault="00A4779C" w:rsidP="004629A6">
      <w:pPr>
        <w:rPr>
          <w:rFonts w:ascii="Times New Roman" w:hAnsi="Times New Roman" w:cs="Times New Roman"/>
          <w:sz w:val="28"/>
          <w:szCs w:val="28"/>
        </w:rPr>
      </w:pPr>
      <w:r w:rsidRPr="00AC568B">
        <w:rPr>
          <w:rFonts w:ascii="Times New Roman" w:hAnsi="Times New Roman" w:cs="Times New Roman"/>
          <w:sz w:val="28"/>
          <w:szCs w:val="28"/>
        </w:rPr>
        <w:t>Scores are generated by the official system and cannot be altered.</w:t>
      </w:r>
      <w:r w:rsidR="00C022CA">
        <w:rPr>
          <w:rFonts w:ascii="Times New Roman" w:hAnsi="Times New Roman" w:cs="Times New Roman"/>
          <w:sz w:val="28"/>
          <w:szCs w:val="28"/>
        </w:rPr>
        <w:t xml:space="preserve"> </w:t>
      </w:r>
      <w:r w:rsidRPr="00AC568B">
        <w:rPr>
          <w:rFonts w:ascii="Times New Roman" w:hAnsi="Times New Roman" w:cs="Times New Roman"/>
          <w:sz w:val="28"/>
          <w:szCs w:val="28"/>
        </w:rPr>
        <w:t>If you have concerns:</w:t>
      </w:r>
      <w:r w:rsidR="00734F45">
        <w:rPr>
          <w:rFonts w:ascii="Times New Roman" w:hAnsi="Times New Roman" w:cs="Times New Roman"/>
          <w:sz w:val="28"/>
          <w:szCs w:val="28"/>
        </w:rPr>
        <w:t xml:space="preserve"> </w:t>
      </w:r>
      <w:r w:rsidRPr="00AC568B">
        <w:rPr>
          <w:rFonts w:ascii="Times New Roman" w:hAnsi="Times New Roman" w:cs="Times New Roman"/>
          <w:sz w:val="28"/>
          <w:szCs w:val="28"/>
        </w:rPr>
        <w:t>Speak with your Junior School Head Teacher</w:t>
      </w:r>
      <w:r w:rsidR="00734F45">
        <w:rPr>
          <w:rFonts w:ascii="Times New Roman" w:hAnsi="Times New Roman" w:cs="Times New Roman"/>
          <w:sz w:val="28"/>
          <w:szCs w:val="28"/>
        </w:rPr>
        <w:t xml:space="preserve"> to help </w:t>
      </w:r>
      <w:r w:rsidRPr="00AC568B">
        <w:rPr>
          <w:rFonts w:ascii="Times New Roman" w:hAnsi="Times New Roman" w:cs="Times New Roman"/>
          <w:sz w:val="28"/>
          <w:szCs w:val="28"/>
        </w:rPr>
        <w:t>Review the input data (subjects, assessments, interests)</w:t>
      </w:r>
    </w:p>
    <w:p w14:paraId="6F005B0C"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10. My child’s STEM score is highest, but they say they don’t like science. What should we do?</w:t>
      </w:r>
    </w:p>
    <w:p w14:paraId="17491F47" w14:textId="69079B8E"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Have a deeper conversation.</w:t>
      </w:r>
      <w:r w:rsidR="008E18ED">
        <w:rPr>
          <w:rFonts w:ascii="Times New Roman" w:hAnsi="Times New Roman" w:cs="Times New Roman"/>
          <w:sz w:val="28"/>
          <w:szCs w:val="28"/>
        </w:rPr>
        <w:t xml:space="preserve"> </w:t>
      </w:r>
      <w:r w:rsidRPr="00AC568B">
        <w:rPr>
          <w:rFonts w:ascii="Times New Roman" w:hAnsi="Times New Roman" w:cs="Times New Roman"/>
          <w:sz w:val="28"/>
          <w:szCs w:val="28"/>
        </w:rPr>
        <w:t xml:space="preserve">Sometimes “dislike” means </w:t>
      </w:r>
      <w:r w:rsidRPr="00AC568B">
        <w:rPr>
          <w:rFonts w:ascii="Times New Roman" w:hAnsi="Times New Roman" w:cs="Times New Roman"/>
          <w:i/>
          <w:iCs/>
          <w:sz w:val="28"/>
          <w:szCs w:val="28"/>
        </w:rPr>
        <w:t>difficulty</w:t>
      </w:r>
      <w:r w:rsidRPr="00AC568B">
        <w:rPr>
          <w:rFonts w:ascii="Times New Roman" w:hAnsi="Times New Roman" w:cs="Times New Roman"/>
          <w:sz w:val="28"/>
          <w:szCs w:val="28"/>
        </w:rPr>
        <w:t>, not lack of interest.</w:t>
      </w:r>
      <w:r w:rsidR="008E18ED">
        <w:rPr>
          <w:rFonts w:ascii="Times New Roman" w:hAnsi="Times New Roman" w:cs="Times New Roman"/>
          <w:sz w:val="28"/>
          <w:szCs w:val="28"/>
        </w:rPr>
        <w:t xml:space="preserve"> </w:t>
      </w:r>
      <w:r w:rsidRPr="00AC568B">
        <w:rPr>
          <w:rFonts w:ascii="Times New Roman" w:hAnsi="Times New Roman" w:cs="Times New Roman"/>
          <w:sz w:val="28"/>
          <w:szCs w:val="28"/>
        </w:rPr>
        <w:t>If your child truly has no interest in STEM careers, discuss alternatives carefully — especially if score differences are small.</w:t>
      </w:r>
    </w:p>
    <w:p w14:paraId="6B41AD73"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About School Categories &amp; Placement</w:t>
      </w:r>
    </w:p>
    <w:p w14:paraId="51A7F9A1"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11. My child scored 53 points. Is that average?</w:t>
      </w:r>
    </w:p>
    <w:p w14:paraId="76793645" w14:textId="16F2046A"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lastRenderedPageBreak/>
        <w:t>No.</w:t>
      </w:r>
      <w:r w:rsidR="003B41EB">
        <w:rPr>
          <w:rFonts w:ascii="Times New Roman" w:hAnsi="Times New Roman" w:cs="Times New Roman"/>
          <w:sz w:val="28"/>
          <w:szCs w:val="28"/>
        </w:rPr>
        <w:t xml:space="preserve"> </w:t>
      </w:r>
      <w:r w:rsidRPr="00AC568B">
        <w:rPr>
          <w:rFonts w:ascii="Times New Roman" w:hAnsi="Times New Roman" w:cs="Times New Roman"/>
          <w:sz w:val="28"/>
          <w:szCs w:val="28"/>
        </w:rPr>
        <w:t>53 points is above the national average and places your child in the C2 (Extra-County) category.</w:t>
      </w:r>
      <w:r w:rsidR="004629A6" w:rsidRPr="00AC568B">
        <w:rPr>
          <w:rFonts w:ascii="Times New Roman" w:hAnsi="Times New Roman" w:cs="Times New Roman"/>
          <w:sz w:val="28"/>
          <w:szCs w:val="28"/>
        </w:rPr>
        <w:t xml:space="preserve"> </w:t>
      </w:r>
      <w:r w:rsidRPr="00AC568B">
        <w:rPr>
          <w:rFonts w:ascii="Times New Roman" w:hAnsi="Times New Roman" w:cs="Times New Roman"/>
          <w:sz w:val="28"/>
          <w:szCs w:val="28"/>
        </w:rPr>
        <w:t>School category does not determine success pathway fit does.</w:t>
      </w:r>
    </w:p>
    <w:p w14:paraId="2323FB57"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12. What if my child doesn’t get their first-choice school?</w:t>
      </w:r>
    </w:p>
    <w:p w14:paraId="366DFF44" w14:textId="77777777"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This is common.</w:t>
      </w:r>
    </w:p>
    <w:p w14:paraId="0C834E60" w14:textId="19686AC7"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Every learner will be placed in a Senior School offering their pathway.</w:t>
      </w:r>
      <w:r w:rsidRPr="00AC568B">
        <w:rPr>
          <w:rFonts w:ascii="Times New Roman" w:hAnsi="Times New Roman" w:cs="Times New Roman"/>
          <w:sz w:val="28"/>
          <w:szCs w:val="28"/>
        </w:rPr>
        <w:br/>
        <w:t>All schools follow the same CBC curriculum.</w:t>
      </w:r>
    </w:p>
    <w:p w14:paraId="246273EC"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13. Can we request a transfer if unhappy with placement?</w:t>
      </w:r>
    </w:p>
    <w:p w14:paraId="76E3BEC2" w14:textId="155A10EE"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Yes — through the official replacement process before reporting.</w:t>
      </w:r>
      <w:r w:rsidR="00A11107">
        <w:rPr>
          <w:rFonts w:ascii="Times New Roman" w:hAnsi="Times New Roman" w:cs="Times New Roman"/>
          <w:sz w:val="28"/>
          <w:szCs w:val="28"/>
        </w:rPr>
        <w:t xml:space="preserve"> </w:t>
      </w:r>
      <w:r w:rsidRPr="00AC568B">
        <w:rPr>
          <w:rFonts w:ascii="Times New Roman" w:hAnsi="Times New Roman" w:cs="Times New Roman"/>
          <w:sz w:val="28"/>
          <w:szCs w:val="28"/>
        </w:rPr>
        <w:t>Transfers depend on:</w:t>
      </w:r>
      <w:r w:rsidR="00A11107">
        <w:rPr>
          <w:rFonts w:ascii="Times New Roman" w:hAnsi="Times New Roman" w:cs="Times New Roman"/>
          <w:sz w:val="28"/>
          <w:szCs w:val="28"/>
        </w:rPr>
        <w:t xml:space="preserve"> </w:t>
      </w:r>
      <w:r w:rsidRPr="00AC568B">
        <w:rPr>
          <w:rFonts w:ascii="Times New Roman" w:hAnsi="Times New Roman" w:cs="Times New Roman"/>
          <w:sz w:val="28"/>
          <w:szCs w:val="28"/>
        </w:rPr>
        <w:t>Declared vacancies</w:t>
      </w:r>
      <w:r w:rsidR="00A11107">
        <w:rPr>
          <w:rFonts w:ascii="Times New Roman" w:hAnsi="Times New Roman" w:cs="Times New Roman"/>
          <w:sz w:val="28"/>
          <w:szCs w:val="28"/>
        </w:rPr>
        <w:t xml:space="preserve">, </w:t>
      </w:r>
      <w:r w:rsidRPr="00AC568B">
        <w:rPr>
          <w:rFonts w:ascii="Times New Roman" w:hAnsi="Times New Roman" w:cs="Times New Roman"/>
          <w:sz w:val="28"/>
          <w:szCs w:val="28"/>
        </w:rPr>
        <w:t>School capacity</w:t>
      </w:r>
      <w:r w:rsidR="00A11107">
        <w:rPr>
          <w:rFonts w:ascii="Times New Roman" w:hAnsi="Times New Roman" w:cs="Times New Roman"/>
          <w:sz w:val="28"/>
          <w:szCs w:val="28"/>
        </w:rPr>
        <w:t xml:space="preserve"> and </w:t>
      </w:r>
      <w:r w:rsidRPr="00AC568B">
        <w:rPr>
          <w:rFonts w:ascii="Times New Roman" w:hAnsi="Times New Roman" w:cs="Times New Roman"/>
          <w:sz w:val="28"/>
          <w:szCs w:val="28"/>
        </w:rPr>
        <w:t>Merit and approval</w:t>
      </w:r>
      <w:r w:rsidR="00A11107">
        <w:rPr>
          <w:rFonts w:ascii="Times New Roman" w:hAnsi="Times New Roman" w:cs="Times New Roman"/>
          <w:sz w:val="28"/>
          <w:szCs w:val="28"/>
        </w:rPr>
        <w:t xml:space="preserve"> </w:t>
      </w:r>
      <w:r w:rsidRPr="00AC568B">
        <w:rPr>
          <w:rFonts w:ascii="Times New Roman" w:hAnsi="Times New Roman" w:cs="Times New Roman"/>
          <w:sz w:val="28"/>
          <w:szCs w:val="28"/>
        </w:rPr>
        <w:t>Replacement is usually allowed once and should be considered carefully.</w:t>
      </w:r>
    </w:p>
    <w:p w14:paraId="1A1A086C"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14. Is a National School better than a County School?</w:t>
      </w:r>
    </w:p>
    <w:p w14:paraId="4C3E7EEE" w14:textId="29ECE8B5"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Not necessarily.</w:t>
      </w:r>
      <w:r w:rsidR="000A59A4">
        <w:rPr>
          <w:rFonts w:ascii="Times New Roman" w:hAnsi="Times New Roman" w:cs="Times New Roman"/>
          <w:sz w:val="28"/>
          <w:szCs w:val="28"/>
        </w:rPr>
        <w:t xml:space="preserve"> </w:t>
      </w:r>
      <w:r w:rsidRPr="00AC568B">
        <w:rPr>
          <w:rFonts w:ascii="Times New Roman" w:hAnsi="Times New Roman" w:cs="Times New Roman"/>
          <w:sz w:val="28"/>
          <w:szCs w:val="28"/>
        </w:rPr>
        <w:t>School categories reflect geographic reach and competition, not teaching quality.</w:t>
      </w:r>
      <w:r w:rsidR="000A59A4">
        <w:rPr>
          <w:rFonts w:ascii="Times New Roman" w:hAnsi="Times New Roman" w:cs="Times New Roman"/>
          <w:sz w:val="28"/>
          <w:szCs w:val="28"/>
        </w:rPr>
        <w:t xml:space="preserve"> </w:t>
      </w:r>
      <w:r w:rsidRPr="00AC568B">
        <w:rPr>
          <w:rFonts w:ascii="Times New Roman" w:hAnsi="Times New Roman" w:cs="Times New Roman"/>
          <w:sz w:val="28"/>
          <w:szCs w:val="28"/>
        </w:rPr>
        <w:t>A learner will perform better in a school offering the right pathway than in a “bigger name” school offering the wrong one.</w:t>
      </w:r>
    </w:p>
    <w:p w14:paraId="149847E8"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15. Should friends influence school choice?</w:t>
      </w:r>
    </w:p>
    <w:p w14:paraId="271FD09E" w14:textId="582A8568"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Friendships matter, but they should not drive pathway or school decisions.</w:t>
      </w:r>
      <w:r w:rsidR="00863184">
        <w:rPr>
          <w:rFonts w:ascii="Times New Roman" w:hAnsi="Times New Roman" w:cs="Times New Roman"/>
          <w:sz w:val="28"/>
          <w:szCs w:val="28"/>
        </w:rPr>
        <w:t xml:space="preserve"> </w:t>
      </w:r>
      <w:r w:rsidRPr="00AC568B">
        <w:rPr>
          <w:rFonts w:ascii="Times New Roman" w:hAnsi="Times New Roman" w:cs="Times New Roman"/>
          <w:sz w:val="28"/>
          <w:szCs w:val="28"/>
        </w:rPr>
        <w:t>Learners will make new friends.</w:t>
      </w:r>
      <w:r w:rsidR="00863184">
        <w:rPr>
          <w:rFonts w:ascii="Times New Roman" w:hAnsi="Times New Roman" w:cs="Times New Roman"/>
          <w:sz w:val="28"/>
          <w:szCs w:val="28"/>
        </w:rPr>
        <w:t xml:space="preserve"> </w:t>
      </w:r>
      <w:r w:rsidRPr="00AC568B">
        <w:rPr>
          <w:rFonts w:ascii="Times New Roman" w:hAnsi="Times New Roman" w:cs="Times New Roman"/>
          <w:sz w:val="28"/>
          <w:szCs w:val="28"/>
        </w:rPr>
        <w:t>Future success depends more on fit than familiarity.</w:t>
      </w:r>
    </w:p>
    <w:p w14:paraId="0A9306C2" w14:textId="77777777" w:rsidR="00A4779C" w:rsidRPr="00AC568B" w:rsidRDefault="00A4779C" w:rsidP="00A4779C">
      <w:pPr>
        <w:rPr>
          <w:rFonts w:ascii="Times New Roman" w:hAnsi="Times New Roman" w:cs="Times New Roman"/>
          <w:sz w:val="32"/>
          <w:szCs w:val="32"/>
          <w:u w:val="single"/>
        </w:rPr>
      </w:pPr>
      <w:r w:rsidRPr="00AC568B">
        <w:rPr>
          <w:rFonts w:ascii="Times New Roman" w:hAnsi="Times New Roman" w:cs="Times New Roman"/>
          <w:sz w:val="32"/>
          <w:szCs w:val="32"/>
          <w:u w:val="single"/>
        </w:rPr>
        <w:t>Results &amp; Decisions</w:t>
      </w:r>
    </w:p>
    <w:p w14:paraId="4576ED49"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16. When will results be released?</w:t>
      </w:r>
    </w:p>
    <w:p w14:paraId="22E66B2F" w14:textId="1DDF3616"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KNEC releases results through the Ministry.</w:t>
      </w:r>
      <w:r w:rsidRPr="00AC568B">
        <w:rPr>
          <w:rFonts w:ascii="Times New Roman" w:hAnsi="Times New Roman" w:cs="Times New Roman"/>
          <w:sz w:val="28"/>
          <w:szCs w:val="28"/>
        </w:rPr>
        <w:br/>
        <w:t>Your Junior School Head Teacher will guide you on access and timelines.</w:t>
      </w:r>
    </w:p>
    <w:p w14:paraId="7CAABD51" w14:textId="406A9C1F"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17. What should we do while waiting</w:t>
      </w:r>
      <w:r w:rsidR="00BD613A">
        <w:rPr>
          <w:rFonts w:ascii="Times New Roman" w:hAnsi="Times New Roman" w:cs="Times New Roman"/>
          <w:sz w:val="28"/>
          <w:szCs w:val="28"/>
          <w:u w:val="single"/>
        </w:rPr>
        <w:t xml:space="preserve"> for results</w:t>
      </w:r>
      <w:r w:rsidRPr="00AC568B">
        <w:rPr>
          <w:rFonts w:ascii="Times New Roman" w:hAnsi="Times New Roman" w:cs="Times New Roman"/>
          <w:sz w:val="28"/>
          <w:szCs w:val="28"/>
          <w:u w:val="single"/>
        </w:rPr>
        <w:t>?</w:t>
      </w:r>
    </w:p>
    <w:p w14:paraId="1414320D" w14:textId="632EED5D" w:rsidR="00A4779C" w:rsidRPr="00AC568B" w:rsidRDefault="00A4779C" w:rsidP="00090798">
      <w:pPr>
        <w:rPr>
          <w:rFonts w:ascii="Times New Roman" w:hAnsi="Times New Roman" w:cs="Times New Roman"/>
          <w:sz w:val="28"/>
          <w:szCs w:val="28"/>
        </w:rPr>
      </w:pPr>
      <w:r w:rsidRPr="00AC568B">
        <w:rPr>
          <w:rFonts w:ascii="Times New Roman" w:hAnsi="Times New Roman" w:cs="Times New Roman"/>
          <w:sz w:val="28"/>
          <w:szCs w:val="28"/>
        </w:rPr>
        <w:t>Talk openly with your child</w:t>
      </w:r>
      <w:r w:rsidR="00BD613A">
        <w:rPr>
          <w:rFonts w:ascii="Times New Roman" w:hAnsi="Times New Roman" w:cs="Times New Roman"/>
          <w:sz w:val="28"/>
          <w:szCs w:val="28"/>
        </w:rPr>
        <w:t xml:space="preserve">, </w:t>
      </w:r>
      <w:r w:rsidR="00D07C48">
        <w:rPr>
          <w:rFonts w:ascii="Times New Roman" w:hAnsi="Times New Roman" w:cs="Times New Roman"/>
          <w:sz w:val="28"/>
          <w:szCs w:val="28"/>
        </w:rPr>
        <w:t>e</w:t>
      </w:r>
      <w:r w:rsidRPr="00AC568B">
        <w:rPr>
          <w:rFonts w:ascii="Times New Roman" w:hAnsi="Times New Roman" w:cs="Times New Roman"/>
          <w:sz w:val="28"/>
          <w:szCs w:val="28"/>
        </w:rPr>
        <w:t>xplore pathways together</w:t>
      </w:r>
      <w:r w:rsidR="00BD613A">
        <w:rPr>
          <w:rFonts w:ascii="Times New Roman" w:hAnsi="Times New Roman" w:cs="Times New Roman"/>
          <w:sz w:val="28"/>
          <w:szCs w:val="28"/>
        </w:rPr>
        <w:t xml:space="preserve"> and </w:t>
      </w:r>
      <w:r w:rsidR="00590046">
        <w:rPr>
          <w:rFonts w:ascii="Times New Roman" w:hAnsi="Times New Roman" w:cs="Times New Roman"/>
          <w:sz w:val="28"/>
          <w:szCs w:val="28"/>
        </w:rPr>
        <w:t>p</w:t>
      </w:r>
      <w:r w:rsidRPr="00AC568B">
        <w:rPr>
          <w:rFonts w:ascii="Times New Roman" w:hAnsi="Times New Roman" w:cs="Times New Roman"/>
          <w:sz w:val="28"/>
          <w:szCs w:val="28"/>
        </w:rPr>
        <w:t>repare emotionally for any outcome</w:t>
      </w:r>
      <w:r w:rsidR="00590046">
        <w:rPr>
          <w:rFonts w:ascii="Times New Roman" w:hAnsi="Times New Roman" w:cs="Times New Roman"/>
          <w:sz w:val="28"/>
          <w:szCs w:val="28"/>
        </w:rPr>
        <w:t xml:space="preserve"> of the results.</w:t>
      </w:r>
    </w:p>
    <w:p w14:paraId="65D0CD59"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18. My child is very anxious. How can I help?</w:t>
      </w:r>
    </w:p>
    <w:p w14:paraId="769E3CE3" w14:textId="4AD3A8C1" w:rsidR="00A4779C" w:rsidRPr="00AC568B" w:rsidRDefault="00A4779C" w:rsidP="00090798">
      <w:pPr>
        <w:rPr>
          <w:rFonts w:ascii="Times New Roman" w:hAnsi="Times New Roman" w:cs="Times New Roman"/>
          <w:sz w:val="28"/>
          <w:szCs w:val="28"/>
        </w:rPr>
      </w:pPr>
      <w:r w:rsidRPr="00AC568B">
        <w:rPr>
          <w:rFonts w:ascii="Times New Roman" w:hAnsi="Times New Roman" w:cs="Times New Roman"/>
          <w:sz w:val="28"/>
          <w:szCs w:val="28"/>
        </w:rPr>
        <w:t>Reassure them</w:t>
      </w:r>
      <w:r w:rsidR="00D07C48">
        <w:rPr>
          <w:rFonts w:ascii="Times New Roman" w:hAnsi="Times New Roman" w:cs="Times New Roman"/>
          <w:sz w:val="28"/>
          <w:szCs w:val="28"/>
        </w:rPr>
        <w:t xml:space="preserve"> that e</w:t>
      </w:r>
      <w:r w:rsidRPr="00AC568B">
        <w:rPr>
          <w:rFonts w:ascii="Times New Roman" w:hAnsi="Times New Roman" w:cs="Times New Roman"/>
          <w:sz w:val="28"/>
          <w:szCs w:val="28"/>
        </w:rPr>
        <w:t>veryone will be placed</w:t>
      </w:r>
      <w:r w:rsidR="00BD613A">
        <w:rPr>
          <w:rFonts w:ascii="Times New Roman" w:hAnsi="Times New Roman" w:cs="Times New Roman"/>
          <w:sz w:val="28"/>
          <w:szCs w:val="28"/>
        </w:rPr>
        <w:t xml:space="preserve">, </w:t>
      </w:r>
      <w:r w:rsidR="00D07C48">
        <w:rPr>
          <w:rFonts w:ascii="Times New Roman" w:hAnsi="Times New Roman" w:cs="Times New Roman"/>
          <w:sz w:val="28"/>
          <w:szCs w:val="28"/>
        </w:rPr>
        <w:t>s</w:t>
      </w:r>
      <w:r w:rsidRPr="00AC568B">
        <w:rPr>
          <w:rFonts w:ascii="Times New Roman" w:hAnsi="Times New Roman" w:cs="Times New Roman"/>
          <w:sz w:val="28"/>
          <w:szCs w:val="28"/>
        </w:rPr>
        <w:t>cores show alignment, not worth</w:t>
      </w:r>
    </w:p>
    <w:p w14:paraId="4FCE273A" w14:textId="5520A050" w:rsidR="00A4779C" w:rsidRPr="00AC568B" w:rsidRDefault="00D07C48" w:rsidP="00090798">
      <w:pPr>
        <w:rPr>
          <w:rFonts w:ascii="Times New Roman" w:hAnsi="Times New Roman" w:cs="Times New Roman"/>
          <w:sz w:val="28"/>
          <w:szCs w:val="28"/>
        </w:rPr>
      </w:pPr>
      <w:r>
        <w:rPr>
          <w:rFonts w:ascii="Times New Roman" w:hAnsi="Times New Roman" w:cs="Times New Roman"/>
          <w:sz w:val="28"/>
          <w:szCs w:val="28"/>
        </w:rPr>
        <w:t>a</w:t>
      </w:r>
      <w:r w:rsidR="00A4779C" w:rsidRPr="00AC568B">
        <w:rPr>
          <w:rFonts w:ascii="Times New Roman" w:hAnsi="Times New Roman" w:cs="Times New Roman"/>
          <w:sz w:val="28"/>
          <w:szCs w:val="28"/>
        </w:rPr>
        <w:t>ll pathways lead to success</w:t>
      </w:r>
      <w:r w:rsidR="00BD613A">
        <w:rPr>
          <w:rFonts w:ascii="Times New Roman" w:hAnsi="Times New Roman" w:cs="Times New Roman"/>
          <w:sz w:val="28"/>
          <w:szCs w:val="28"/>
        </w:rPr>
        <w:t xml:space="preserve">, </w:t>
      </w:r>
      <w:r>
        <w:rPr>
          <w:rFonts w:ascii="Times New Roman" w:hAnsi="Times New Roman" w:cs="Times New Roman"/>
          <w:sz w:val="28"/>
          <w:szCs w:val="28"/>
        </w:rPr>
        <w:t>and also remember y</w:t>
      </w:r>
      <w:r w:rsidR="00A4779C" w:rsidRPr="00AC568B">
        <w:rPr>
          <w:rFonts w:ascii="Times New Roman" w:hAnsi="Times New Roman" w:cs="Times New Roman"/>
          <w:sz w:val="28"/>
          <w:szCs w:val="28"/>
        </w:rPr>
        <w:t>our support does not depend on results</w:t>
      </w:r>
    </w:p>
    <w:p w14:paraId="32C3BD67"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lastRenderedPageBreak/>
        <w:t>19. What does Grade 9 counting for 60% mean?</w:t>
      </w:r>
    </w:p>
    <w:p w14:paraId="00C64C93" w14:textId="2DD52BCB"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Recent performance matters most.</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The final score combines:</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60% Grade 9</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20% Grades 7–8</w:t>
      </w:r>
      <w:r w:rsidR="00E74BD0">
        <w:rPr>
          <w:rFonts w:ascii="Times New Roman" w:hAnsi="Times New Roman" w:cs="Times New Roman"/>
          <w:sz w:val="28"/>
          <w:szCs w:val="28"/>
        </w:rPr>
        <w:t xml:space="preserve"> and </w:t>
      </w:r>
      <w:r w:rsidRPr="00AC568B">
        <w:rPr>
          <w:rFonts w:ascii="Times New Roman" w:hAnsi="Times New Roman" w:cs="Times New Roman"/>
          <w:sz w:val="28"/>
          <w:szCs w:val="28"/>
        </w:rPr>
        <w:t>20% Grade 6</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Improvement is recognized.</w:t>
      </w:r>
    </w:p>
    <w:p w14:paraId="52745B86"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20. Who should decide the pathway — parent or child?</w:t>
      </w:r>
    </w:p>
    <w:p w14:paraId="4BF8EEC7" w14:textId="30B0F70B"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It should be a guided conversation.</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Use scores, teacher input, and your child’s interests together.</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Forced choices rarely lead to success.</w:t>
      </w:r>
    </w:p>
    <w:p w14:paraId="27ED358A"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21. What if my child doesn’t know what they want yet?</w:t>
      </w:r>
    </w:p>
    <w:p w14:paraId="70B49AC7" w14:textId="11B054F9"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That’s normal.</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Use pathway scores as guidance and allow exploration in Senior School.</w:t>
      </w:r>
      <w:r w:rsidR="00E74BD0">
        <w:rPr>
          <w:rFonts w:ascii="Times New Roman" w:hAnsi="Times New Roman" w:cs="Times New Roman"/>
          <w:sz w:val="28"/>
          <w:szCs w:val="28"/>
        </w:rPr>
        <w:t xml:space="preserve"> </w:t>
      </w:r>
      <w:r w:rsidRPr="00AC568B">
        <w:rPr>
          <w:rFonts w:ascii="Times New Roman" w:hAnsi="Times New Roman" w:cs="Times New Roman"/>
          <w:sz w:val="28"/>
          <w:szCs w:val="28"/>
        </w:rPr>
        <w:t>Careers can be refined later.</w:t>
      </w:r>
    </w:p>
    <w:p w14:paraId="0D8A1733" w14:textId="1365B20C" w:rsidR="00A4779C"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22. What if we can’t afford boarding school?</w:t>
      </w:r>
    </w:p>
    <w:p w14:paraId="0E199A85" w14:textId="0A057970" w:rsidR="00A4779C" w:rsidRPr="00E74BD0" w:rsidRDefault="00E74BD0" w:rsidP="00A4779C">
      <w:pPr>
        <w:rPr>
          <w:rFonts w:ascii="Times New Roman" w:hAnsi="Times New Roman" w:cs="Times New Roman"/>
          <w:sz w:val="28"/>
          <w:szCs w:val="28"/>
        </w:rPr>
      </w:pPr>
      <w:r w:rsidRPr="00E74BD0">
        <w:rPr>
          <w:rFonts w:ascii="Times New Roman" w:hAnsi="Times New Roman" w:cs="Times New Roman"/>
          <w:sz w:val="28"/>
          <w:szCs w:val="28"/>
        </w:rPr>
        <w:t xml:space="preserve">There are other various ways like: </w:t>
      </w:r>
      <w:r w:rsidR="00A4779C" w:rsidRPr="00E74BD0">
        <w:rPr>
          <w:rFonts w:ascii="Times New Roman" w:hAnsi="Times New Roman" w:cs="Times New Roman"/>
          <w:sz w:val="28"/>
          <w:szCs w:val="28"/>
        </w:rPr>
        <w:t>Day schools</w:t>
      </w:r>
      <w:r w:rsidRPr="00E74BD0">
        <w:rPr>
          <w:rFonts w:ascii="Times New Roman" w:hAnsi="Times New Roman" w:cs="Times New Roman"/>
          <w:sz w:val="28"/>
          <w:szCs w:val="28"/>
        </w:rPr>
        <w:t xml:space="preserve">, </w:t>
      </w:r>
      <w:r w:rsidR="00A4779C" w:rsidRPr="00E74BD0">
        <w:rPr>
          <w:rFonts w:ascii="Times New Roman" w:hAnsi="Times New Roman" w:cs="Times New Roman"/>
          <w:sz w:val="28"/>
          <w:szCs w:val="28"/>
        </w:rPr>
        <w:t>Day wings</w:t>
      </w:r>
      <w:r w:rsidRPr="00E74BD0">
        <w:rPr>
          <w:rFonts w:ascii="Times New Roman" w:hAnsi="Times New Roman" w:cs="Times New Roman"/>
          <w:sz w:val="28"/>
          <w:szCs w:val="28"/>
        </w:rPr>
        <w:t xml:space="preserve">, </w:t>
      </w:r>
      <w:r w:rsidR="00A4779C" w:rsidRPr="00E74BD0">
        <w:rPr>
          <w:rFonts w:ascii="Times New Roman" w:hAnsi="Times New Roman" w:cs="Times New Roman"/>
          <w:sz w:val="28"/>
          <w:szCs w:val="28"/>
        </w:rPr>
        <w:t>Government, county, and NG-CDF bursaries</w:t>
      </w:r>
      <w:r w:rsidRPr="00E74BD0">
        <w:rPr>
          <w:rFonts w:ascii="Times New Roman" w:hAnsi="Times New Roman" w:cs="Times New Roman"/>
          <w:sz w:val="28"/>
          <w:szCs w:val="28"/>
        </w:rPr>
        <w:t xml:space="preserve">, </w:t>
      </w:r>
      <w:r w:rsidR="00A4779C" w:rsidRPr="00E74BD0">
        <w:rPr>
          <w:rFonts w:ascii="Times New Roman" w:hAnsi="Times New Roman" w:cs="Times New Roman"/>
          <w:sz w:val="28"/>
          <w:szCs w:val="28"/>
        </w:rPr>
        <w:t>Private scholarships</w:t>
      </w:r>
      <w:r w:rsidRPr="00E74BD0">
        <w:rPr>
          <w:rFonts w:ascii="Times New Roman" w:hAnsi="Times New Roman" w:cs="Times New Roman"/>
          <w:sz w:val="28"/>
          <w:szCs w:val="28"/>
        </w:rPr>
        <w:t xml:space="preserve">, </w:t>
      </w:r>
      <w:r w:rsidR="00A4779C" w:rsidRPr="00E74BD0">
        <w:rPr>
          <w:rFonts w:ascii="Times New Roman" w:hAnsi="Times New Roman" w:cs="Times New Roman"/>
          <w:sz w:val="28"/>
          <w:szCs w:val="28"/>
        </w:rPr>
        <w:t>Speak to your Junior School Head Teacher early.</w:t>
      </w:r>
      <w:r w:rsidRPr="00E74BD0">
        <w:rPr>
          <w:rFonts w:ascii="Times New Roman" w:hAnsi="Times New Roman" w:cs="Times New Roman"/>
          <w:sz w:val="28"/>
          <w:szCs w:val="28"/>
        </w:rPr>
        <w:t xml:space="preserve"> What matters is for your child to go to school</w:t>
      </w:r>
    </w:p>
    <w:p w14:paraId="07498BC7" w14:textId="77777777" w:rsidR="00A4779C" w:rsidRPr="00AC568B" w:rsidRDefault="00A4779C"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23. What about learners with special needs?</w:t>
      </w:r>
    </w:p>
    <w:p w14:paraId="697F30DE" w14:textId="37273768"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The system includes Special Needs and integrated Senior Schools.</w:t>
      </w:r>
      <w:r w:rsidR="00927ED0">
        <w:rPr>
          <w:rFonts w:ascii="Times New Roman" w:hAnsi="Times New Roman" w:cs="Times New Roman"/>
          <w:sz w:val="28"/>
          <w:szCs w:val="28"/>
        </w:rPr>
        <w:t xml:space="preserve"> </w:t>
      </w:r>
      <w:r w:rsidRPr="00AC568B">
        <w:rPr>
          <w:rFonts w:ascii="Times New Roman" w:hAnsi="Times New Roman" w:cs="Times New Roman"/>
          <w:sz w:val="28"/>
          <w:szCs w:val="28"/>
        </w:rPr>
        <w:t>Early discussion with the school is essential for proper support.</w:t>
      </w:r>
    </w:p>
    <w:p w14:paraId="613EE4F3" w14:textId="21C909AA" w:rsidR="00A4779C" w:rsidRPr="00AC568B" w:rsidRDefault="00F21183" w:rsidP="00A4779C">
      <w:pPr>
        <w:rPr>
          <w:rFonts w:ascii="Times New Roman" w:hAnsi="Times New Roman" w:cs="Times New Roman"/>
          <w:sz w:val="28"/>
          <w:szCs w:val="28"/>
          <w:u w:val="single"/>
        </w:rPr>
      </w:pPr>
      <w:r w:rsidRPr="00AC568B">
        <w:rPr>
          <w:rFonts w:ascii="Times New Roman" w:hAnsi="Times New Roman" w:cs="Times New Roman"/>
          <w:sz w:val="28"/>
          <w:szCs w:val="28"/>
          <w:u w:val="single"/>
        </w:rPr>
        <w:t>24</w:t>
      </w:r>
      <w:r w:rsidR="00A4779C" w:rsidRPr="00AC568B">
        <w:rPr>
          <w:rFonts w:ascii="Times New Roman" w:hAnsi="Times New Roman" w:cs="Times New Roman"/>
          <w:sz w:val="28"/>
          <w:szCs w:val="28"/>
          <w:u w:val="single"/>
        </w:rPr>
        <w:t>. What’s the most important thing to remember?</w:t>
      </w:r>
    </w:p>
    <w:p w14:paraId="2C2C6671" w14:textId="5447F4FD" w:rsidR="00A4779C" w:rsidRPr="00AC568B" w:rsidRDefault="00A4779C" w:rsidP="00A4779C">
      <w:pPr>
        <w:rPr>
          <w:rFonts w:ascii="Times New Roman" w:hAnsi="Times New Roman" w:cs="Times New Roman"/>
          <w:sz w:val="28"/>
          <w:szCs w:val="28"/>
        </w:rPr>
      </w:pPr>
      <w:r w:rsidRPr="00AC568B">
        <w:rPr>
          <w:rFonts w:ascii="Times New Roman" w:hAnsi="Times New Roman" w:cs="Times New Roman"/>
          <w:sz w:val="28"/>
          <w:szCs w:val="28"/>
        </w:rPr>
        <w:t>Every learner will be placed</w:t>
      </w:r>
      <w:r w:rsidR="009D1133">
        <w:rPr>
          <w:rFonts w:ascii="Times New Roman" w:hAnsi="Times New Roman" w:cs="Times New Roman"/>
          <w:sz w:val="28"/>
          <w:szCs w:val="28"/>
        </w:rPr>
        <w:t xml:space="preserve">. </w:t>
      </w:r>
      <w:r w:rsidRPr="00AC568B">
        <w:rPr>
          <w:rFonts w:ascii="Times New Roman" w:hAnsi="Times New Roman" w:cs="Times New Roman"/>
          <w:sz w:val="28"/>
          <w:szCs w:val="28"/>
        </w:rPr>
        <w:t>No pathway is inferior</w:t>
      </w:r>
      <w:r w:rsidR="009D1133">
        <w:rPr>
          <w:rFonts w:ascii="Times New Roman" w:hAnsi="Times New Roman" w:cs="Times New Roman"/>
          <w:sz w:val="28"/>
          <w:szCs w:val="28"/>
        </w:rPr>
        <w:t xml:space="preserve">, </w:t>
      </w:r>
      <w:r w:rsidRPr="00AC568B">
        <w:rPr>
          <w:rFonts w:ascii="Times New Roman" w:hAnsi="Times New Roman" w:cs="Times New Roman"/>
          <w:sz w:val="28"/>
          <w:szCs w:val="28"/>
        </w:rPr>
        <w:t>Scores guide — they do not judge</w:t>
      </w:r>
      <w:r w:rsidR="009D1133">
        <w:rPr>
          <w:rFonts w:ascii="Times New Roman" w:hAnsi="Times New Roman" w:cs="Times New Roman"/>
          <w:sz w:val="28"/>
          <w:szCs w:val="28"/>
        </w:rPr>
        <w:t xml:space="preserve"> and </w:t>
      </w:r>
      <w:r w:rsidRPr="00AC568B">
        <w:rPr>
          <w:rFonts w:ascii="Times New Roman" w:hAnsi="Times New Roman" w:cs="Times New Roman"/>
          <w:sz w:val="28"/>
          <w:szCs w:val="28"/>
        </w:rPr>
        <w:t>Parental support matters most</w:t>
      </w:r>
      <w:r w:rsidR="009D1133">
        <w:rPr>
          <w:rFonts w:ascii="Times New Roman" w:hAnsi="Times New Roman" w:cs="Times New Roman"/>
          <w:sz w:val="28"/>
          <w:szCs w:val="28"/>
        </w:rPr>
        <w:t xml:space="preserve">. </w:t>
      </w:r>
      <w:r w:rsidRPr="00AC568B">
        <w:rPr>
          <w:rFonts w:ascii="Times New Roman" w:hAnsi="Times New Roman" w:cs="Times New Roman"/>
          <w:i/>
          <w:iCs/>
          <w:sz w:val="28"/>
          <w:szCs w:val="28"/>
        </w:rPr>
        <w:t>The goal is simple:</w:t>
      </w:r>
      <w:r w:rsidRPr="00AC568B">
        <w:rPr>
          <w:rFonts w:ascii="Times New Roman" w:hAnsi="Times New Roman" w:cs="Times New Roman"/>
          <w:sz w:val="28"/>
          <w:szCs w:val="28"/>
        </w:rPr>
        <w:t xml:space="preserve"> To place every child where they can grow, thrive, and build a meaningful future.</w:t>
      </w:r>
    </w:p>
    <w:p w14:paraId="79687711" w14:textId="0AD91D01" w:rsidR="00AC568B" w:rsidRPr="00FC3F9F" w:rsidRDefault="00AC568B" w:rsidP="00A4779C">
      <w:pPr>
        <w:rPr>
          <w:rFonts w:ascii="Times New Roman" w:hAnsi="Times New Roman" w:cs="Times New Roman"/>
          <w:sz w:val="28"/>
          <w:szCs w:val="28"/>
          <w:u w:val="single"/>
        </w:rPr>
      </w:pPr>
      <w:r w:rsidRPr="00FC3F9F">
        <w:rPr>
          <w:rFonts w:ascii="Times New Roman" w:hAnsi="Times New Roman" w:cs="Times New Roman"/>
          <w:sz w:val="28"/>
          <w:szCs w:val="28"/>
          <w:u w:val="single"/>
        </w:rPr>
        <w:t xml:space="preserve">25. </w:t>
      </w:r>
      <w:hyperlink r:id="rId5" w:anchor="expand-fca2a33" w:history="1">
        <w:r w:rsidRPr="00FC3F9F">
          <w:rPr>
            <w:rFonts w:ascii="Times New Roman" w:hAnsi="Times New Roman" w:cs="Times New Roman"/>
            <w:sz w:val="28"/>
            <w:szCs w:val="28"/>
            <w:u w:val="single"/>
          </w:rPr>
          <w:t xml:space="preserve"> How does the CBC differ from the previous 8-4-4 system?</w:t>
        </w:r>
      </w:hyperlink>
    </w:p>
    <w:p w14:paraId="4977FCC0" w14:textId="4919127E" w:rsidR="00AC568B" w:rsidRDefault="00AC568B" w:rsidP="00A4779C">
      <w:pPr>
        <w:rPr>
          <w:rFonts w:ascii="Times New Roman" w:hAnsi="Times New Roman" w:cs="Times New Roman"/>
          <w:sz w:val="28"/>
          <w:szCs w:val="28"/>
        </w:rPr>
      </w:pPr>
      <w:r w:rsidRPr="00AC568B">
        <w:rPr>
          <w:rFonts w:ascii="Times New Roman" w:hAnsi="Times New Roman" w:cs="Times New Roman"/>
          <w:sz w:val="28"/>
          <w:szCs w:val="28"/>
        </w:rPr>
        <w:t>Unlike the 8-4-4 system, which focused on examinations and academic content, the CBC emphasizes skill and competency development, continuous assessment, learner-</w:t>
      </w:r>
      <w:r w:rsidR="007E355E" w:rsidRPr="00AC568B">
        <w:rPr>
          <w:rFonts w:ascii="Times New Roman" w:hAnsi="Times New Roman" w:cs="Times New Roman"/>
          <w:sz w:val="28"/>
          <w:szCs w:val="28"/>
        </w:rPr>
        <w:t>centred</w:t>
      </w:r>
      <w:r w:rsidRPr="00AC568B">
        <w:rPr>
          <w:rFonts w:ascii="Times New Roman" w:hAnsi="Times New Roman" w:cs="Times New Roman"/>
          <w:sz w:val="28"/>
          <w:szCs w:val="28"/>
        </w:rPr>
        <w:t xml:space="preserve"> approaches and a more holistic approach to education. CBC aims to equip learners with relevant skills, values, and competencies to prepare them for the demands of the modern world. It also seeks to reduce the emphasis on exams as the sole measure of a student's abilities. It also accommodates learners' diversity in ability and learning methods, allowing each learner to attain success and fulfillment within their individual capacities.</w:t>
      </w:r>
    </w:p>
    <w:p w14:paraId="0B6D8853" w14:textId="3A4B5516" w:rsidR="00AF1C24" w:rsidRDefault="00AF1C24" w:rsidP="00AF1C24">
      <w:pPr>
        <w:rPr>
          <w:rFonts w:ascii="Times New Roman" w:hAnsi="Times New Roman" w:cs="Times New Roman"/>
          <w:sz w:val="28"/>
          <w:szCs w:val="28"/>
        </w:rPr>
      </w:pPr>
      <w:r w:rsidRPr="00FC3F9F">
        <w:rPr>
          <w:rFonts w:ascii="Times New Roman" w:hAnsi="Times New Roman" w:cs="Times New Roman"/>
          <w:sz w:val="28"/>
          <w:szCs w:val="28"/>
          <w:u w:val="single"/>
        </w:rPr>
        <w:lastRenderedPageBreak/>
        <w:t>25.</w:t>
      </w:r>
      <w:r w:rsidRPr="00AF1C24">
        <w:rPr>
          <w:rFonts w:ascii="Times New Roman" w:hAnsi="Times New Roman" w:cs="Times New Roman"/>
          <w:sz w:val="28"/>
          <w:szCs w:val="28"/>
          <w:u w:val="single"/>
        </w:rPr>
        <w:t>Will schools remain single-sex?</w:t>
      </w:r>
      <w:r w:rsidRPr="00AF1C24">
        <w:rPr>
          <w:rFonts w:ascii="Times New Roman" w:hAnsi="Times New Roman" w:cs="Times New Roman"/>
          <w:sz w:val="28"/>
          <w:szCs w:val="28"/>
          <w:u w:val="single"/>
        </w:rPr>
        <w:br/>
      </w:r>
      <w:r w:rsidRPr="00AF1C24">
        <w:rPr>
          <w:rFonts w:ascii="Times New Roman" w:hAnsi="Times New Roman" w:cs="Times New Roman"/>
          <w:sz w:val="28"/>
          <w:szCs w:val="28"/>
        </w:rPr>
        <w:t>The system is moving toward gender integration, where students are grouped by their chosen pathway. This may result in previously single-sex schools becoming mixed-gender institutions.</w:t>
      </w:r>
    </w:p>
    <w:p w14:paraId="551D0A47" w14:textId="5DEF4DA2" w:rsidR="00B02EB6" w:rsidRDefault="00B02EB6" w:rsidP="00AF1C24">
      <w:pPr>
        <w:rPr>
          <w:rFonts w:ascii="Times New Roman" w:hAnsi="Times New Roman" w:cs="Times New Roman"/>
          <w:sz w:val="28"/>
          <w:szCs w:val="28"/>
        </w:rPr>
      </w:pPr>
      <w:r w:rsidRPr="00FC3F9F">
        <w:rPr>
          <w:rFonts w:ascii="Times New Roman" w:hAnsi="Times New Roman" w:cs="Times New Roman"/>
          <w:sz w:val="28"/>
          <w:szCs w:val="28"/>
          <w:u w:val="single"/>
        </w:rPr>
        <w:t>26. What documents are needed for reporting?</w:t>
      </w:r>
      <w:r w:rsidRPr="00FC3F9F">
        <w:rPr>
          <w:rFonts w:ascii="Times New Roman" w:hAnsi="Times New Roman" w:cs="Times New Roman"/>
          <w:sz w:val="28"/>
          <w:szCs w:val="28"/>
          <w:u w:val="single"/>
        </w:rPr>
        <w:br/>
      </w:r>
      <w:r w:rsidRPr="00B02EB6">
        <w:rPr>
          <w:rFonts w:ascii="Times New Roman" w:hAnsi="Times New Roman" w:cs="Times New Roman"/>
          <w:sz w:val="28"/>
          <w:szCs w:val="28"/>
        </w:rPr>
        <w:t>You will typically need the Placement Letter (downloaded from the KEMIS portal), assessment records, birth certificate, and medical documents.</w:t>
      </w:r>
    </w:p>
    <w:p w14:paraId="3725C8ED" w14:textId="1B5C189F" w:rsidR="00574DA7" w:rsidRPr="00574DA7" w:rsidRDefault="00574DA7" w:rsidP="00574DA7">
      <w:pPr>
        <w:rPr>
          <w:rFonts w:ascii="Times New Roman" w:hAnsi="Times New Roman" w:cs="Times New Roman"/>
          <w:sz w:val="28"/>
          <w:szCs w:val="28"/>
          <w:u w:val="single"/>
        </w:rPr>
      </w:pPr>
      <w:r w:rsidRPr="00574DA7">
        <w:rPr>
          <w:rFonts w:ascii="Times New Roman" w:hAnsi="Times New Roman" w:cs="Times New Roman"/>
          <w:sz w:val="28"/>
          <w:szCs w:val="28"/>
          <w:u w:val="single"/>
        </w:rPr>
        <w:t>27. What is the specific reporting date?</w:t>
      </w:r>
    </w:p>
    <w:p w14:paraId="3F9A008B" w14:textId="7562256C" w:rsidR="00574DA7" w:rsidRDefault="00574DA7" w:rsidP="00574DA7">
      <w:pPr>
        <w:rPr>
          <w:rFonts w:ascii="Times New Roman" w:hAnsi="Times New Roman" w:cs="Times New Roman"/>
          <w:sz w:val="28"/>
          <w:szCs w:val="28"/>
        </w:rPr>
      </w:pPr>
      <w:r w:rsidRPr="00574DA7">
        <w:rPr>
          <w:rFonts w:ascii="Times New Roman" w:hAnsi="Times New Roman" w:cs="Times New Roman"/>
          <w:sz w:val="28"/>
          <w:szCs w:val="28"/>
        </w:rPr>
        <w:t xml:space="preserve"> The reporting date for the schools is not specified in the CBC documents provided kindly visit the ministry of education website to know more </w:t>
      </w:r>
    </w:p>
    <w:p w14:paraId="00F44CF8" w14:textId="093AC3FD" w:rsidR="00D92160" w:rsidRDefault="00D92160" w:rsidP="00D92160">
      <w:pPr>
        <w:rPr>
          <w:rFonts w:ascii="Times New Roman" w:hAnsi="Times New Roman" w:cs="Times New Roman"/>
          <w:sz w:val="28"/>
          <w:szCs w:val="28"/>
        </w:rPr>
      </w:pPr>
      <w:r>
        <w:rPr>
          <w:rFonts w:ascii="Times New Roman" w:hAnsi="Times New Roman" w:cs="Times New Roman"/>
          <w:sz w:val="28"/>
          <w:szCs w:val="28"/>
        </w:rPr>
        <w:t xml:space="preserve">28. </w:t>
      </w:r>
      <w:r w:rsidRPr="00D92160">
        <w:rPr>
          <w:rFonts w:ascii="Times New Roman" w:hAnsi="Times New Roman" w:cs="Times New Roman"/>
          <w:sz w:val="28"/>
          <w:szCs w:val="28"/>
          <w:u w:val="single"/>
        </w:rPr>
        <w:t>How do I get the admission letter?</w:t>
      </w:r>
      <w:r w:rsidRPr="00D92160">
        <w:rPr>
          <w:rFonts w:ascii="Times New Roman" w:hAnsi="Times New Roman" w:cs="Times New Roman"/>
          <w:sz w:val="28"/>
          <w:szCs w:val="28"/>
        </w:rPr>
        <w:br/>
        <w:t>Letters must be downloaded online via the</w:t>
      </w:r>
      <w:r>
        <w:rPr>
          <w:rFonts w:ascii="Times New Roman" w:hAnsi="Times New Roman" w:cs="Times New Roman"/>
          <w:sz w:val="28"/>
          <w:szCs w:val="28"/>
        </w:rPr>
        <w:t xml:space="preserve"> KEMIS portal</w:t>
      </w:r>
      <w:r w:rsidRPr="00D92160">
        <w:rPr>
          <w:rFonts w:ascii="Times New Roman" w:hAnsi="Times New Roman" w:cs="Times New Roman"/>
          <w:sz w:val="28"/>
          <w:szCs w:val="28"/>
        </w:rPr>
        <w:t> using the learner’s Assessment Number. Schools are strictly prohibited from issuing printed or handwritten letters for replacement cases.</w:t>
      </w:r>
    </w:p>
    <w:p w14:paraId="6BA5E259" w14:textId="568BEEC4" w:rsidR="001874CB" w:rsidRDefault="001874CB" w:rsidP="00D92160">
      <w:pPr>
        <w:rPr>
          <w:rFonts w:ascii="Times New Roman" w:hAnsi="Times New Roman" w:cs="Times New Roman"/>
          <w:sz w:val="28"/>
          <w:szCs w:val="28"/>
        </w:rPr>
      </w:pPr>
      <w:r w:rsidRPr="001874CB">
        <w:rPr>
          <w:rFonts w:ascii="Times New Roman" w:hAnsi="Times New Roman" w:cs="Times New Roman"/>
          <w:sz w:val="28"/>
          <w:szCs w:val="28"/>
          <w:u w:val="single"/>
        </w:rPr>
        <w:t>29. Does every school offer all pathways?</w:t>
      </w:r>
      <w:r w:rsidRPr="001874CB">
        <w:rPr>
          <w:rFonts w:ascii="Times New Roman" w:hAnsi="Times New Roman" w:cs="Times New Roman"/>
          <w:sz w:val="28"/>
          <w:szCs w:val="28"/>
        </w:rPr>
        <w:br/>
        <w:t>No. Only "Cluster 1" schools (formerly National Schools) are required to offer all three: STEM, Social Sciences, and Arts &amp; Sports. Other schools may specialize in only one or two.</w:t>
      </w:r>
    </w:p>
    <w:p w14:paraId="3C355E95" w14:textId="77777777" w:rsidR="00764A99" w:rsidRPr="00764A99" w:rsidRDefault="00764A99" w:rsidP="00764A99">
      <w:pPr>
        <w:rPr>
          <w:rFonts w:ascii="Times New Roman" w:hAnsi="Times New Roman" w:cs="Times New Roman"/>
          <w:sz w:val="28"/>
          <w:szCs w:val="28"/>
        </w:rPr>
      </w:pPr>
      <w:r w:rsidRPr="00764A99">
        <w:rPr>
          <w:rFonts w:ascii="Times New Roman" w:hAnsi="Times New Roman" w:cs="Times New Roman"/>
          <w:sz w:val="28"/>
          <w:szCs w:val="28"/>
          <w:u w:val="single"/>
        </w:rPr>
        <w:t>30. What if my child was placed in a single-sex school but prefers mixed?</w:t>
      </w:r>
      <w:r w:rsidRPr="00764A99">
        <w:rPr>
          <w:rFonts w:ascii="Times New Roman" w:hAnsi="Times New Roman" w:cs="Times New Roman"/>
          <w:sz w:val="28"/>
          <w:szCs w:val="28"/>
          <w:u w:val="single"/>
        </w:rPr>
        <w:br/>
      </w:r>
      <w:r w:rsidRPr="00764A99">
        <w:rPr>
          <w:rFonts w:ascii="Times New Roman" w:hAnsi="Times New Roman" w:cs="Times New Roman"/>
          <w:sz w:val="28"/>
          <w:szCs w:val="28"/>
        </w:rPr>
        <w:t>The Ministry is transitioning many senior schools to mixed-gender institutions to better accommodate specific pathway demands, though some traditional single-sex schools remain.</w:t>
      </w:r>
    </w:p>
    <w:p w14:paraId="64310CD7" w14:textId="667A5743" w:rsidR="00764A99" w:rsidRPr="00D92160" w:rsidRDefault="00764A99" w:rsidP="00D92160">
      <w:pPr>
        <w:rPr>
          <w:rFonts w:ascii="Times New Roman" w:hAnsi="Times New Roman" w:cs="Times New Roman"/>
          <w:sz w:val="28"/>
          <w:szCs w:val="28"/>
        </w:rPr>
      </w:pPr>
    </w:p>
    <w:p w14:paraId="7B92F342" w14:textId="37396F3B" w:rsidR="00D92160" w:rsidRPr="00574DA7" w:rsidRDefault="00D92160" w:rsidP="00574DA7">
      <w:pPr>
        <w:rPr>
          <w:rFonts w:ascii="Times New Roman" w:hAnsi="Times New Roman" w:cs="Times New Roman"/>
          <w:sz w:val="28"/>
          <w:szCs w:val="28"/>
        </w:rPr>
      </w:pPr>
    </w:p>
    <w:p w14:paraId="650A8EB8" w14:textId="77777777" w:rsidR="00574DA7" w:rsidRPr="00AF1C24" w:rsidRDefault="00574DA7" w:rsidP="00AF1C24">
      <w:pPr>
        <w:rPr>
          <w:rFonts w:ascii="Times New Roman" w:hAnsi="Times New Roman" w:cs="Times New Roman"/>
          <w:sz w:val="28"/>
          <w:szCs w:val="28"/>
        </w:rPr>
      </w:pPr>
    </w:p>
    <w:p w14:paraId="78A54DE0" w14:textId="77777777" w:rsidR="00AF1C24" w:rsidRPr="00AC568B" w:rsidRDefault="00AF1C24" w:rsidP="00A4779C">
      <w:pPr>
        <w:rPr>
          <w:rFonts w:ascii="Times New Roman" w:hAnsi="Times New Roman" w:cs="Times New Roman"/>
          <w:sz w:val="28"/>
          <w:szCs w:val="28"/>
        </w:rPr>
      </w:pPr>
    </w:p>
    <w:p w14:paraId="054E1C51" w14:textId="0DFECD81" w:rsidR="00525145" w:rsidRPr="00AC568B" w:rsidRDefault="00525145" w:rsidP="00A4779C">
      <w:pPr>
        <w:rPr>
          <w:rFonts w:ascii="Times New Roman" w:hAnsi="Times New Roman" w:cs="Times New Roman"/>
        </w:rPr>
      </w:pPr>
    </w:p>
    <w:sectPr w:rsidR="00525145" w:rsidRPr="00AC5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44"/>
    <w:rsid w:val="00010CC8"/>
    <w:rsid w:val="00076220"/>
    <w:rsid w:val="00090798"/>
    <w:rsid w:val="000A321E"/>
    <w:rsid w:val="000A59A4"/>
    <w:rsid w:val="000C0F18"/>
    <w:rsid w:val="00172057"/>
    <w:rsid w:val="00184958"/>
    <w:rsid w:val="001874CB"/>
    <w:rsid w:val="00232964"/>
    <w:rsid w:val="002E5B97"/>
    <w:rsid w:val="002E5F45"/>
    <w:rsid w:val="0033357B"/>
    <w:rsid w:val="003B41EB"/>
    <w:rsid w:val="004453C4"/>
    <w:rsid w:val="004629A6"/>
    <w:rsid w:val="00507F9E"/>
    <w:rsid w:val="00525145"/>
    <w:rsid w:val="00574DA7"/>
    <w:rsid w:val="00580B9E"/>
    <w:rsid w:val="00584414"/>
    <w:rsid w:val="00590046"/>
    <w:rsid w:val="005E2C32"/>
    <w:rsid w:val="0065717A"/>
    <w:rsid w:val="00657C87"/>
    <w:rsid w:val="006C66CD"/>
    <w:rsid w:val="00734F45"/>
    <w:rsid w:val="00753754"/>
    <w:rsid w:val="00764A99"/>
    <w:rsid w:val="00765E6F"/>
    <w:rsid w:val="007E355E"/>
    <w:rsid w:val="00830E24"/>
    <w:rsid w:val="00863184"/>
    <w:rsid w:val="008E18ED"/>
    <w:rsid w:val="00927ED0"/>
    <w:rsid w:val="00936173"/>
    <w:rsid w:val="009C65D7"/>
    <w:rsid w:val="009D1133"/>
    <w:rsid w:val="00A056C6"/>
    <w:rsid w:val="00A11107"/>
    <w:rsid w:val="00A4779C"/>
    <w:rsid w:val="00A803B2"/>
    <w:rsid w:val="00AC568B"/>
    <w:rsid w:val="00AF1C24"/>
    <w:rsid w:val="00B02EB6"/>
    <w:rsid w:val="00B174DC"/>
    <w:rsid w:val="00B42D60"/>
    <w:rsid w:val="00B54944"/>
    <w:rsid w:val="00B5774A"/>
    <w:rsid w:val="00B75895"/>
    <w:rsid w:val="00B87CA3"/>
    <w:rsid w:val="00BD613A"/>
    <w:rsid w:val="00C022CA"/>
    <w:rsid w:val="00D026A9"/>
    <w:rsid w:val="00D07C48"/>
    <w:rsid w:val="00D522E5"/>
    <w:rsid w:val="00D90730"/>
    <w:rsid w:val="00D92160"/>
    <w:rsid w:val="00DA7A53"/>
    <w:rsid w:val="00DD71AA"/>
    <w:rsid w:val="00DE6688"/>
    <w:rsid w:val="00E73341"/>
    <w:rsid w:val="00E74BD0"/>
    <w:rsid w:val="00EE136D"/>
    <w:rsid w:val="00F00A58"/>
    <w:rsid w:val="00F21183"/>
    <w:rsid w:val="00FC3F9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892D"/>
  <w15:chartTrackingRefBased/>
  <w15:docId w15:val="{0923AB8C-D801-47C5-B1F5-74FBD39D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44"/>
    <w:rPr>
      <w:rFonts w:eastAsiaTheme="majorEastAsia" w:cstheme="majorBidi"/>
      <w:color w:val="272727" w:themeColor="text1" w:themeTint="D8"/>
    </w:rPr>
  </w:style>
  <w:style w:type="paragraph" w:styleId="Title">
    <w:name w:val="Title"/>
    <w:basedOn w:val="Normal"/>
    <w:next w:val="Normal"/>
    <w:link w:val="TitleChar"/>
    <w:uiPriority w:val="10"/>
    <w:qFormat/>
    <w:rsid w:val="00B5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44"/>
    <w:pPr>
      <w:spacing w:before="160"/>
      <w:jc w:val="center"/>
    </w:pPr>
    <w:rPr>
      <w:i/>
      <w:iCs/>
      <w:color w:val="404040" w:themeColor="text1" w:themeTint="BF"/>
    </w:rPr>
  </w:style>
  <w:style w:type="character" w:customStyle="1" w:styleId="QuoteChar">
    <w:name w:val="Quote Char"/>
    <w:basedOn w:val="DefaultParagraphFont"/>
    <w:link w:val="Quote"/>
    <w:uiPriority w:val="29"/>
    <w:rsid w:val="00B54944"/>
    <w:rPr>
      <w:i/>
      <w:iCs/>
      <w:color w:val="404040" w:themeColor="text1" w:themeTint="BF"/>
    </w:rPr>
  </w:style>
  <w:style w:type="paragraph" w:styleId="ListParagraph">
    <w:name w:val="List Paragraph"/>
    <w:basedOn w:val="Normal"/>
    <w:uiPriority w:val="34"/>
    <w:qFormat/>
    <w:rsid w:val="00B54944"/>
    <w:pPr>
      <w:ind w:left="720"/>
      <w:contextualSpacing/>
    </w:pPr>
  </w:style>
  <w:style w:type="character" w:styleId="IntenseEmphasis">
    <w:name w:val="Intense Emphasis"/>
    <w:basedOn w:val="DefaultParagraphFont"/>
    <w:uiPriority w:val="21"/>
    <w:qFormat/>
    <w:rsid w:val="00B54944"/>
    <w:rPr>
      <w:i/>
      <w:iCs/>
      <w:color w:val="0F4761" w:themeColor="accent1" w:themeShade="BF"/>
    </w:rPr>
  </w:style>
  <w:style w:type="paragraph" w:styleId="IntenseQuote">
    <w:name w:val="Intense Quote"/>
    <w:basedOn w:val="Normal"/>
    <w:next w:val="Normal"/>
    <w:link w:val="IntenseQuoteChar"/>
    <w:uiPriority w:val="30"/>
    <w:qFormat/>
    <w:rsid w:val="00B5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944"/>
    <w:rPr>
      <w:i/>
      <w:iCs/>
      <w:color w:val="0F4761" w:themeColor="accent1" w:themeShade="BF"/>
    </w:rPr>
  </w:style>
  <w:style w:type="character" w:styleId="IntenseReference">
    <w:name w:val="Intense Reference"/>
    <w:basedOn w:val="DefaultParagraphFont"/>
    <w:uiPriority w:val="32"/>
    <w:qFormat/>
    <w:rsid w:val="00B54944"/>
    <w:rPr>
      <w:b/>
      <w:bCs/>
      <w:smallCaps/>
      <w:color w:val="0F4761" w:themeColor="accent1" w:themeShade="BF"/>
      <w:spacing w:val="5"/>
    </w:rPr>
  </w:style>
  <w:style w:type="character" w:styleId="Hyperlink">
    <w:name w:val="Hyperlink"/>
    <w:basedOn w:val="DefaultParagraphFont"/>
    <w:uiPriority w:val="99"/>
    <w:unhideWhenUsed/>
    <w:rsid w:val="00B54944"/>
    <w:rPr>
      <w:color w:val="467886" w:themeColor="hyperlink"/>
      <w:u w:val="single"/>
    </w:rPr>
  </w:style>
  <w:style w:type="character" w:styleId="UnresolvedMention">
    <w:name w:val="Unresolved Mention"/>
    <w:basedOn w:val="DefaultParagraphFont"/>
    <w:uiPriority w:val="99"/>
    <w:semiHidden/>
    <w:unhideWhenUsed/>
    <w:rsid w:val="00B54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3290">
      <w:bodyDiv w:val="1"/>
      <w:marLeft w:val="0"/>
      <w:marRight w:val="0"/>
      <w:marTop w:val="0"/>
      <w:marBottom w:val="0"/>
      <w:divBdr>
        <w:top w:val="none" w:sz="0" w:space="0" w:color="auto"/>
        <w:left w:val="none" w:sz="0" w:space="0" w:color="auto"/>
        <w:bottom w:val="none" w:sz="0" w:space="0" w:color="auto"/>
        <w:right w:val="none" w:sz="0" w:space="0" w:color="auto"/>
      </w:divBdr>
    </w:div>
    <w:div w:id="62261768">
      <w:bodyDiv w:val="1"/>
      <w:marLeft w:val="0"/>
      <w:marRight w:val="0"/>
      <w:marTop w:val="0"/>
      <w:marBottom w:val="0"/>
      <w:divBdr>
        <w:top w:val="none" w:sz="0" w:space="0" w:color="auto"/>
        <w:left w:val="none" w:sz="0" w:space="0" w:color="auto"/>
        <w:bottom w:val="none" w:sz="0" w:space="0" w:color="auto"/>
        <w:right w:val="none" w:sz="0" w:space="0" w:color="auto"/>
      </w:divBdr>
    </w:div>
    <w:div w:id="118113411">
      <w:bodyDiv w:val="1"/>
      <w:marLeft w:val="0"/>
      <w:marRight w:val="0"/>
      <w:marTop w:val="0"/>
      <w:marBottom w:val="0"/>
      <w:divBdr>
        <w:top w:val="none" w:sz="0" w:space="0" w:color="auto"/>
        <w:left w:val="none" w:sz="0" w:space="0" w:color="auto"/>
        <w:bottom w:val="none" w:sz="0" w:space="0" w:color="auto"/>
        <w:right w:val="none" w:sz="0" w:space="0" w:color="auto"/>
      </w:divBdr>
    </w:div>
    <w:div w:id="126052514">
      <w:bodyDiv w:val="1"/>
      <w:marLeft w:val="0"/>
      <w:marRight w:val="0"/>
      <w:marTop w:val="0"/>
      <w:marBottom w:val="0"/>
      <w:divBdr>
        <w:top w:val="none" w:sz="0" w:space="0" w:color="auto"/>
        <w:left w:val="none" w:sz="0" w:space="0" w:color="auto"/>
        <w:bottom w:val="none" w:sz="0" w:space="0" w:color="auto"/>
        <w:right w:val="none" w:sz="0" w:space="0" w:color="auto"/>
      </w:divBdr>
    </w:div>
    <w:div w:id="178813712">
      <w:bodyDiv w:val="1"/>
      <w:marLeft w:val="0"/>
      <w:marRight w:val="0"/>
      <w:marTop w:val="0"/>
      <w:marBottom w:val="0"/>
      <w:divBdr>
        <w:top w:val="none" w:sz="0" w:space="0" w:color="auto"/>
        <w:left w:val="none" w:sz="0" w:space="0" w:color="auto"/>
        <w:bottom w:val="none" w:sz="0" w:space="0" w:color="auto"/>
        <w:right w:val="none" w:sz="0" w:space="0" w:color="auto"/>
      </w:divBdr>
    </w:div>
    <w:div w:id="694384390">
      <w:bodyDiv w:val="1"/>
      <w:marLeft w:val="0"/>
      <w:marRight w:val="0"/>
      <w:marTop w:val="0"/>
      <w:marBottom w:val="0"/>
      <w:divBdr>
        <w:top w:val="none" w:sz="0" w:space="0" w:color="auto"/>
        <w:left w:val="none" w:sz="0" w:space="0" w:color="auto"/>
        <w:bottom w:val="none" w:sz="0" w:space="0" w:color="auto"/>
        <w:right w:val="none" w:sz="0" w:space="0" w:color="auto"/>
      </w:divBdr>
    </w:div>
    <w:div w:id="842164771">
      <w:bodyDiv w:val="1"/>
      <w:marLeft w:val="0"/>
      <w:marRight w:val="0"/>
      <w:marTop w:val="0"/>
      <w:marBottom w:val="0"/>
      <w:divBdr>
        <w:top w:val="none" w:sz="0" w:space="0" w:color="auto"/>
        <w:left w:val="none" w:sz="0" w:space="0" w:color="auto"/>
        <w:bottom w:val="none" w:sz="0" w:space="0" w:color="auto"/>
        <w:right w:val="none" w:sz="0" w:space="0" w:color="auto"/>
      </w:divBdr>
    </w:div>
    <w:div w:id="930964364">
      <w:bodyDiv w:val="1"/>
      <w:marLeft w:val="0"/>
      <w:marRight w:val="0"/>
      <w:marTop w:val="0"/>
      <w:marBottom w:val="0"/>
      <w:divBdr>
        <w:top w:val="none" w:sz="0" w:space="0" w:color="auto"/>
        <w:left w:val="none" w:sz="0" w:space="0" w:color="auto"/>
        <w:bottom w:val="none" w:sz="0" w:space="0" w:color="auto"/>
        <w:right w:val="none" w:sz="0" w:space="0" w:color="auto"/>
      </w:divBdr>
    </w:div>
    <w:div w:id="1428768914">
      <w:bodyDiv w:val="1"/>
      <w:marLeft w:val="0"/>
      <w:marRight w:val="0"/>
      <w:marTop w:val="0"/>
      <w:marBottom w:val="0"/>
      <w:divBdr>
        <w:top w:val="none" w:sz="0" w:space="0" w:color="auto"/>
        <w:left w:val="none" w:sz="0" w:space="0" w:color="auto"/>
        <w:bottom w:val="none" w:sz="0" w:space="0" w:color="auto"/>
        <w:right w:val="none" w:sz="0" w:space="0" w:color="auto"/>
      </w:divBdr>
    </w:div>
    <w:div w:id="1730226776">
      <w:bodyDiv w:val="1"/>
      <w:marLeft w:val="0"/>
      <w:marRight w:val="0"/>
      <w:marTop w:val="0"/>
      <w:marBottom w:val="0"/>
      <w:divBdr>
        <w:top w:val="none" w:sz="0" w:space="0" w:color="auto"/>
        <w:left w:val="none" w:sz="0" w:space="0" w:color="auto"/>
        <w:bottom w:val="none" w:sz="0" w:space="0" w:color="auto"/>
        <w:right w:val="none" w:sz="0" w:space="0" w:color="auto"/>
      </w:divBdr>
    </w:div>
    <w:div w:id="2109764158">
      <w:bodyDiv w:val="1"/>
      <w:marLeft w:val="0"/>
      <w:marRight w:val="0"/>
      <w:marTop w:val="0"/>
      <w:marBottom w:val="0"/>
      <w:divBdr>
        <w:top w:val="none" w:sz="0" w:space="0" w:color="auto"/>
        <w:left w:val="none" w:sz="0" w:space="0" w:color="auto"/>
        <w:bottom w:val="none" w:sz="0" w:space="0" w:color="auto"/>
        <w:right w:val="none" w:sz="0" w:space="0" w:color="auto"/>
      </w:divBdr>
    </w:div>
    <w:div w:id="212711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be-international.org/faq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TotalTime>
  <Pages>1</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54</cp:revision>
  <dcterms:created xsi:type="dcterms:W3CDTF">2026-01-27T00:15:00Z</dcterms:created>
  <dcterms:modified xsi:type="dcterms:W3CDTF">2026-02-18T19:10:00Z</dcterms:modified>
</cp:coreProperties>
</file>