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AFF" w:rsidRDefault="00E35AFF" w:rsidP="00401E36">
      <w:pPr>
        <w:pStyle w:val="NormalWeb"/>
        <w:spacing w:before="0" w:beforeAutospacing="0" w:after="0" w:afterAutospacing="0"/>
        <w:ind w:left="720"/>
        <w:jc w:val="center"/>
        <w:rPr>
          <w:rFonts w:ascii="Palatino Linotype" w:hAnsi="Palatino Linotype" w:cs="Arial"/>
          <w:b/>
          <w:color w:val="000000"/>
          <w:lang w:val="az-Latn-AZ"/>
        </w:rPr>
      </w:pPr>
    </w:p>
    <w:p w:rsidR="00401E36" w:rsidRPr="000365B5" w:rsidRDefault="00401E36" w:rsidP="00401E36">
      <w:pPr>
        <w:pStyle w:val="NormalWeb"/>
        <w:spacing w:before="0" w:beforeAutospacing="0" w:after="0" w:afterAutospacing="0"/>
        <w:ind w:left="720"/>
        <w:jc w:val="center"/>
        <w:rPr>
          <w:rFonts w:ascii="Palatino Linotype" w:hAnsi="Palatino Linotype" w:cs="Arial"/>
          <w:b/>
          <w:color w:val="000000"/>
          <w:lang w:val="az-Latn-AZ"/>
        </w:rPr>
      </w:pPr>
      <w:r>
        <w:rPr>
          <w:rFonts w:ascii="Palatino Linotype" w:hAnsi="Palatino Linotype" w:cs="Arial"/>
          <w:b/>
          <w:color w:val="000000"/>
          <w:lang w:val="az-Latn-AZ"/>
        </w:rPr>
        <w:t>Mövzu:</w:t>
      </w:r>
      <w:r w:rsidR="009C12D5">
        <w:rPr>
          <w:rFonts w:ascii="Palatino Linotype" w:hAnsi="Palatino Linotype" w:cs="Arial"/>
          <w:b/>
          <w:color w:val="000000"/>
          <w:lang w:val="az-Latn-AZ"/>
        </w:rPr>
        <w:t xml:space="preserve"> </w:t>
      </w:r>
      <w:r>
        <w:rPr>
          <w:rFonts w:ascii="Palatino Linotype" w:hAnsi="Palatino Linotype" w:cs="Arial"/>
          <w:b/>
          <w:color w:val="000000"/>
          <w:lang w:val="az-Latn-AZ"/>
        </w:rPr>
        <w:t xml:space="preserve"> </w:t>
      </w:r>
      <w:r w:rsidRPr="000365B5">
        <w:rPr>
          <w:rFonts w:ascii="Palatino Linotype" w:hAnsi="Palatino Linotype" w:cs="Arial"/>
          <w:b/>
          <w:color w:val="000000"/>
          <w:lang w:val="az-Latn-AZ"/>
        </w:rPr>
        <w:t>AVTOMATLAŞDIRILMIŞ TƏHSIL SISTEMLƏRI (ATS)</w:t>
      </w:r>
    </w:p>
    <w:p w:rsidR="00401E36" w:rsidRPr="000365B5" w:rsidRDefault="00401E36" w:rsidP="00401E36">
      <w:pPr>
        <w:pStyle w:val="NormalWeb"/>
        <w:spacing w:before="0" w:beforeAutospacing="0" w:after="0" w:afterAutospacing="0"/>
        <w:jc w:val="center"/>
        <w:rPr>
          <w:rFonts w:ascii="Palatino Linotype" w:hAnsi="Palatino Linotype" w:cs="Arial"/>
          <w:b/>
          <w:color w:val="000000"/>
          <w:lang w:val="az-Latn-AZ"/>
        </w:rPr>
      </w:pPr>
      <w:r w:rsidRPr="000365B5">
        <w:rPr>
          <w:rFonts w:ascii="Palatino Linotype" w:hAnsi="Palatino Linotype" w:cs="Arial"/>
          <w:b/>
          <w:color w:val="000000"/>
          <w:lang w:val="az-Latn-AZ"/>
        </w:rPr>
        <w:t>VƏ ONLARIN TƏTBIQ XÜSUSIYYƏTLƏRI</w:t>
      </w:r>
    </w:p>
    <w:p w:rsidR="00401E36" w:rsidRPr="000365B5" w:rsidRDefault="00401E36" w:rsidP="00401E36">
      <w:pPr>
        <w:pStyle w:val="NormalWeb"/>
        <w:spacing w:before="0" w:beforeAutospacing="0" w:after="0" w:afterAutospacing="0"/>
        <w:rPr>
          <w:rFonts w:ascii="Palatino Linotype" w:hAnsi="Palatino Linotype" w:cs="Arial"/>
          <w:b/>
          <w:color w:val="000000"/>
          <w:lang w:val="az-Latn-AZ"/>
        </w:rPr>
      </w:pPr>
    </w:p>
    <w:p w:rsidR="00401E36" w:rsidRPr="000365B5" w:rsidRDefault="00401E36" w:rsidP="00401E36">
      <w:pPr>
        <w:pStyle w:val="NormalWeb"/>
        <w:spacing w:before="0" w:beforeAutospacing="0" w:after="0" w:afterAutospacing="0"/>
        <w:rPr>
          <w:rFonts w:ascii="Palatino Linotype" w:hAnsi="Palatino Linotype" w:cs="Arial"/>
          <w:b/>
          <w:color w:val="000000"/>
          <w:lang w:val="az-Latn-AZ"/>
        </w:rPr>
      </w:pPr>
      <w:r w:rsidRPr="000365B5">
        <w:rPr>
          <w:rFonts w:ascii="Palatino Linotype" w:hAnsi="Palatino Linotype" w:cs="Arial"/>
          <w:b/>
          <w:color w:val="000000"/>
          <w:lang w:val="az-Latn-AZ"/>
        </w:rPr>
        <w:t>ATS-lər avtomatlaşdırılmış informasiya sistemi olaraq, virtual siniflərdə (auditoriyalarda) təhsil prosesinin keyfiyyətinin yüksəldilməsi məqsədilə yaradılır və öyrənən, öyrədən tədris-metodiki, didaktik və digər təhsil yönümlü materialları özündə birləşdirən avtomatlaşdırılmış informasiya sistemlərinə deyilir.</w:t>
      </w:r>
    </w:p>
    <w:p w:rsidR="00401E36" w:rsidRPr="000365B5" w:rsidRDefault="00401E36" w:rsidP="00401E36">
      <w:pPr>
        <w:pStyle w:val="NormalWeb"/>
        <w:spacing w:before="0" w:beforeAutospacing="0" w:after="0" w:afterAutospacing="0"/>
        <w:rPr>
          <w:rFonts w:ascii="Palatino Linotype" w:hAnsi="Palatino Linotype" w:cs="Arial"/>
          <w:color w:val="000000"/>
          <w:lang w:val="az-Latn-AZ"/>
        </w:rPr>
      </w:pPr>
      <w:r w:rsidRPr="000365B5">
        <w:rPr>
          <w:rFonts w:ascii="Palatino Linotype" w:hAnsi="Palatino Linotype" w:cs="Arial"/>
          <w:color w:val="000000"/>
          <w:lang w:val="az-Latn-AZ"/>
        </w:rPr>
        <w:t>Avtomatlaşdırılmış Təhsil Sistemləri və bu məqsədlə yaradılmış köməkçi vasitələr müxtəlif iş rejimlərində fəaliyyət göstərən obyektlərin işini tənzimləyir və həmin obyektlərin müstəqil idarə olunmasının təmin edilməsində istifadəçiyə kömək edir.</w:t>
      </w:r>
    </w:p>
    <w:tbl>
      <w:tblPr>
        <w:tblpPr w:leftFromText="45" w:rightFromText="45" w:vertAnchor="text"/>
        <w:tblW w:w="5000" w:type="pct"/>
        <w:tblCellSpacing w:w="0" w:type="dxa"/>
        <w:tblCellMar>
          <w:left w:w="0" w:type="dxa"/>
          <w:right w:w="0" w:type="dxa"/>
        </w:tblCellMar>
        <w:tblLook w:val="04A0" w:firstRow="1" w:lastRow="0" w:firstColumn="1" w:lastColumn="0" w:noHBand="0" w:noVBand="1"/>
      </w:tblPr>
      <w:tblGrid>
        <w:gridCol w:w="9632"/>
      </w:tblGrid>
      <w:tr w:rsidR="00401E36" w:rsidRPr="000365B5" w:rsidTr="006432CB">
        <w:trPr>
          <w:tblCellSpacing w:w="0" w:type="dxa"/>
        </w:trPr>
        <w:tc>
          <w:tcPr>
            <w:tcW w:w="0" w:type="auto"/>
            <w:tcMar>
              <w:top w:w="136" w:type="dxa"/>
              <w:left w:w="136" w:type="dxa"/>
              <w:bottom w:w="136" w:type="dxa"/>
              <w:right w:w="136" w:type="dxa"/>
            </w:tcMar>
          </w:tcPr>
          <w:p w:rsidR="00401E36" w:rsidRPr="000365B5" w:rsidRDefault="00401E36" w:rsidP="006432CB">
            <w:pPr>
              <w:jc w:val="center"/>
              <w:rPr>
                <w:rFonts w:ascii="Palatino Linotype" w:hAnsi="Palatino Linotype"/>
                <w:sz w:val="24"/>
                <w:szCs w:val="24"/>
                <w:lang w:val="az-Latn-AZ"/>
              </w:rPr>
            </w:pPr>
            <w:r>
              <w:rPr>
                <w:rFonts w:ascii="Palatino Linotype" w:hAnsi="Palatino Linotype"/>
                <w:noProof/>
                <w:sz w:val="24"/>
                <w:szCs w:val="24"/>
                <w:lang w:val="en-US" w:eastAsia="en-US" w:bidi="ne-NP"/>
              </w:rPr>
              <mc:AlternateContent>
                <mc:Choice Requires="wps">
                  <w:drawing>
                    <wp:anchor distT="0" distB="0" distL="114300" distR="114300" simplePos="0" relativeHeight="251659264" behindDoc="0" locked="0" layoutInCell="1" allowOverlap="1">
                      <wp:simplePos x="0" y="0"/>
                      <wp:positionH relativeFrom="column">
                        <wp:posOffset>1832610</wp:posOffset>
                      </wp:positionH>
                      <wp:positionV relativeFrom="paragraph">
                        <wp:posOffset>1595755</wp:posOffset>
                      </wp:positionV>
                      <wp:extent cx="327660" cy="215900"/>
                      <wp:effectExtent l="9525" t="19685" r="15240" b="21590"/>
                      <wp:wrapNone/>
                      <wp:docPr id="15" name="Right Arrow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7660" cy="215900"/>
                              </a:xfrm>
                              <a:prstGeom prst="rightArrow">
                                <a:avLst>
                                  <a:gd name="adj1" fmla="val 50000"/>
                                  <a:gd name="adj2" fmla="val 3794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 o:spid="_x0000_s1026" type="#_x0000_t13" style="position:absolute;margin-left:144.3pt;margin-top:125.65pt;width:25.8pt;height: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"/>
                  </w:pict>
                </mc:Fallback>
              </mc:AlternateContent>
            </w:r>
            <w:r>
              <w:rPr>
                <w:rFonts w:ascii="Palatino Linotype" w:hAnsi="Palatino Linotype"/>
                <w:noProof/>
                <w:sz w:val="24"/>
                <w:szCs w:val="24"/>
                <w:lang w:val="en-US" w:eastAsia="en-US" w:bidi="ne-NP"/>
              </w:rPr>
              <mc:AlternateContent>
                <mc:Choice Requires="wpg">
                  <w:drawing>
                    <wp:anchor distT="0" distB="0" distL="114300" distR="114300" simplePos="0" relativeHeight="251660288" behindDoc="0" locked="0" layoutInCell="1" allowOverlap="1">
                      <wp:simplePos x="0" y="0"/>
                      <wp:positionH relativeFrom="column">
                        <wp:posOffset>426720</wp:posOffset>
                      </wp:positionH>
                      <wp:positionV relativeFrom="paragraph">
                        <wp:posOffset>228600</wp:posOffset>
                      </wp:positionV>
                      <wp:extent cx="4836160" cy="2755265"/>
                      <wp:effectExtent l="13335" t="5080" r="8255" b="1143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36160" cy="2755265"/>
                                <a:chOff x="2373" y="4301"/>
                                <a:chExt cx="7616" cy="4339"/>
                              </a:xfrm>
                            </wpg:grpSpPr>
                            <wps:wsp>
                              <wps:cNvPr id="2" name="Rectangle 4"/>
                              <wps:cNvSpPr>
                                <a:spLocks noChangeArrowheads="1"/>
                              </wps:cNvSpPr>
                              <wps:spPr bwMode="auto">
                                <a:xfrm>
                                  <a:off x="7775" y="7377"/>
                                  <a:ext cx="2214" cy="1263"/>
                                </a:xfrm>
                                <a:prstGeom prst="rect">
                                  <a:avLst/>
                                </a:prstGeom>
                                <a:solidFill>
                                  <a:srgbClr val="FFFFFF"/>
                                </a:solidFill>
                                <a:ln w="9525">
                                  <a:solidFill>
                                    <a:srgbClr val="000000"/>
                                  </a:solidFill>
                                  <a:miter lim="800000"/>
                                  <a:headEnd/>
                                  <a:tailEnd/>
                                </a:ln>
                              </wps:spPr>
                              <wps:txbx>
                                <w:txbxContent>
                                  <w:p w:rsidR="00401E36" w:rsidRDefault="00401E36" w:rsidP="00401E36">
                                    <w:pPr>
                                      <w:rPr>
                                        <w:rFonts w:ascii="Arial" w:hAnsi="Arial" w:cs="Arial"/>
                                        <w:sz w:val="20"/>
                                        <w:lang w:val="az-Latn-AZ"/>
                                      </w:rPr>
                                    </w:pPr>
                                    <w:r>
                                      <w:rPr>
                                        <w:sz w:val="20"/>
                                        <w:lang w:val="az-Latn-AZ"/>
                                      </w:rPr>
                                      <w:t>Qiym</w:t>
                                    </w:r>
                                    <w:r>
                                      <w:rPr>
                                        <w:rFonts w:ascii="Arial" w:hAnsi="Arial" w:cs="Arial"/>
                                        <w:sz w:val="20"/>
                                        <w:lang w:val="az-Latn-AZ"/>
                                      </w:rPr>
                                      <w:t xml:space="preserve">ətləndirmə öyrənənlərin səhvlərinin analizi sistemi </w:t>
                                    </w:r>
                                  </w:p>
                                </w:txbxContent>
                              </wps:txbx>
                              <wps:bodyPr rot="0" vert="horz" wrap="square" lIns="91440" tIns="45720" rIns="91440" bIns="45720" anchor="t" anchorCtr="0" upright="1">
                                <a:noAutofit/>
                              </wps:bodyPr>
                            </wps:wsp>
                            <wps:wsp>
                              <wps:cNvPr id="3" name="Rectangle 5"/>
                              <wps:cNvSpPr>
                                <a:spLocks noChangeArrowheads="1"/>
                              </wps:cNvSpPr>
                              <wps:spPr bwMode="auto">
                                <a:xfrm>
                                  <a:off x="2373" y="5841"/>
                                  <a:ext cx="2214" cy="1263"/>
                                </a:xfrm>
                                <a:prstGeom prst="rect">
                                  <a:avLst/>
                                </a:prstGeom>
                                <a:solidFill>
                                  <a:srgbClr val="FFFFFF"/>
                                </a:solidFill>
                                <a:ln w="9525">
                                  <a:solidFill>
                                    <a:srgbClr val="000000"/>
                                  </a:solidFill>
                                  <a:miter lim="800000"/>
                                  <a:headEnd/>
                                  <a:tailEnd/>
                                </a:ln>
                              </wps:spPr>
                              <wps:txbx>
                                <w:txbxContent>
                                  <w:p w:rsidR="00401E36" w:rsidRDefault="00401E36" w:rsidP="00401E36">
                                    <w:pPr>
                                      <w:rPr>
                                        <w:rFonts w:ascii="Arial" w:hAnsi="Arial" w:cs="Arial"/>
                                        <w:sz w:val="18"/>
                                        <w:lang w:val="az-Latn-AZ"/>
                                      </w:rPr>
                                    </w:pPr>
                                    <w:r>
                                      <w:rPr>
                                        <w:rFonts w:ascii="Arial" w:hAnsi="Arial" w:cs="Arial"/>
                                        <w:sz w:val="18"/>
                                        <w:lang w:val="az-Latn-AZ"/>
                                      </w:rPr>
                                      <w:t>Təhsil və digər məşqələ materiallarının elektron məlumat  bazası</w:t>
                                    </w:r>
                                  </w:p>
                                  <w:p w:rsidR="00401E36" w:rsidRDefault="00401E36" w:rsidP="00401E36"/>
                                </w:txbxContent>
                              </wps:txbx>
                              <wps:bodyPr rot="0" vert="horz" wrap="square" lIns="91440" tIns="45720" rIns="91440" bIns="45720" anchor="t" anchorCtr="0" upright="1">
                                <a:noAutofit/>
                              </wps:bodyPr>
                            </wps:wsp>
                            <wps:wsp>
                              <wps:cNvPr id="4" name="Rectangle 6"/>
                              <wps:cNvSpPr>
                                <a:spLocks noChangeArrowheads="1"/>
                              </wps:cNvSpPr>
                              <wps:spPr bwMode="auto">
                                <a:xfrm>
                                  <a:off x="5103" y="7377"/>
                                  <a:ext cx="2214" cy="1263"/>
                                </a:xfrm>
                                <a:prstGeom prst="rect">
                                  <a:avLst/>
                                </a:prstGeom>
                                <a:solidFill>
                                  <a:srgbClr val="FFFFFF"/>
                                </a:solidFill>
                                <a:ln w="9525">
                                  <a:solidFill>
                                    <a:srgbClr val="000000"/>
                                  </a:solidFill>
                                  <a:miter lim="800000"/>
                                  <a:headEnd/>
                                  <a:tailEnd/>
                                </a:ln>
                              </wps:spPr>
                              <wps:txbx>
                                <w:txbxContent>
                                  <w:p w:rsidR="00401E36" w:rsidRDefault="00401E36" w:rsidP="00401E36">
                                    <w:pPr>
                                      <w:rPr>
                                        <w:rFonts w:ascii="Arial" w:hAnsi="Arial" w:cs="Arial"/>
                                        <w:sz w:val="20"/>
                                        <w:lang w:val="az-Latn-AZ"/>
                                      </w:rPr>
                                    </w:pPr>
                                    <w:r>
                                      <w:rPr>
                                        <w:sz w:val="20"/>
                                        <w:lang w:val="az-Latn-AZ"/>
                                      </w:rPr>
                                      <w:t>Virtual obyektin v</w:t>
                                    </w:r>
                                    <w:r>
                                      <w:rPr>
                                        <w:rFonts w:ascii="Arial" w:hAnsi="Arial" w:cs="Arial"/>
                                        <w:sz w:val="20"/>
                                        <w:lang w:val="az-Latn-AZ"/>
                                      </w:rPr>
                                      <w:t>əziyyətinin protokollaşdırılması sistemi</w:t>
                                    </w:r>
                                  </w:p>
                                </w:txbxContent>
                              </wps:txbx>
                              <wps:bodyPr rot="0" vert="horz" wrap="square" lIns="91440" tIns="45720" rIns="91440" bIns="45720" anchor="t" anchorCtr="0" upright="1">
                                <a:noAutofit/>
                              </wps:bodyPr>
                            </wps:wsp>
                            <wps:wsp>
                              <wps:cNvPr id="5" name="Rectangle 7"/>
                              <wps:cNvSpPr>
                                <a:spLocks noChangeArrowheads="1"/>
                              </wps:cNvSpPr>
                              <wps:spPr bwMode="auto">
                                <a:xfrm>
                                  <a:off x="5103" y="5841"/>
                                  <a:ext cx="2214" cy="1263"/>
                                </a:xfrm>
                                <a:prstGeom prst="rect">
                                  <a:avLst/>
                                </a:prstGeom>
                                <a:solidFill>
                                  <a:srgbClr val="FFFFFF"/>
                                </a:solidFill>
                                <a:ln w="9525">
                                  <a:solidFill>
                                    <a:srgbClr val="000000"/>
                                  </a:solidFill>
                                  <a:miter lim="800000"/>
                                  <a:headEnd/>
                                  <a:tailEnd/>
                                </a:ln>
                              </wps:spPr>
                              <wps:txbx>
                                <w:txbxContent>
                                  <w:p w:rsidR="00401E36" w:rsidRDefault="00401E36" w:rsidP="00401E36">
                                    <w:pPr>
                                      <w:rPr>
                                        <w:lang w:val="az-Latn-AZ"/>
                                      </w:rPr>
                                    </w:pPr>
                                    <w:r>
                                      <w:rPr>
                                        <w:lang w:val="az-Latn-AZ"/>
                                      </w:rPr>
                                      <w:t>Obyektin riyazi modeli</w:t>
                                    </w:r>
                                  </w:p>
                                </w:txbxContent>
                              </wps:txbx>
                              <wps:bodyPr rot="0" vert="horz" wrap="square" lIns="91440" tIns="45720" rIns="91440" bIns="45720" anchor="t" anchorCtr="0" upright="1">
                                <a:noAutofit/>
                              </wps:bodyPr>
                            </wps:wsp>
                            <wps:wsp>
                              <wps:cNvPr id="6" name="Rectangle 8"/>
                              <wps:cNvSpPr>
                                <a:spLocks noChangeArrowheads="1"/>
                              </wps:cNvSpPr>
                              <wps:spPr bwMode="auto">
                                <a:xfrm>
                                  <a:off x="7775" y="5841"/>
                                  <a:ext cx="2214" cy="1263"/>
                                </a:xfrm>
                                <a:prstGeom prst="rect">
                                  <a:avLst/>
                                </a:prstGeom>
                                <a:solidFill>
                                  <a:srgbClr val="FFFFFF"/>
                                </a:solidFill>
                                <a:ln w="9525">
                                  <a:solidFill>
                                    <a:srgbClr val="000000"/>
                                  </a:solidFill>
                                  <a:miter lim="800000"/>
                                  <a:headEnd/>
                                  <a:tailEnd/>
                                </a:ln>
                              </wps:spPr>
                              <wps:txbx>
                                <w:txbxContent>
                                  <w:p w:rsidR="00401E36" w:rsidRDefault="00401E36" w:rsidP="00401E36">
                                    <w:pPr>
                                      <w:rPr>
                                        <w:rFonts w:ascii="Arial" w:hAnsi="Arial" w:cs="Arial"/>
                                        <w:sz w:val="20"/>
                                        <w:lang w:val="az-Latn-AZ"/>
                                      </w:rPr>
                                    </w:pPr>
                                    <w:r>
                                      <w:rPr>
                                        <w:sz w:val="20"/>
                                        <w:lang w:val="az-Latn-AZ"/>
                                      </w:rPr>
                                      <w:t>Virtual obyektin vizual t</w:t>
                                    </w:r>
                                    <w:r>
                                      <w:rPr>
                                        <w:rFonts w:ascii="Arial" w:hAnsi="Arial" w:cs="Arial"/>
                                        <w:sz w:val="20"/>
                                        <w:lang w:val="az-Latn-AZ"/>
                                      </w:rPr>
                                      <w:t>əsviri</w:t>
                                    </w:r>
                                  </w:p>
                                </w:txbxContent>
                              </wps:txbx>
                              <wps:bodyPr rot="0" vert="horz" wrap="square" lIns="91440" tIns="45720" rIns="91440" bIns="45720" anchor="t" anchorCtr="0" upright="1">
                                <a:noAutofit/>
                              </wps:bodyPr>
                            </wps:wsp>
                            <wps:wsp>
                              <wps:cNvPr id="7" name="Rectangle 9"/>
                              <wps:cNvSpPr>
                                <a:spLocks noChangeArrowheads="1"/>
                              </wps:cNvSpPr>
                              <wps:spPr bwMode="auto">
                                <a:xfrm>
                                  <a:off x="7775" y="4302"/>
                                  <a:ext cx="2214" cy="1263"/>
                                </a:xfrm>
                                <a:prstGeom prst="rect">
                                  <a:avLst/>
                                </a:prstGeom>
                                <a:solidFill>
                                  <a:srgbClr val="FFFFFF"/>
                                </a:solidFill>
                                <a:ln w="9525">
                                  <a:solidFill>
                                    <a:srgbClr val="000000"/>
                                  </a:solidFill>
                                  <a:miter lim="800000"/>
                                  <a:headEnd/>
                                  <a:tailEnd/>
                                </a:ln>
                              </wps:spPr>
                              <wps:txbx>
                                <w:txbxContent>
                                  <w:p w:rsidR="00401E36" w:rsidRDefault="00401E36" w:rsidP="00401E36">
                                    <w:pPr>
                                      <w:rPr>
                                        <w:rFonts w:ascii="Arial" w:hAnsi="Arial" w:cs="Arial"/>
                                        <w:sz w:val="18"/>
                                        <w:lang w:val="az-Latn-AZ"/>
                                      </w:rPr>
                                    </w:pPr>
                                    <w:r>
                                      <w:rPr>
                                        <w:rFonts w:ascii="Arial" w:hAnsi="Arial"/>
                                        <w:sz w:val="18"/>
                                        <w:lang w:val="az-Latn-AZ"/>
                                      </w:rPr>
                                      <w:t>Real obyektl</w:t>
                                    </w:r>
                                    <w:r>
                                      <w:rPr>
                                        <w:rFonts w:ascii="Arial" w:hAnsi="Arial" w:cs="Arial"/>
                                        <w:sz w:val="18"/>
                                        <w:lang w:val="az-Latn-AZ"/>
                                      </w:rPr>
                                      <w:t>ər üzərində indikasiya və idarəetmə orqanları</w:t>
                                    </w:r>
                                  </w:p>
                                </w:txbxContent>
                              </wps:txbx>
                              <wps:bodyPr rot="0" vert="horz" wrap="square" lIns="91440" tIns="45720" rIns="91440" bIns="45720" anchor="t" anchorCtr="0" upright="1">
                                <a:noAutofit/>
                              </wps:bodyPr>
                            </wps:wsp>
                            <wps:wsp>
                              <wps:cNvPr id="8" name="Rectangle 10"/>
                              <wps:cNvSpPr>
                                <a:spLocks noChangeArrowheads="1"/>
                              </wps:cNvSpPr>
                              <wps:spPr bwMode="auto">
                                <a:xfrm>
                                  <a:off x="5103" y="4301"/>
                                  <a:ext cx="2214" cy="1263"/>
                                </a:xfrm>
                                <a:prstGeom prst="rect">
                                  <a:avLst/>
                                </a:prstGeom>
                                <a:solidFill>
                                  <a:srgbClr val="FFFFFF"/>
                                </a:solidFill>
                                <a:ln w="9525">
                                  <a:solidFill>
                                    <a:srgbClr val="000000"/>
                                  </a:solidFill>
                                  <a:miter lim="800000"/>
                                  <a:headEnd/>
                                  <a:tailEnd/>
                                </a:ln>
                              </wps:spPr>
                              <wps:txbx>
                                <w:txbxContent>
                                  <w:p w:rsidR="00401E36" w:rsidRDefault="00401E36" w:rsidP="00401E36">
                                    <w:pPr>
                                      <w:rPr>
                                        <w:rFonts w:ascii="Arial" w:hAnsi="Arial" w:cs="Arial"/>
                                        <w:sz w:val="18"/>
                                        <w:lang w:val="az-Latn-AZ"/>
                                      </w:rPr>
                                    </w:pPr>
                                    <w:r>
                                      <w:rPr>
                                        <w:rFonts w:ascii="Arial" w:hAnsi="Arial" w:cs="Arial"/>
                                        <w:sz w:val="18"/>
                                        <w:lang w:val="az-Latn-AZ"/>
                                      </w:rPr>
                                      <w:t xml:space="preserve">İdarəetmə orqanlarının, indikasiya obyektlərinin, və onların üizual təsvirlərinin modelləri </w:t>
                                    </w:r>
                                  </w:p>
                                  <w:p w:rsidR="00401E36" w:rsidRDefault="00401E36" w:rsidP="00401E36"/>
                                </w:txbxContent>
                              </wps:txbx>
                              <wps:bodyPr rot="0" vert="horz" wrap="square" lIns="91440" tIns="45720" rIns="91440" bIns="45720" anchor="t" anchorCtr="0" upright="1">
                                <a:noAutofit/>
                              </wps:bodyPr>
                            </wps:wsp>
                            <wps:wsp>
                              <wps:cNvPr id="9" name="AutoShape 11"/>
                              <wps:cNvSpPr>
                                <a:spLocks noChangeArrowheads="1"/>
                              </wps:cNvSpPr>
                              <wps:spPr bwMode="auto">
                                <a:xfrm>
                                  <a:off x="7317" y="4786"/>
                                  <a:ext cx="458" cy="326"/>
                                </a:xfrm>
                                <a:prstGeom prst="leftRightArrow">
                                  <a:avLst>
                                    <a:gd name="adj1" fmla="val 50000"/>
                                    <a:gd name="adj2" fmla="val 2809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AutoShape 12"/>
                              <wps:cNvSpPr>
                                <a:spLocks noChangeArrowheads="1"/>
                              </wps:cNvSpPr>
                              <wps:spPr bwMode="auto">
                                <a:xfrm>
                                  <a:off x="7317" y="7775"/>
                                  <a:ext cx="458" cy="340"/>
                                </a:xfrm>
                                <a:prstGeom prst="rightArrow">
                                  <a:avLst>
                                    <a:gd name="adj1" fmla="val 50000"/>
                                    <a:gd name="adj2" fmla="val 3367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AutoShape 13"/>
                              <wps:cNvSpPr>
                                <a:spLocks noChangeArrowheads="1"/>
                              </wps:cNvSpPr>
                              <wps:spPr bwMode="auto">
                                <a:xfrm>
                                  <a:off x="5991" y="7104"/>
                                  <a:ext cx="353" cy="273"/>
                                </a:xfrm>
                                <a:prstGeom prst="down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AutoShape 14"/>
                              <wps:cNvSpPr>
                                <a:spLocks noChangeArrowheads="1"/>
                              </wps:cNvSpPr>
                              <wps:spPr bwMode="auto">
                                <a:xfrm>
                                  <a:off x="6113" y="5565"/>
                                  <a:ext cx="299" cy="276"/>
                                </a:xfrm>
                                <a:prstGeom prst="upDownArrow">
                                  <a:avLst>
                                    <a:gd name="adj1" fmla="val 50000"/>
                                    <a:gd name="adj2" fmla="val 2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AutoShape 15"/>
                              <wps:cNvSpPr>
                                <a:spLocks noChangeArrowheads="1"/>
                              </wps:cNvSpPr>
                              <wps:spPr bwMode="auto">
                                <a:xfrm rot="-1792188">
                                  <a:off x="3460" y="5200"/>
                                  <a:ext cx="1723" cy="340"/>
                                </a:xfrm>
                                <a:prstGeom prst="rightArrow">
                                  <a:avLst>
                                    <a:gd name="adj1" fmla="val 50000"/>
                                    <a:gd name="adj2" fmla="val 12669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AutoShape 16"/>
                              <wps:cNvSpPr>
                                <a:spLocks noChangeArrowheads="1"/>
                              </wps:cNvSpPr>
                              <wps:spPr bwMode="auto">
                                <a:xfrm>
                                  <a:off x="7317" y="6203"/>
                                  <a:ext cx="458" cy="340"/>
                                </a:xfrm>
                                <a:prstGeom prst="rightArrow">
                                  <a:avLst>
                                    <a:gd name="adj1" fmla="val 50000"/>
                                    <a:gd name="adj2" fmla="val 3367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33.6pt;margin-top:18pt;width:380.8pt;height:216.95pt;z-index:251660288" coordorigin="2373,4301" coordsize="7616,4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">
                      <v:rect id="Rectangle 4" o:spid="_x0000_s1027" style="position:absolute;left:7775;top:7377;width:2214;height:1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rsidR="00401E36" w:rsidRDefault="00401E36" w:rsidP="00401E36">
                              <w:pPr>
                                <w:rPr>
                                  <w:rFonts w:ascii="Arial" w:hAnsi="Arial" w:cs="Arial"/>
                                  <w:sz w:val="20"/>
                                  <w:lang w:val="az-Latn-AZ"/>
                                </w:rPr>
                              </w:pPr>
                              <w:r>
                                <w:rPr>
                                  <w:sz w:val="20"/>
                                  <w:lang w:val="az-Latn-AZ"/>
                                </w:rPr>
                                <w:t>Qiym</w:t>
                              </w:r>
                              <w:r>
                                <w:rPr>
                                  <w:rFonts w:ascii="Arial" w:hAnsi="Arial" w:cs="Arial"/>
                                  <w:sz w:val="20"/>
                                  <w:lang w:val="az-Latn-AZ"/>
                                </w:rPr>
                                <w:t xml:space="preserve">ətləndirmə öyrənənlərin səhvlərinin analizi sistemi </w:t>
                              </w:r>
                            </w:p>
                          </w:txbxContent>
                        </v:textbox>
                      </v:rect>
                      <v:rect id="Rectangle 5" o:spid="_x0000_s1028" style="position:absolute;left:2373;top:5841;width:2214;height:1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rsidR="00401E36" w:rsidRDefault="00401E36" w:rsidP="00401E36">
                              <w:pPr>
                                <w:rPr>
                                  <w:rFonts w:ascii="Arial" w:hAnsi="Arial" w:cs="Arial"/>
                                  <w:sz w:val="18"/>
                                  <w:lang w:val="az-Latn-AZ"/>
                                </w:rPr>
                              </w:pPr>
                              <w:r>
                                <w:rPr>
                                  <w:rFonts w:ascii="Arial" w:hAnsi="Arial" w:cs="Arial"/>
                                  <w:sz w:val="18"/>
                                  <w:lang w:val="az-Latn-AZ"/>
                                </w:rPr>
                                <w:t xml:space="preserve">Təhsil </w:t>
                              </w:r>
                              <w:r>
                                <w:rPr>
                                  <w:rFonts w:ascii="Arial" w:hAnsi="Arial" w:cs="Arial"/>
                                  <w:sz w:val="18"/>
                                  <w:lang w:val="az-Latn-AZ"/>
                                </w:rPr>
                                <w:t>və digər məşqələ materiallarının elektron məlumat  bazası</w:t>
                              </w:r>
                            </w:p>
                            <w:p w:rsidR="00401E36" w:rsidRDefault="00401E36" w:rsidP="00401E36"/>
                          </w:txbxContent>
                        </v:textbox>
                      </v:rect>
                      <v:rect id="Rectangle 6" o:spid="_x0000_s1029" style="position:absolute;left:5103;top:7377;width:2214;height:1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401E36" w:rsidRDefault="00401E36" w:rsidP="00401E36">
                              <w:pPr>
                                <w:rPr>
                                  <w:rFonts w:ascii="Arial" w:hAnsi="Arial" w:cs="Arial"/>
                                  <w:sz w:val="20"/>
                                  <w:lang w:val="az-Latn-AZ"/>
                                </w:rPr>
                              </w:pPr>
                              <w:r>
                                <w:rPr>
                                  <w:sz w:val="20"/>
                                  <w:lang w:val="az-Latn-AZ"/>
                                </w:rPr>
                                <w:t xml:space="preserve">Virtual </w:t>
                              </w:r>
                              <w:r>
                                <w:rPr>
                                  <w:sz w:val="20"/>
                                  <w:lang w:val="az-Latn-AZ"/>
                                </w:rPr>
                                <w:t>obyektin v</w:t>
                              </w:r>
                              <w:r>
                                <w:rPr>
                                  <w:rFonts w:ascii="Arial" w:hAnsi="Arial" w:cs="Arial"/>
                                  <w:sz w:val="20"/>
                                  <w:lang w:val="az-Latn-AZ"/>
                                </w:rPr>
                                <w:t>əziyyətinin protokollaşdırılması sistemi</w:t>
                              </w:r>
                            </w:p>
                          </w:txbxContent>
                        </v:textbox>
                      </v:rect>
                      <v:rect id="Rectangle 7" o:spid="_x0000_s1030" style="position:absolute;left:5103;top:5841;width:2214;height:1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401E36" w:rsidRDefault="00401E36" w:rsidP="00401E36">
                              <w:pPr>
                                <w:rPr>
                                  <w:lang w:val="az-Latn-AZ"/>
                                </w:rPr>
                              </w:pPr>
                              <w:r>
                                <w:rPr>
                                  <w:lang w:val="az-Latn-AZ"/>
                                </w:rPr>
                                <w:t xml:space="preserve">Obyektin </w:t>
                              </w:r>
                              <w:r>
                                <w:rPr>
                                  <w:lang w:val="az-Latn-AZ"/>
                                </w:rPr>
                                <w:t>riyazi modeli</w:t>
                              </w:r>
                            </w:p>
                          </w:txbxContent>
                        </v:textbox>
                      </v:rect>
                      <v:rect id="Rectangle 8" o:spid="_x0000_s1031" style="position:absolute;left:7775;top:5841;width:2214;height:1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401E36" w:rsidRDefault="00401E36" w:rsidP="00401E36">
                              <w:pPr>
                                <w:rPr>
                                  <w:rFonts w:ascii="Arial" w:hAnsi="Arial" w:cs="Arial"/>
                                  <w:sz w:val="20"/>
                                  <w:lang w:val="az-Latn-AZ"/>
                                </w:rPr>
                              </w:pPr>
                              <w:r>
                                <w:rPr>
                                  <w:sz w:val="20"/>
                                  <w:lang w:val="az-Latn-AZ"/>
                                </w:rPr>
                                <w:t xml:space="preserve">Virtual </w:t>
                              </w:r>
                              <w:r>
                                <w:rPr>
                                  <w:sz w:val="20"/>
                                  <w:lang w:val="az-Latn-AZ"/>
                                </w:rPr>
                                <w:t>obyektin vizual t</w:t>
                              </w:r>
                              <w:r>
                                <w:rPr>
                                  <w:rFonts w:ascii="Arial" w:hAnsi="Arial" w:cs="Arial"/>
                                  <w:sz w:val="20"/>
                                  <w:lang w:val="az-Latn-AZ"/>
                                </w:rPr>
                                <w:t>əsviri</w:t>
                              </w:r>
                            </w:p>
                          </w:txbxContent>
                        </v:textbox>
                      </v:rect>
                      <v:rect id="Rectangle 9" o:spid="_x0000_s1032" style="position:absolute;left:7775;top:4302;width:2214;height:1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401E36" w:rsidRDefault="00401E36" w:rsidP="00401E36">
                              <w:pPr>
                                <w:rPr>
                                  <w:rFonts w:ascii="Arial" w:hAnsi="Arial" w:cs="Arial"/>
                                  <w:sz w:val="18"/>
                                  <w:lang w:val="az-Latn-AZ"/>
                                </w:rPr>
                              </w:pPr>
                              <w:r>
                                <w:rPr>
                                  <w:rFonts w:ascii="Arial" w:hAnsi="Arial"/>
                                  <w:sz w:val="18"/>
                                  <w:lang w:val="az-Latn-AZ"/>
                                </w:rPr>
                                <w:t>Real obyektl</w:t>
                              </w:r>
                              <w:r>
                                <w:rPr>
                                  <w:rFonts w:ascii="Arial" w:hAnsi="Arial" w:cs="Arial"/>
                                  <w:sz w:val="18"/>
                                  <w:lang w:val="az-Latn-AZ"/>
                                </w:rPr>
                                <w:t>ər üzərində indikasiya və idarəetmə orqanları</w:t>
                              </w:r>
                            </w:p>
                          </w:txbxContent>
                        </v:textbox>
                      </v:rect>
                      <v:rect id="Rectangle 10" o:spid="_x0000_s1033" style="position:absolute;left:5103;top:4301;width:2214;height:1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401E36" w:rsidRDefault="00401E36" w:rsidP="00401E36">
                              <w:pPr>
                                <w:rPr>
                                  <w:rFonts w:ascii="Arial" w:hAnsi="Arial" w:cs="Arial"/>
                                  <w:sz w:val="18"/>
                                  <w:lang w:val="az-Latn-AZ"/>
                                </w:rPr>
                              </w:pPr>
                              <w:r>
                                <w:rPr>
                                  <w:rFonts w:ascii="Arial" w:hAnsi="Arial" w:cs="Arial"/>
                                  <w:sz w:val="18"/>
                                  <w:lang w:val="az-Latn-AZ"/>
                                </w:rPr>
                                <w:t xml:space="preserve">İdarəetmə </w:t>
                              </w:r>
                              <w:r>
                                <w:rPr>
                                  <w:rFonts w:ascii="Arial" w:hAnsi="Arial" w:cs="Arial"/>
                                  <w:sz w:val="18"/>
                                  <w:lang w:val="az-Latn-AZ"/>
                                </w:rPr>
                                <w:t xml:space="preserve">orqanlarının, indikasiya obyektlərinin, və onların üizual təsvirlərinin modelləri </w:t>
                              </w:r>
                            </w:p>
                            <w:p w:rsidR="00401E36" w:rsidRDefault="00401E36" w:rsidP="00401E36"/>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11" o:spid="_x0000_s1034" type="#_x0000_t69" style="position:absolute;left:7317;top:4786;width:458;height: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E8fL8A&#10;AADaAAAADwAAAGRycy9kb3ducmV2LnhtbERPW2vCMBR+H/gfwhF8m+kclFmbiojCwKd5Ya9nzbEt&#10;a05CE2377xdB2OPHd8/Xg2nFnTrfWFbwNk9AEJdWN1wpOJ/2rx8gfEDW2FomBSN5WBeTlxwzbXv+&#10;ovsxVCKGsM9QQR2Cy6T0ZU0G/dw64shdbWcwRNhVUnfYx3DTykWSpNJgw7GhRkfbmsrf483EGbpx&#10;lzE9jbtFKe1hc/l2P8O7UrPpsFmBCDSEf/HT/akVLOFxJfpBF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YTx8vwAAANoAAAAPAAAAAAAAAAAAAAAAAJgCAABkcnMvZG93bnJl&#10;di54bWxQSwUGAAAAAAQABAD1AAAAhAMAAAAA&#10;"/>
                      <v:shape id="AutoShape 12" o:spid="_x0000_s1035" type="#_x0000_t13" style="position:absolute;left:7317;top:7775;width:458;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T1usMA&#10;AADbAAAADwAAAGRycy9kb3ducmV2LnhtbESPzW7CQAyE75V4h5WReisOPaAqZUEVqBI3fg89ulk3&#10;iZr1huxCUp4eHypxszXjmc/z5eAbc+Uu1kEsTCcZGJYiuFpKC6fj58sbmJhIHDVB2MIfR1guRk9z&#10;yl3oZc/XQyqNhkjMyUKVUpsjxqJiT3ESWhbVfkLnKenaleg66jXcN/iaZTP0VIs2VNTyquLi93Dx&#10;Fr6b9exr15436LDf8S3D47DfWvs8Hj7ewSQe0sP8f71xiq/0+osOg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5T1usMAAADbAAAADwAAAAAAAAAAAAAAAACYAgAAZHJzL2Rv&#10;d25yZXYueG1sUEsFBgAAAAAEAAQA9QAAAIgDA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3" o:spid="_x0000_s1036" type="#_x0000_t67" style="position:absolute;left:5991;top:7104;width:35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1wy74A&#10;AADbAAAADwAAAGRycy9kb3ducmV2LnhtbERPzWoCMRC+C75DGMGbJqultKtRpKB4K+o+wLAZd4Ob&#10;yZKkur69KRR6m4/vd9bbwXXiTiFazxqKuQJBXHtjudFQXfazDxAxIRvsPJOGJ0XYbsajNZbGP/hE&#10;93NqRA7hWKKGNqW+lDLWLTmMc98TZ+7qg8OUYWikCfjI4a6TC6XepUPLuaHFnr5aqm/nH6fBVhc1&#10;nD6fb1g0aqm+qwMHu9B6Ohl2KxCJhvQv/nMfTZ5fwO8v+QC5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3tcMu+AAAA2wAAAA8AAAAAAAAAAAAAAAAAmAIAAGRycy9kb3ducmV2&#10;LnhtbFBLBQYAAAAABAAEAPUAAACDAwAAAAA=&#10;"/>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14" o:spid="_x0000_s1037" type="#_x0000_t70" style="position:absolute;left:6113;top:5565;width:299;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fUysMA&#10;AADbAAAADwAAAGRycy9kb3ducmV2LnhtbERP22rCQBB9F/oPyxR8q5sGL23qGkKLIBWEWMHXITtN&#10;QrOzS3ar0a93CwXf5nCus8wH04kT9b61rOB5koAgrqxuuVZw+Fo/vYDwAVljZ5kUXMhDvnoYLTHT&#10;9swlnfahFjGEfYYKmhBcJqWvGjLoJ9YRR+7b9gZDhH0tdY/nGG46mSbJXBpsOTY06Oi9oepn/2sU&#10;XGfHjS1nblq414/Fp0vLXbsdlBo/DsUbiEBDuIv/3Rsd56fw90s8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fUysMAAADbAAAADwAAAAAAAAAAAAAAAACYAgAAZHJzL2Rv&#10;d25yZXYueG1sUEsFBgAAAAAEAAQA9QAAAIgDAAAAAA==&#10;"/>
                      <v:shape id="AutoShape 15" o:spid="_x0000_s1038" type="#_x0000_t13" style="position:absolute;left:3460;top:5200;width:1723;height:340;rotation:-195754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hhbsUA&#10;AADbAAAADwAAAGRycy9kb3ducmV2LnhtbESPT2vCQBDF70K/wzIFL0U3xlIkzSpF8M9Va6G9Ddlp&#10;EpKdjdk1id/eFQRvM7z3fvMmXQ2mFh21rrSsYDaNQBBnVpecKzh9byYLEM4ja6wtk4IrOVgtX0Yp&#10;Jtr2fKDu6HMRIOwSVFB43yRSuqwgg25qG+Kg/dvWoA9rm0vdYh/gppZxFH1IgyWHCwU2tC4oq44X&#10;Eyg/57d1P68u79u/XXzm3+y0GZxS49fh6xOEp8E/zY/0Xof6c7j/Ega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GFuxQAAANsAAAAPAAAAAAAAAAAAAAAAAJgCAABkcnMv&#10;ZG93bnJldi54bWxQSwUGAAAAAAQABAD1AAAAigMAAAAA&#10;"/>
                      <v:shape id="AutoShape 16" o:spid="_x0000_s1039" type="#_x0000_t13" style="position:absolute;left:7317;top:6203;width:458;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zucEA&#10;AADbAAAADwAAAGRycy9kb3ducmV2LnhtbERPS2vCQBC+C/0PyxS8mUlLEUldQ6kIudVHDz1Os2MS&#10;zM6m2a2J/nq3UPA2H99zlvloW3Xm3jdONDwlKSiW0plGKg2fh81sAcoHEkOtE9ZwYQ/56mGypMy4&#10;QXZ83odKxRDxGWmoQ+gyRF/WbMknrmOJ3NH1lkKEfYWmpyGG2xaf03SOlhqJDTV1/F5zedr/Wg3f&#10;7Xr+te1+CjQ4bPma4mHcfWg9fRzfXkEFHsNd/O8uTJz/An+/xANw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v87nBAAAA2wAAAA8AAAAAAAAAAAAAAAAAmAIAAGRycy9kb3du&#10;cmV2LnhtbFBLBQYAAAAABAAEAPUAAACGAwAAAAA=&#10;"/>
                    </v:group>
                  </w:pict>
                </mc:Fallback>
              </mc:AlternateContent>
            </w:r>
          </w:p>
          <w:p w:rsidR="00401E36" w:rsidRPr="000365B5" w:rsidRDefault="00401E36" w:rsidP="006432CB">
            <w:pPr>
              <w:rPr>
                <w:rFonts w:ascii="Palatino Linotype" w:hAnsi="Palatino Linotype"/>
                <w:sz w:val="24"/>
                <w:szCs w:val="24"/>
                <w:lang w:val="az-Latn-AZ"/>
              </w:rPr>
            </w:pPr>
          </w:p>
          <w:p w:rsidR="00401E36" w:rsidRPr="000365B5" w:rsidRDefault="00401E36" w:rsidP="006432CB">
            <w:pPr>
              <w:rPr>
                <w:rFonts w:ascii="Palatino Linotype" w:hAnsi="Palatino Linotype"/>
                <w:sz w:val="24"/>
                <w:szCs w:val="24"/>
                <w:lang w:val="az-Latn-AZ"/>
              </w:rPr>
            </w:pPr>
          </w:p>
          <w:p w:rsidR="00401E36" w:rsidRPr="000365B5" w:rsidRDefault="00401E36" w:rsidP="006432CB">
            <w:pPr>
              <w:rPr>
                <w:rFonts w:ascii="Palatino Linotype" w:hAnsi="Palatino Linotype"/>
                <w:sz w:val="24"/>
                <w:szCs w:val="24"/>
                <w:lang w:val="az-Latn-AZ"/>
              </w:rPr>
            </w:pPr>
          </w:p>
          <w:p w:rsidR="00401E36" w:rsidRPr="000365B5" w:rsidRDefault="00401E36" w:rsidP="006432CB">
            <w:pPr>
              <w:rPr>
                <w:rFonts w:ascii="Palatino Linotype" w:hAnsi="Palatino Linotype"/>
                <w:sz w:val="24"/>
                <w:szCs w:val="24"/>
                <w:lang w:val="az-Latn-AZ"/>
              </w:rPr>
            </w:pPr>
          </w:p>
          <w:p w:rsidR="00401E36" w:rsidRPr="000365B5" w:rsidRDefault="00401E36" w:rsidP="006432CB">
            <w:pPr>
              <w:rPr>
                <w:rFonts w:ascii="Palatino Linotype" w:hAnsi="Palatino Linotype"/>
                <w:sz w:val="24"/>
                <w:szCs w:val="24"/>
                <w:lang w:val="az-Latn-AZ"/>
              </w:rPr>
            </w:pPr>
          </w:p>
          <w:p w:rsidR="00401E36" w:rsidRPr="000365B5" w:rsidRDefault="00401E36" w:rsidP="006432CB">
            <w:pPr>
              <w:rPr>
                <w:rFonts w:ascii="Palatino Linotype" w:hAnsi="Palatino Linotype"/>
                <w:sz w:val="24"/>
                <w:szCs w:val="24"/>
                <w:lang w:val="az-Latn-AZ"/>
              </w:rPr>
            </w:pPr>
          </w:p>
          <w:p w:rsidR="00401E36" w:rsidRPr="000365B5" w:rsidRDefault="00401E36" w:rsidP="006432CB">
            <w:pPr>
              <w:rPr>
                <w:rFonts w:ascii="Palatino Linotype" w:hAnsi="Palatino Linotype"/>
                <w:sz w:val="24"/>
                <w:szCs w:val="24"/>
                <w:lang w:val="az-Latn-AZ"/>
              </w:rPr>
            </w:pPr>
          </w:p>
          <w:p w:rsidR="00401E36" w:rsidRDefault="00401E36" w:rsidP="006432CB">
            <w:pPr>
              <w:rPr>
                <w:rFonts w:ascii="Palatino Linotype" w:hAnsi="Palatino Linotype"/>
                <w:sz w:val="24"/>
                <w:szCs w:val="24"/>
                <w:lang w:val="az-Latn-AZ"/>
              </w:rPr>
            </w:pPr>
          </w:p>
          <w:p w:rsidR="00401E36" w:rsidRPr="000365B5" w:rsidRDefault="00401E36" w:rsidP="006432CB">
            <w:pPr>
              <w:rPr>
                <w:rFonts w:ascii="Palatino Linotype" w:hAnsi="Palatino Linotype" w:cs="Arial"/>
                <w:sz w:val="24"/>
                <w:szCs w:val="24"/>
                <w:lang w:val="az-Latn-AZ"/>
              </w:rPr>
            </w:pPr>
            <w:r w:rsidRPr="000365B5">
              <w:rPr>
                <w:rFonts w:ascii="Palatino Linotype" w:hAnsi="Palatino Linotype"/>
                <w:sz w:val="24"/>
                <w:szCs w:val="24"/>
                <w:lang w:val="az-Latn-AZ"/>
              </w:rPr>
              <w:t>Şəkil.1. Avtomatlaşdırılmış t</w:t>
            </w:r>
            <w:r w:rsidRPr="000365B5">
              <w:rPr>
                <w:rFonts w:ascii="Palatino Linotype" w:hAnsi="Palatino Linotype" w:cs="Arial"/>
                <w:sz w:val="24"/>
                <w:szCs w:val="24"/>
                <w:lang w:val="az-Latn-AZ"/>
              </w:rPr>
              <w:t>əlim sistemlərinin ümumiləşdirilmiş blok sxemi</w:t>
            </w:r>
          </w:p>
          <w:p w:rsidR="00401E36" w:rsidRPr="000365B5" w:rsidRDefault="00401E36" w:rsidP="006432CB">
            <w:pPr>
              <w:pStyle w:val="maintext"/>
              <w:rPr>
                <w:rFonts w:ascii="Palatino Linotype" w:hAnsi="Palatino Linotype" w:cs="Arial"/>
                <w:b/>
                <w:sz w:val="24"/>
                <w:szCs w:val="24"/>
                <w:lang w:val="az-Latn-AZ"/>
              </w:rPr>
            </w:pPr>
            <w:r w:rsidRPr="000365B5">
              <w:rPr>
                <w:rFonts w:ascii="Palatino Linotype" w:hAnsi="Palatino Linotype"/>
                <w:b/>
                <w:sz w:val="24"/>
                <w:szCs w:val="24"/>
                <w:lang w:val="az-Latn-AZ"/>
              </w:rPr>
              <w:t>ATS-nin b</w:t>
            </w:r>
            <w:r w:rsidRPr="000365B5">
              <w:rPr>
                <w:rFonts w:ascii="Palatino Linotype" w:hAnsi="Palatino Linotype" w:cs="Arial"/>
                <w:b/>
                <w:sz w:val="24"/>
                <w:szCs w:val="24"/>
                <w:lang w:val="az-Latn-AZ"/>
              </w:rPr>
              <w:t>əzi əsas üstünlükləri:</w:t>
            </w:r>
          </w:p>
          <w:p w:rsidR="00401E36" w:rsidRPr="000365B5" w:rsidRDefault="00401E36" w:rsidP="00401E36">
            <w:pPr>
              <w:numPr>
                <w:ilvl w:val="0"/>
                <w:numId w:val="2"/>
              </w:numPr>
              <w:spacing w:before="100" w:beforeAutospacing="1" w:after="100" w:afterAutospacing="1" w:line="240" w:lineRule="auto"/>
              <w:rPr>
                <w:rFonts w:ascii="Palatino Linotype" w:hAnsi="Palatino Linotype"/>
                <w:color w:val="212121"/>
                <w:sz w:val="24"/>
                <w:szCs w:val="24"/>
                <w:lang w:val="az-Latn-AZ"/>
              </w:rPr>
            </w:pPr>
            <w:r w:rsidRPr="000365B5">
              <w:rPr>
                <w:rFonts w:ascii="Palatino Linotype" w:hAnsi="Palatino Linotype"/>
                <w:color w:val="212121"/>
                <w:sz w:val="24"/>
                <w:szCs w:val="24"/>
                <w:lang w:val="az-Latn-AZ"/>
              </w:rPr>
              <w:t>Riyazi modell</w:t>
            </w:r>
            <w:r w:rsidRPr="000365B5">
              <w:rPr>
                <w:rFonts w:ascii="Palatino Linotype" w:hAnsi="Palatino Linotype" w:cs="Arial"/>
                <w:color w:val="212121"/>
                <w:sz w:val="24"/>
                <w:szCs w:val="24"/>
                <w:lang w:val="az-Latn-AZ"/>
              </w:rPr>
              <w:t>ərlə adekvatlılığın olması</w:t>
            </w:r>
            <w:r w:rsidRPr="000365B5">
              <w:rPr>
                <w:rFonts w:ascii="Palatino Linotype" w:hAnsi="Palatino Linotype"/>
                <w:color w:val="212121"/>
                <w:sz w:val="24"/>
                <w:szCs w:val="24"/>
                <w:lang w:val="az-Latn-AZ"/>
              </w:rPr>
              <w:t>;</w:t>
            </w:r>
          </w:p>
          <w:p w:rsidR="00401E36" w:rsidRPr="000365B5" w:rsidRDefault="00401E36" w:rsidP="00401E36">
            <w:pPr>
              <w:numPr>
                <w:ilvl w:val="0"/>
                <w:numId w:val="2"/>
              </w:numPr>
              <w:spacing w:before="100" w:beforeAutospacing="1" w:after="100" w:afterAutospacing="1" w:line="240" w:lineRule="auto"/>
              <w:rPr>
                <w:rFonts w:ascii="Palatino Linotype" w:hAnsi="Palatino Linotype"/>
                <w:color w:val="212121"/>
                <w:sz w:val="24"/>
                <w:szCs w:val="24"/>
                <w:lang w:val="az-Latn-AZ"/>
              </w:rPr>
            </w:pPr>
            <w:r w:rsidRPr="000365B5">
              <w:rPr>
                <w:rFonts w:ascii="Palatino Linotype" w:hAnsi="Palatino Linotype"/>
                <w:color w:val="212121"/>
                <w:sz w:val="24"/>
                <w:szCs w:val="24"/>
                <w:lang w:val="az-Latn-AZ"/>
              </w:rPr>
              <w:t>İdar</w:t>
            </w:r>
            <w:r w:rsidRPr="000365B5">
              <w:rPr>
                <w:rFonts w:ascii="Palatino Linotype" w:hAnsi="Palatino Linotype" w:cs="Arial"/>
                <w:color w:val="212121"/>
                <w:sz w:val="24"/>
                <w:szCs w:val="24"/>
                <w:lang w:val="az-Latn-AZ"/>
              </w:rPr>
              <w:t>əetmə orqanlarının yaxşı təsəvvür olunması imkanlarının olması, modelləşdirilən obyektin indeksasiyalaşdırılması imkanları;</w:t>
            </w:r>
          </w:p>
          <w:p w:rsidR="00401E36" w:rsidRPr="000365B5" w:rsidRDefault="00401E36" w:rsidP="00401E36">
            <w:pPr>
              <w:numPr>
                <w:ilvl w:val="0"/>
                <w:numId w:val="2"/>
              </w:numPr>
              <w:spacing w:before="100" w:beforeAutospacing="1" w:after="100" w:afterAutospacing="1" w:line="240" w:lineRule="auto"/>
              <w:rPr>
                <w:rFonts w:ascii="Palatino Linotype" w:hAnsi="Palatino Linotype"/>
                <w:color w:val="212121"/>
                <w:sz w:val="24"/>
                <w:szCs w:val="24"/>
                <w:lang w:val="az-Latn-AZ"/>
              </w:rPr>
            </w:pPr>
            <w:r w:rsidRPr="000365B5">
              <w:rPr>
                <w:rFonts w:ascii="Palatino Linotype" w:hAnsi="Palatino Linotype"/>
                <w:color w:val="212121"/>
                <w:sz w:val="24"/>
                <w:szCs w:val="24"/>
                <w:lang w:val="az-Latn-AZ"/>
              </w:rPr>
              <w:t>Elektron mühazir</w:t>
            </w:r>
            <w:r w:rsidRPr="000365B5">
              <w:rPr>
                <w:rFonts w:ascii="Palatino Linotype" w:hAnsi="Palatino Linotype" w:cs="Arial"/>
                <w:color w:val="212121"/>
                <w:sz w:val="24"/>
                <w:szCs w:val="24"/>
                <w:lang w:val="az-Latn-AZ"/>
              </w:rPr>
              <w:t>ələrin virtual auditoriyalarda  genişləndirilmiş istifadəçi heyəti üçün yararlılığı</w:t>
            </w:r>
          </w:p>
          <w:p w:rsidR="00401E36" w:rsidRPr="000365B5" w:rsidRDefault="00401E36" w:rsidP="00401E36">
            <w:pPr>
              <w:numPr>
                <w:ilvl w:val="0"/>
                <w:numId w:val="2"/>
              </w:numPr>
              <w:spacing w:before="100" w:beforeAutospacing="1" w:after="100" w:afterAutospacing="1" w:line="240" w:lineRule="auto"/>
              <w:rPr>
                <w:rFonts w:ascii="Palatino Linotype" w:hAnsi="Palatino Linotype"/>
                <w:color w:val="212121"/>
                <w:sz w:val="24"/>
                <w:szCs w:val="24"/>
                <w:lang w:val="az-Latn-AZ"/>
              </w:rPr>
            </w:pPr>
            <w:r w:rsidRPr="000365B5">
              <w:rPr>
                <w:rFonts w:ascii="Palatino Linotype" w:hAnsi="Palatino Linotype" w:cs="Arial"/>
                <w:color w:val="212121"/>
                <w:sz w:val="24"/>
                <w:szCs w:val="24"/>
                <w:lang w:val="az-Latn-AZ"/>
              </w:rPr>
              <w:t xml:space="preserve"> Və.s.</w:t>
            </w:r>
            <w:r w:rsidRPr="000365B5">
              <w:rPr>
                <w:rFonts w:ascii="Palatino Linotype" w:hAnsi="Palatino Linotype"/>
                <w:color w:val="212121"/>
                <w:sz w:val="24"/>
                <w:szCs w:val="24"/>
                <w:lang w:val="az-Latn-AZ"/>
              </w:rPr>
              <w:t xml:space="preserve"> </w:t>
            </w:r>
          </w:p>
        </w:tc>
      </w:tr>
      <w:tr w:rsidR="00401E36" w:rsidRPr="000365B5" w:rsidTr="006432CB">
        <w:trPr>
          <w:tblCellSpacing w:w="0" w:type="dxa"/>
        </w:trPr>
        <w:tc>
          <w:tcPr>
            <w:tcW w:w="0" w:type="auto"/>
            <w:vAlign w:val="center"/>
          </w:tcPr>
          <w:p w:rsidR="00401E36" w:rsidRPr="000365B5" w:rsidRDefault="00401E36" w:rsidP="006432CB">
            <w:pPr>
              <w:spacing w:after="0" w:line="240" w:lineRule="auto"/>
              <w:rPr>
                <w:rFonts w:ascii="Palatino Linotype" w:hAnsi="Palatino Linotype"/>
                <w:sz w:val="24"/>
                <w:szCs w:val="24"/>
              </w:rPr>
            </w:pPr>
          </w:p>
        </w:tc>
      </w:tr>
    </w:tbl>
    <w:p w:rsidR="00401E36" w:rsidRDefault="00401E36" w:rsidP="00401E36">
      <w:pPr>
        <w:pStyle w:val="NormalWeb"/>
        <w:spacing w:before="0" w:beforeAutospacing="0" w:after="0" w:afterAutospacing="0"/>
        <w:rPr>
          <w:rFonts w:ascii="Palatino Linotype" w:hAnsi="Palatino Linotype" w:cs="Arial"/>
          <w:bCs/>
          <w:color w:val="000000"/>
          <w:lang w:val="az-Latn-AZ"/>
        </w:rPr>
      </w:pPr>
      <w:r>
        <w:rPr>
          <w:rFonts w:ascii="Palatino Linotype" w:hAnsi="Palatino Linotype" w:cs="Arial"/>
          <w:b/>
          <w:bCs/>
          <w:color w:val="000000"/>
          <w:lang w:val="az-Latn-AZ"/>
        </w:rPr>
        <w:lastRenderedPageBreak/>
        <w:t>Ümumiyyətlə,</w:t>
      </w:r>
      <w:r w:rsidRPr="00A40B57">
        <w:rPr>
          <w:rFonts w:ascii="Palatino Linotype" w:hAnsi="Palatino Linotype" w:cs="Arial"/>
          <w:bCs/>
          <w:color w:val="000000"/>
          <w:lang w:val="az-Latn-AZ"/>
        </w:rPr>
        <w:t xml:space="preserve"> ATS-nin tətbiqi </w:t>
      </w:r>
      <w:r>
        <w:rPr>
          <w:rFonts w:ascii="Palatino Linotype" w:hAnsi="Palatino Linotype" w:cs="Arial"/>
          <w:bCs/>
          <w:color w:val="000000"/>
          <w:lang w:val="az-Latn-AZ"/>
        </w:rPr>
        <w:t>xüsusi yanaşma tələb edir. Bu tələblər əsasən aşağıda gösərilən mərhələləri əhatə edir:</w:t>
      </w:r>
    </w:p>
    <w:p w:rsidR="00401E36" w:rsidRPr="000365B5" w:rsidRDefault="00401E36" w:rsidP="00401E36">
      <w:pPr>
        <w:pStyle w:val="NormalWeb"/>
        <w:numPr>
          <w:ilvl w:val="1"/>
          <w:numId w:val="2"/>
        </w:numPr>
        <w:spacing w:before="0" w:beforeAutospacing="0" w:after="0" w:afterAutospacing="0"/>
        <w:rPr>
          <w:rFonts w:ascii="Palatino Linotype" w:hAnsi="Palatino Linotype" w:cs="Arial"/>
          <w:color w:val="000000"/>
          <w:lang w:val="az-Latn-AZ"/>
        </w:rPr>
      </w:pPr>
      <w:r w:rsidRPr="000365B5">
        <w:rPr>
          <w:rFonts w:ascii="Palatino Linotype" w:hAnsi="Palatino Linotype" w:cs="Arial"/>
          <w:color w:val="000000"/>
          <w:lang w:val="az-Latn-AZ"/>
        </w:rPr>
        <w:t xml:space="preserve">Ənənəvi Təhsil Sistemindən (ƏTS) Avtomatlaşdırılmış Təhsil Sisteminə keçid </w:t>
      </w:r>
      <w:r w:rsidRPr="000365B5">
        <w:rPr>
          <w:rFonts w:ascii="Palatino Linotype" w:hAnsi="Palatino Linotype" w:cs="Arial"/>
          <w:i/>
          <w:iCs/>
          <w:color w:val="000000"/>
          <w:lang w:val="az-Latn-AZ"/>
        </w:rPr>
        <w:t xml:space="preserve">inqilabi </w:t>
      </w:r>
      <w:r w:rsidRPr="000365B5">
        <w:rPr>
          <w:rFonts w:ascii="Palatino Linotype" w:hAnsi="Palatino Linotype" w:cs="Arial"/>
          <w:color w:val="000000"/>
          <w:lang w:val="az-Latn-AZ"/>
        </w:rPr>
        <w:t xml:space="preserve">xarakter daşımamalıdır. Yəni mövcud təhsil sistemini </w:t>
      </w:r>
      <w:r w:rsidRPr="000365B5">
        <w:rPr>
          <w:rFonts w:ascii="Palatino Linotype" w:hAnsi="Palatino Linotype" w:cs="Arial"/>
          <w:i/>
          <w:iCs/>
          <w:color w:val="000000"/>
          <w:lang w:val="az-Latn-AZ"/>
        </w:rPr>
        <w:t>deklorativ</w:t>
      </w:r>
      <w:r w:rsidRPr="000365B5">
        <w:rPr>
          <w:rFonts w:ascii="Palatino Linotype" w:hAnsi="Palatino Linotype" w:cs="Arial"/>
          <w:color w:val="000000"/>
          <w:lang w:val="az-Latn-AZ"/>
        </w:rPr>
        <w:t xml:space="preserve"> qaydada dəyişdirmək yolverilməzdir və burada bütün islahatlar tədricən həyata keçirilməlidir. </w:t>
      </w:r>
    </w:p>
    <w:p w:rsidR="00401E36" w:rsidRPr="000365B5" w:rsidRDefault="00401E36" w:rsidP="00401E36">
      <w:pPr>
        <w:pStyle w:val="NormalWeb"/>
        <w:numPr>
          <w:ilvl w:val="1"/>
          <w:numId w:val="2"/>
        </w:numPr>
        <w:spacing w:before="0" w:beforeAutospacing="0" w:after="0" w:afterAutospacing="0"/>
        <w:rPr>
          <w:rFonts w:ascii="Palatino Linotype" w:hAnsi="Palatino Linotype" w:cs="Arial"/>
          <w:color w:val="000000"/>
          <w:lang w:val="az-Latn-AZ"/>
        </w:rPr>
      </w:pPr>
      <w:r>
        <w:rPr>
          <w:rFonts w:ascii="Palatino Linotype" w:hAnsi="Palatino Linotype" w:cs="Arial"/>
          <w:color w:val="000000"/>
          <w:lang w:val="az-Latn-AZ"/>
        </w:rPr>
        <w:t xml:space="preserve">ATS-lər təhsilin müxtəlif sahələrini əhatə edən </w:t>
      </w:r>
      <w:r w:rsidRPr="000365B5">
        <w:rPr>
          <w:rFonts w:ascii="Palatino Linotype" w:hAnsi="Palatino Linotype" w:cs="Arial"/>
          <w:color w:val="000000"/>
          <w:lang w:val="az-Latn-AZ"/>
        </w:rPr>
        <w:t xml:space="preserve">kompleks </w:t>
      </w:r>
      <w:r>
        <w:rPr>
          <w:rFonts w:ascii="Palatino Linotype" w:hAnsi="Palatino Linotype" w:cs="Arial"/>
          <w:color w:val="000000"/>
          <w:lang w:val="az-Latn-AZ"/>
        </w:rPr>
        <w:t xml:space="preserve">alt sistemlərdən ibarət olması məqsədəuyğundur və bu alt sistemlər hazırlanarkən müəyyən qanunauyğunluğa riayət olunması, bütün prosesin </w:t>
      </w:r>
      <w:r w:rsidRPr="000365B5">
        <w:rPr>
          <w:rFonts w:ascii="Palatino Linotype" w:hAnsi="Palatino Linotype" w:cs="Arial"/>
          <w:color w:val="000000"/>
          <w:lang w:val="az-Latn-AZ"/>
        </w:rPr>
        <w:t xml:space="preserve">texnoloji </w:t>
      </w:r>
      <w:r w:rsidRPr="000365B5">
        <w:rPr>
          <w:rFonts w:ascii="Palatino Linotype" w:hAnsi="Palatino Linotype" w:cs="Arial"/>
          <w:i/>
          <w:iCs/>
          <w:color w:val="000000"/>
          <w:lang w:val="az-Latn-AZ"/>
        </w:rPr>
        <w:t>mərhələlər</w:t>
      </w:r>
      <w:r w:rsidRPr="000365B5">
        <w:rPr>
          <w:rFonts w:ascii="Palatino Linotype" w:hAnsi="Palatino Linotype" w:cs="Arial"/>
          <w:color w:val="000000"/>
          <w:lang w:val="az-Latn-AZ"/>
        </w:rPr>
        <w:t xml:space="preserve"> və  </w:t>
      </w:r>
      <w:r w:rsidRPr="000365B5">
        <w:rPr>
          <w:rFonts w:ascii="Palatino Linotype" w:hAnsi="Palatino Linotype" w:cs="Arial"/>
          <w:i/>
          <w:iCs/>
          <w:color w:val="000000"/>
          <w:lang w:val="az-Latn-AZ"/>
        </w:rPr>
        <w:t>tələblər</w:t>
      </w:r>
      <w:r w:rsidRPr="000365B5">
        <w:rPr>
          <w:rFonts w:ascii="Palatino Linotype" w:hAnsi="Palatino Linotype" w:cs="Arial"/>
          <w:color w:val="000000"/>
          <w:lang w:val="az-Latn-AZ"/>
        </w:rPr>
        <w:t xml:space="preserve"> əsasında </w:t>
      </w:r>
      <w:r>
        <w:rPr>
          <w:rFonts w:ascii="Palatino Linotype" w:hAnsi="Palatino Linotype" w:cs="Arial"/>
          <w:color w:val="000000"/>
          <w:lang w:val="az-Latn-AZ"/>
        </w:rPr>
        <w:t>aparılması diqqətdə saxlanılmalıdır.</w:t>
      </w:r>
    </w:p>
    <w:p w:rsidR="00401E36" w:rsidRPr="00E920E7" w:rsidRDefault="00401E36" w:rsidP="00401E36">
      <w:pPr>
        <w:pStyle w:val="NormalWeb"/>
        <w:numPr>
          <w:ilvl w:val="1"/>
          <w:numId w:val="2"/>
        </w:numPr>
        <w:spacing w:before="0" w:beforeAutospacing="0" w:after="0" w:afterAutospacing="0"/>
        <w:rPr>
          <w:rFonts w:ascii="Palatino Linotype" w:hAnsi="Palatino Linotype" w:cs="Arial"/>
          <w:color w:val="000000"/>
          <w:lang w:val="az-Latn-AZ"/>
        </w:rPr>
      </w:pPr>
      <w:r w:rsidRPr="00E920E7">
        <w:rPr>
          <w:rFonts w:ascii="Palatino Linotype" w:hAnsi="Palatino Linotype" w:cs="Arial"/>
          <w:color w:val="000000"/>
          <w:lang w:val="az-Latn-AZ"/>
        </w:rPr>
        <w:t>ATS-in tam həcmdə (bütün kompleks alt sistemlərilə) istismarı</w:t>
      </w:r>
      <w:r>
        <w:rPr>
          <w:rFonts w:ascii="Palatino Linotype" w:hAnsi="Palatino Linotype" w:cs="Arial"/>
          <w:color w:val="000000"/>
          <w:lang w:val="az-Latn-AZ"/>
        </w:rPr>
        <w:t>nın</w:t>
      </w:r>
      <w:r w:rsidRPr="00E920E7">
        <w:rPr>
          <w:rFonts w:ascii="Palatino Linotype" w:hAnsi="Palatino Linotype" w:cs="Arial"/>
          <w:color w:val="000000"/>
          <w:lang w:val="az-Latn-AZ"/>
        </w:rPr>
        <w:t xml:space="preserve"> </w:t>
      </w:r>
      <w:r>
        <w:rPr>
          <w:rFonts w:ascii="Palatino Linotype" w:hAnsi="Palatino Linotype" w:cs="Arial"/>
          <w:color w:val="000000"/>
          <w:lang w:val="az-Latn-AZ"/>
        </w:rPr>
        <w:t xml:space="preserve">aşağıdakı </w:t>
      </w:r>
      <w:r w:rsidRPr="00E920E7">
        <w:rPr>
          <w:rFonts w:ascii="Palatino Linotype" w:hAnsi="Palatino Linotype" w:cs="Arial"/>
          <w:color w:val="000000"/>
          <w:lang w:val="az-Latn-AZ"/>
        </w:rPr>
        <w:t xml:space="preserve">mərhələlər üzrə </w:t>
      </w:r>
      <w:r>
        <w:rPr>
          <w:rFonts w:ascii="Palatino Linotype" w:hAnsi="Palatino Linotype" w:cs="Arial"/>
          <w:color w:val="000000"/>
          <w:lang w:val="az-Latn-AZ"/>
        </w:rPr>
        <w:t>həyata keçirilməsi məqsədəuyğundur</w:t>
      </w:r>
      <w:r w:rsidRPr="00E920E7">
        <w:rPr>
          <w:rFonts w:ascii="Palatino Linotype" w:hAnsi="Palatino Linotype" w:cs="Arial"/>
          <w:color w:val="000000"/>
          <w:lang w:val="az-Latn-AZ"/>
        </w:rPr>
        <w:t>:</w:t>
      </w:r>
    </w:p>
    <w:p w:rsidR="00401E36" w:rsidRPr="001E65A5" w:rsidRDefault="00401E36" w:rsidP="00401E36">
      <w:pPr>
        <w:numPr>
          <w:ilvl w:val="0"/>
          <w:numId w:val="3"/>
        </w:numPr>
        <w:spacing w:after="0" w:line="240" w:lineRule="auto"/>
        <w:ind w:left="0"/>
        <w:rPr>
          <w:rFonts w:ascii="Palatino Linotype" w:hAnsi="Palatino Linotype" w:cs="Arial"/>
          <w:color w:val="000000"/>
          <w:sz w:val="24"/>
          <w:szCs w:val="24"/>
          <w:lang w:val="az-Latn-AZ"/>
        </w:rPr>
      </w:pPr>
      <w:r>
        <w:rPr>
          <w:rFonts w:ascii="Palatino Linotype" w:hAnsi="Palatino Linotype" w:cs="Arial"/>
          <w:color w:val="000000"/>
          <w:sz w:val="24"/>
          <w:szCs w:val="24"/>
          <w:lang w:val="az-Latn-AZ"/>
        </w:rPr>
        <w:t xml:space="preserve">ATS-lərin tətbiqinə </w:t>
      </w:r>
      <w:r w:rsidRPr="001E65A5">
        <w:rPr>
          <w:rFonts w:ascii="Palatino Linotype" w:hAnsi="Palatino Linotype" w:cs="Arial"/>
          <w:color w:val="000000"/>
          <w:sz w:val="24"/>
          <w:szCs w:val="24"/>
          <w:lang w:val="az-Latn-AZ"/>
        </w:rPr>
        <w:t>minimum sayda pilot təhsil müəssisələri</w:t>
      </w:r>
      <w:r>
        <w:rPr>
          <w:rFonts w:ascii="Palatino Linotype" w:hAnsi="Palatino Linotype" w:cs="Arial"/>
          <w:color w:val="000000"/>
          <w:sz w:val="24"/>
          <w:szCs w:val="24"/>
          <w:lang w:val="az-Latn-AZ"/>
        </w:rPr>
        <w:t>ndə tədricən başlanılır</w:t>
      </w:r>
      <w:r w:rsidRPr="001E65A5">
        <w:rPr>
          <w:rFonts w:ascii="Palatino Linotype" w:hAnsi="Palatino Linotype" w:cs="Arial"/>
          <w:color w:val="000000"/>
          <w:sz w:val="24"/>
          <w:szCs w:val="24"/>
          <w:lang w:val="az-Latn-AZ"/>
        </w:rPr>
        <w:t xml:space="preserve"> (ibtidai, natamam orta, orta-ixtisas, ali təhsil müəssisələri</w:t>
      </w:r>
      <w:r>
        <w:rPr>
          <w:rFonts w:ascii="Palatino Linotype" w:hAnsi="Palatino Linotype" w:cs="Arial"/>
          <w:color w:val="000000"/>
          <w:sz w:val="24"/>
          <w:szCs w:val="24"/>
          <w:lang w:val="az-Latn-AZ"/>
        </w:rPr>
        <w:t>ndə</w:t>
      </w:r>
      <w:r w:rsidRPr="001E65A5">
        <w:rPr>
          <w:rFonts w:ascii="Palatino Linotype" w:hAnsi="Palatino Linotype" w:cs="Arial"/>
          <w:color w:val="000000"/>
          <w:sz w:val="24"/>
          <w:szCs w:val="24"/>
          <w:lang w:val="az-Latn-AZ"/>
        </w:rPr>
        <w:t>)</w:t>
      </w:r>
      <w:r>
        <w:rPr>
          <w:rFonts w:ascii="Palatino Linotype" w:hAnsi="Palatino Linotype" w:cs="Arial"/>
          <w:color w:val="000000"/>
          <w:sz w:val="24"/>
          <w:szCs w:val="24"/>
          <w:lang w:val="az-Latn-AZ"/>
        </w:rPr>
        <w:t xml:space="preserve"> və</w:t>
      </w:r>
      <w:r w:rsidRPr="001E65A5">
        <w:rPr>
          <w:rFonts w:ascii="Palatino Linotype" w:hAnsi="Palatino Linotype" w:cs="Arial"/>
          <w:color w:val="000000"/>
          <w:sz w:val="24"/>
          <w:szCs w:val="24"/>
          <w:lang w:val="az-Latn-AZ"/>
        </w:rPr>
        <w:t xml:space="preserve"> </w:t>
      </w:r>
      <w:r>
        <w:rPr>
          <w:rFonts w:ascii="Palatino Linotype" w:hAnsi="Palatino Linotype" w:cs="Arial"/>
          <w:color w:val="000000"/>
          <w:sz w:val="24"/>
          <w:szCs w:val="24"/>
          <w:lang w:val="az-Latn-AZ"/>
        </w:rPr>
        <w:t xml:space="preserve">bu zaman ortaya çıxan problemlər aradan qaldırıldıqca  sistemin </w:t>
      </w:r>
      <w:r>
        <w:rPr>
          <w:rFonts w:ascii="Palatino Linotype" w:hAnsi="Palatino Linotype" w:cs="Arial"/>
          <w:iCs/>
          <w:color w:val="000000"/>
          <w:sz w:val="24"/>
          <w:szCs w:val="24"/>
          <w:lang w:val="az-Latn-AZ"/>
        </w:rPr>
        <w:t>seçilmiş müəssisələrdə daha  geniş miqyasda tətbiqi</w:t>
      </w:r>
      <w:r>
        <w:rPr>
          <w:rFonts w:ascii="Palatino Linotype" w:hAnsi="Palatino Linotype" w:cs="Arial"/>
          <w:color w:val="000000"/>
          <w:sz w:val="24"/>
          <w:szCs w:val="24"/>
          <w:lang w:val="az-Latn-AZ"/>
        </w:rPr>
        <w:t xml:space="preserve"> başlanılır. Sonrakı</w:t>
      </w:r>
      <w:r w:rsidRPr="001E65A5">
        <w:rPr>
          <w:rFonts w:ascii="Palatino Linotype" w:hAnsi="Palatino Linotype" w:cs="Arial"/>
          <w:iCs/>
          <w:color w:val="000000"/>
          <w:sz w:val="24"/>
          <w:szCs w:val="24"/>
          <w:lang w:val="az-Latn-AZ"/>
        </w:rPr>
        <w:t xml:space="preserve"> mərhələdə</w:t>
      </w:r>
      <w:r>
        <w:rPr>
          <w:rFonts w:ascii="Palatino Linotype" w:hAnsi="Palatino Linotype" w:cs="Arial"/>
          <w:iCs/>
          <w:color w:val="000000"/>
          <w:sz w:val="24"/>
          <w:szCs w:val="24"/>
          <w:lang w:val="az-Latn-AZ"/>
        </w:rPr>
        <w:t xml:space="preserve"> </w:t>
      </w:r>
      <w:r w:rsidRPr="001E65A5">
        <w:rPr>
          <w:rFonts w:ascii="Palatino Linotype" w:hAnsi="Palatino Linotype" w:cs="Arial"/>
          <w:color w:val="000000"/>
          <w:sz w:val="24"/>
          <w:szCs w:val="24"/>
          <w:lang w:val="az-Latn-AZ"/>
        </w:rPr>
        <w:t xml:space="preserve"> pilot təhsil müəssisələrinin sayı artırıl</w:t>
      </w:r>
      <w:r>
        <w:rPr>
          <w:rFonts w:ascii="Palatino Linotype" w:hAnsi="Palatino Linotype" w:cs="Arial"/>
          <w:color w:val="000000"/>
          <w:sz w:val="24"/>
          <w:szCs w:val="24"/>
          <w:lang w:val="az-Latn-AZ"/>
        </w:rPr>
        <w:t>ması</w:t>
      </w:r>
      <w:r w:rsidRPr="001E65A5">
        <w:rPr>
          <w:rFonts w:ascii="Palatino Linotype" w:hAnsi="Palatino Linotype" w:cs="Arial"/>
          <w:color w:val="000000"/>
          <w:sz w:val="24"/>
          <w:szCs w:val="24"/>
          <w:lang w:val="az-Latn-AZ"/>
        </w:rPr>
        <w:t>, ATS-in istismarı</w:t>
      </w:r>
      <w:r>
        <w:rPr>
          <w:rFonts w:ascii="Palatino Linotype" w:hAnsi="Palatino Linotype" w:cs="Arial"/>
          <w:color w:val="000000"/>
          <w:sz w:val="24"/>
          <w:szCs w:val="24"/>
          <w:lang w:val="az-Latn-AZ"/>
        </w:rPr>
        <w:t xml:space="preserve"> </w:t>
      </w:r>
      <w:r w:rsidRPr="001E65A5">
        <w:rPr>
          <w:rFonts w:ascii="Palatino Linotype" w:hAnsi="Palatino Linotype" w:cs="Arial"/>
          <w:color w:val="000000"/>
          <w:sz w:val="24"/>
          <w:szCs w:val="24"/>
          <w:lang w:val="az-Latn-AZ"/>
        </w:rPr>
        <w:t>regional və mərkəzi təhsili idarəetmə  qurumları cəlb olun</w:t>
      </w:r>
      <w:r>
        <w:rPr>
          <w:rFonts w:ascii="Palatino Linotype" w:hAnsi="Palatino Linotype" w:cs="Arial"/>
          <w:color w:val="000000"/>
          <w:sz w:val="24"/>
          <w:szCs w:val="24"/>
          <w:lang w:val="az-Latn-AZ"/>
        </w:rPr>
        <w:t>ması</w:t>
      </w:r>
      <w:r w:rsidRPr="001E65A5">
        <w:rPr>
          <w:rFonts w:ascii="Palatino Linotype" w:hAnsi="Palatino Linotype" w:cs="Arial"/>
          <w:color w:val="000000"/>
          <w:sz w:val="24"/>
          <w:szCs w:val="24"/>
          <w:lang w:val="az-Latn-AZ"/>
        </w:rPr>
        <w:t xml:space="preserve"> </w:t>
      </w:r>
      <w:r>
        <w:rPr>
          <w:rFonts w:ascii="Palatino Linotype" w:hAnsi="Palatino Linotype" w:cs="Arial"/>
          <w:color w:val="000000"/>
          <w:sz w:val="24"/>
          <w:szCs w:val="24"/>
          <w:lang w:val="az-Latn-AZ"/>
        </w:rPr>
        <w:t xml:space="preserve">ilə davam etdirilir. </w:t>
      </w:r>
      <w:r w:rsidRPr="001E65A5">
        <w:rPr>
          <w:rFonts w:ascii="Palatino Linotype" w:hAnsi="Palatino Linotype" w:cs="Arial"/>
          <w:color w:val="000000"/>
          <w:sz w:val="24"/>
          <w:szCs w:val="24"/>
          <w:lang w:val="az-Latn-AZ"/>
        </w:rPr>
        <w:t>Bu  qurumların tərkibində ATS strukturları</w:t>
      </w:r>
      <w:r>
        <w:rPr>
          <w:rFonts w:ascii="Palatino Linotype" w:hAnsi="Palatino Linotype" w:cs="Arial"/>
          <w:color w:val="000000"/>
          <w:sz w:val="24"/>
          <w:szCs w:val="24"/>
          <w:lang w:val="az-Latn-AZ"/>
        </w:rPr>
        <w:t xml:space="preserve">nın </w:t>
      </w:r>
      <w:r w:rsidRPr="001E65A5">
        <w:rPr>
          <w:rFonts w:ascii="Palatino Linotype" w:hAnsi="Palatino Linotype" w:cs="Arial"/>
          <w:color w:val="000000"/>
          <w:sz w:val="24"/>
          <w:szCs w:val="24"/>
          <w:lang w:val="az-Latn-AZ"/>
        </w:rPr>
        <w:t>yaradıl</w:t>
      </w:r>
      <w:r>
        <w:rPr>
          <w:rFonts w:ascii="Palatino Linotype" w:hAnsi="Palatino Linotype" w:cs="Arial"/>
          <w:color w:val="000000"/>
          <w:sz w:val="24"/>
          <w:szCs w:val="24"/>
          <w:lang w:val="az-Latn-AZ"/>
        </w:rPr>
        <w:t>ması həyata keçirilir.</w:t>
      </w:r>
      <w:r w:rsidRPr="001E65A5">
        <w:rPr>
          <w:rFonts w:ascii="Palatino Linotype" w:hAnsi="Palatino Linotype" w:cs="Arial"/>
          <w:color w:val="000000"/>
          <w:sz w:val="24"/>
          <w:szCs w:val="24"/>
          <w:lang w:val="az-Latn-AZ"/>
        </w:rPr>
        <w:t xml:space="preserve"> </w:t>
      </w:r>
    </w:p>
    <w:p w:rsidR="00401E36" w:rsidRPr="00665F69" w:rsidRDefault="00401E36" w:rsidP="00401E36">
      <w:pPr>
        <w:spacing w:after="0" w:line="240" w:lineRule="auto"/>
        <w:rPr>
          <w:rFonts w:ascii="Palatino Linotype" w:hAnsi="Palatino Linotype"/>
          <w:color w:val="000000"/>
          <w:sz w:val="24"/>
          <w:szCs w:val="24"/>
          <w:lang w:val="az-Latn-AZ"/>
        </w:rPr>
      </w:pPr>
      <w:r>
        <w:rPr>
          <w:rFonts w:ascii="Palatino Linotype" w:hAnsi="Palatino Linotype" w:cs="Arial"/>
          <w:color w:val="000000"/>
          <w:sz w:val="24"/>
          <w:szCs w:val="24"/>
          <w:lang w:val="az-Latn-AZ"/>
        </w:rPr>
        <w:t xml:space="preserve">Yalnız ATS-n pilot müəssisələrdə tətbiqindən  gözlənilən nəticələr özünü doğrultduğu halda onun müəssisələrdə </w:t>
      </w:r>
      <w:r w:rsidRPr="00665F69">
        <w:rPr>
          <w:rFonts w:ascii="Palatino Linotype" w:hAnsi="Palatino Linotype" w:cs="Arial"/>
          <w:color w:val="000000"/>
          <w:sz w:val="24"/>
          <w:szCs w:val="24"/>
          <w:lang w:val="az-Latn-AZ"/>
        </w:rPr>
        <w:t>tam tətbiqinə başlanması məqsədəuyğun sayıla bilər.</w:t>
      </w:r>
      <w:bookmarkStart w:id="0" w:name="z3"/>
      <w:bookmarkEnd w:id="0"/>
    </w:p>
    <w:p w:rsidR="00401E36" w:rsidRDefault="00401E36" w:rsidP="00401E36">
      <w:pPr>
        <w:spacing w:after="0" w:line="240" w:lineRule="auto"/>
        <w:rPr>
          <w:rFonts w:ascii="Palatino Linotype" w:hAnsi="Palatino Linotype"/>
          <w:color w:val="000000"/>
          <w:sz w:val="24"/>
          <w:szCs w:val="24"/>
          <w:lang w:val="az-Latn-AZ"/>
        </w:rPr>
      </w:pPr>
      <w:r w:rsidRPr="00665F69">
        <w:rPr>
          <w:rFonts w:ascii="Palatino Linotype" w:hAnsi="Palatino Linotype"/>
          <w:color w:val="000000"/>
          <w:sz w:val="24"/>
          <w:szCs w:val="24"/>
          <w:lang w:val="az-Latn-AZ"/>
        </w:rPr>
        <w:t xml:space="preserve"> </w:t>
      </w:r>
    </w:p>
    <w:p w:rsidR="00401E36" w:rsidRDefault="00401E36" w:rsidP="00401E36">
      <w:pPr>
        <w:pStyle w:val="Heading1"/>
        <w:spacing w:before="0" w:line="240" w:lineRule="auto"/>
        <w:ind w:left="720"/>
        <w:rPr>
          <w:rFonts w:ascii="Palatino Linotype" w:hAnsi="Palatino Linotype"/>
          <w:color w:val="000000"/>
          <w:sz w:val="24"/>
          <w:szCs w:val="24"/>
          <w:lang w:val="az-Latn-AZ"/>
        </w:rPr>
      </w:pPr>
      <w:proofErr w:type="gramStart"/>
      <w:r>
        <w:rPr>
          <w:rFonts w:ascii="Palatino Linotype" w:hAnsi="Palatino Linotype"/>
          <w:color w:val="000000"/>
          <w:sz w:val="24"/>
          <w:szCs w:val="24"/>
          <w:lang w:val="en-US"/>
        </w:rPr>
        <w:t>2.</w:t>
      </w:r>
      <w:r w:rsidRPr="001E65A5">
        <w:rPr>
          <w:rFonts w:ascii="Palatino Linotype" w:hAnsi="Palatino Linotype"/>
          <w:color w:val="000000"/>
          <w:sz w:val="24"/>
          <w:szCs w:val="24"/>
          <w:lang w:val="en-US"/>
        </w:rPr>
        <w:t>ATS</w:t>
      </w:r>
      <w:proofErr w:type="gramEnd"/>
      <w:r w:rsidRPr="001E65A5">
        <w:rPr>
          <w:rFonts w:ascii="Palatino Linotype" w:hAnsi="Palatino Linotype"/>
          <w:color w:val="000000"/>
          <w:sz w:val="24"/>
          <w:szCs w:val="24"/>
          <w:lang w:val="en-US"/>
        </w:rPr>
        <w:t xml:space="preserve">-in </w:t>
      </w:r>
      <w:proofErr w:type="spellStart"/>
      <w:r w:rsidRPr="001E65A5">
        <w:rPr>
          <w:rFonts w:ascii="Palatino Linotype" w:hAnsi="Palatino Linotype"/>
          <w:color w:val="000000"/>
          <w:sz w:val="24"/>
          <w:szCs w:val="24"/>
          <w:lang w:val="en-US"/>
        </w:rPr>
        <w:t>kompleks</w:t>
      </w:r>
      <w:proofErr w:type="spellEnd"/>
      <w:r w:rsidRPr="001E65A5">
        <w:rPr>
          <w:rFonts w:ascii="Palatino Linotype" w:hAnsi="Palatino Linotype"/>
          <w:color w:val="000000"/>
          <w:sz w:val="24"/>
          <w:szCs w:val="24"/>
          <w:lang w:val="en-US"/>
        </w:rPr>
        <w:t xml:space="preserve"> </w:t>
      </w:r>
      <w:r>
        <w:rPr>
          <w:rFonts w:ascii="Palatino Linotype" w:hAnsi="Palatino Linotype"/>
          <w:color w:val="000000"/>
          <w:sz w:val="24"/>
          <w:szCs w:val="24"/>
          <w:lang w:val="az-Latn-AZ"/>
        </w:rPr>
        <w:t xml:space="preserve">alt </w:t>
      </w:r>
      <w:proofErr w:type="spellStart"/>
      <w:r w:rsidRPr="001E65A5">
        <w:rPr>
          <w:rFonts w:ascii="Palatino Linotype" w:hAnsi="Palatino Linotype"/>
          <w:color w:val="000000"/>
          <w:sz w:val="24"/>
          <w:szCs w:val="24"/>
          <w:lang w:val="en-US"/>
        </w:rPr>
        <w:t>sistemləri</w:t>
      </w:r>
      <w:proofErr w:type="spellEnd"/>
      <w:r w:rsidRPr="000365B5">
        <w:rPr>
          <w:rFonts w:ascii="Palatino Linotype" w:hAnsi="Palatino Linotype"/>
          <w:color w:val="000000"/>
          <w:sz w:val="24"/>
          <w:szCs w:val="24"/>
          <w:lang w:val="az-Latn-AZ"/>
        </w:rPr>
        <w:t xml:space="preserve">. </w:t>
      </w:r>
    </w:p>
    <w:p w:rsidR="00401E36" w:rsidRDefault="00401E36" w:rsidP="00401E36">
      <w:pPr>
        <w:pStyle w:val="NormalWeb"/>
        <w:spacing w:before="0" w:beforeAutospacing="0" w:after="0" w:afterAutospacing="0"/>
        <w:rPr>
          <w:rFonts w:ascii="Palatino Linotype" w:hAnsi="Palatino Linotype" w:cs="Arial"/>
          <w:color w:val="000000"/>
          <w:lang w:val="az-Latn-AZ"/>
        </w:rPr>
      </w:pPr>
    </w:p>
    <w:p w:rsidR="00401E36" w:rsidRPr="00617A15" w:rsidRDefault="00401E36" w:rsidP="00401E36">
      <w:pPr>
        <w:pStyle w:val="NormalWeb"/>
        <w:spacing w:before="0" w:beforeAutospacing="0" w:after="0" w:afterAutospacing="0"/>
        <w:rPr>
          <w:rFonts w:ascii="Palatino Linotype" w:hAnsi="Palatino Linotype" w:cs="Arial"/>
          <w:color w:val="000000"/>
          <w:lang w:val="az-Latn-AZ"/>
        </w:rPr>
      </w:pPr>
      <w:r w:rsidRPr="001E65A5">
        <w:rPr>
          <w:rFonts w:ascii="Palatino Linotype" w:hAnsi="Palatino Linotype" w:cs="Arial"/>
          <w:color w:val="000000"/>
          <w:lang w:val="az-Latn-AZ"/>
        </w:rPr>
        <w:t>Avtomatlaşdırılmış Təhsil Sistem</w:t>
      </w:r>
      <w:r>
        <w:rPr>
          <w:rFonts w:ascii="Palatino Linotype" w:hAnsi="Palatino Linotype" w:cs="Arial"/>
          <w:color w:val="000000"/>
          <w:lang w:val="az-Latn-AZ"/>
        </w:rPr>
        <w:t>lər</w:t>
      </w:r>
      <w:r w:rsidRPr="001E65A5">
        <w:rPr>
          <w:rFonts w:ascii="Palatino Linotype" w:hAnsi="Palatino Linotype" w:cs="Arial"/>
          <w:color w:val="000000"/>
          <w:lang w:val="az-Latn-AZ"/>
        </w:rPr>
        <w:t xml:space="preserve">i </w:t>
      </w:r>
      <w:r>
        <w:rPr>
          <w:rFonts w:ascii="Palatino Linotype" w:hAnsi="Palatino Linotype" w:cs="Arial"/>
          <w:color w:val="000000"/>
          <w:lang w:val="az-Latn-AZ"/>
        </w:rPr>
        <w:t xml:space="preserve">əsasən </w:t>
      </w:r>
      <w:r w:rsidRPr="001E65A5">
        <w:rPr>
          <w:rFonts w:ascii="Palatino Linotype" w:hAnsi="Palatino Linotype" w:cs="Arial"/>
          <w:color w:val="000000"/>
          <w:lang w:val="az-Latn-AZ"/>
        </w:rPr>
        <w:t xml:space="preserve">bir-birinə bağlanmış (ümumi interfeysə malik) 5 </w:t>
      </w:r>
      <w:r>
        <w:rPr>
          <w:rFonts w:ascii="Palatino Linotype" w:hAnsi="Palatino Linotype" w:cs="Arial"/>
          <w:color w:val="000000"/>
          <w:lang w:val="az-Latn-AZ"/>
        </w:rPr>
        <w:t xml:space="preserve">əsas </w:t>
      </w:r>
      <w:r w:rsidRPr="001E65A5">
        <w:rPr>
          <w:rFonts w:ascii="Palatino Linotype" w:hAnsi="Palatino Linotype" w:cs="Arial"/>
          <w:color w:val="000000"/>
          <w:lang w:val="az-Latn-AZ"/>
        </w:rPr>
        <w:t xml:space="preserve">kompleks </w:t>
      </w:r>
      <w:r>
        <w:rPr>
          <w:rFonts w:ascii="Palatino Linotype" w:hAnsi="Palatino Linotype" w:cs="Arial"/>
          <w:color w:val="000000"/>
          <w:lang w:val="az-Latn-AZ"/>
        </w:rPr>
        <w:t xml:space="preserve">alt </w:t>
      </w:r>
      <w:r w:rsidRPr="001E65A5">
        <w:rPr>
          <w:rFonts w:ascii="Palatino Linotype" w:hAnsi="Palatino Linotype" w:cs="Arial"/>
          <w:color w:val="000000"/>
          <w:lang w:val="az-Latn-AZ"/>
        </w:rPr>
        <w:t>sistem</w:t>
      </w:r>
      <w:r>
        <w:rPr>
          <w:rFonts w:ascii="Palatino Linotype" w:hAnsi="Palatino Linotype" w:cs="Arial"/>
          <w:color w:val="000000"/>
          <w:lang w:val="az-Latn-AZ"/>
        </w:rPr>
        <w:t>ləri əhatə edir. Həmin alt sistemlərin birgə tətbiqi ATS-in tam funksional f</w:t>
      </w:r>
      <w:r w:rsidRPr="001E65A5">
        <w:rPr>
          <w:rFonts w:ascii="Palatino Linotype" w:hAnsi="Palatino Linotype" w:cs="Arial"/>
          <w:color w:val="000000"/>
          <w:lang w:val="az-Latn-AZ"/>
        </w:rPr>
        <w:t>əaliyyət göstərməsinə imkan yarad</w:t>
      </w:r>
      <w:r w:rsidRPr="000365B5">
        <w:rPr>
          <w:rFonts w:ascii="Palatino Linotype" w:hAnsi="Palatino Linotype" w:cs="Arial"/>
          <w:color w:val="000000"/>
          <w:lang w:val="az-Latn-AZ"/>
        </w:rPr>
        <w:t>ır</w:t>
      </w:r>
      <w:r w:rsidRPr="001E65A5">
        <w:rPr>
          <w:rFonts w:ascii="Palatino Linotype" w:hAnsi="Palatino Linotype" w:cs="Arial"/>
          <w:color w:val="000000"/>
          <w:lang w:val="az-Latn-AZ"/>
        </w:rPr>
        <w:t xml:space="preserve">. </w:t>
      </w:r>
      <w:r>
        <w:rPr>
          <w:rFonts w:ascii="Palatino Linotype" w:hAnsi="Palatino Linotype" w:cs="Arial"/>
          <w:color w:val="000000"/>
          <w:lang w:val="az-Latn-AZ"/>
        </w:rPr>
        <w:t>K</w:t>
      </w:r>
      <w:r w:rsidRPr="000365B5">
        <w:rPr>
          <w:rFonts w:ascii="Palatino Linotype" w:hAnsi="Palatino Linotype" w:cs="Arial"/>
          <w:color w:val="000000"/>
          <w:lang w:val="az-Latn-AZ"/>
        </w:rPr>
        <w:t xml:space="preserve">ompleks </w:t>
      </w:r>
      <w:r>
        <w:rPr>
          <w:rFonts w:ascii="Palatino Linotype" w:hAnsi="Palatino Linotype" w:cs="Arial"/>
          <w:color w:val="000000"/>
          <w:lang w:val="az-Latn-AZ"/>
        </w:rPr>
        <w:t xml:space="preserve">alt </w:t>
      </w:r>
      <w:r w:rsidRPr="000365B5">
        <w:rPr>
          <w:rFonts w:ascii="Palatino Linotype" w:hAnsi="Palatino Linotype" w:cs="Arial"/>
          <w:color w:val="000000"/>
          <w:lang w:val="az-Latn-AZ"/>
        </w:rPr>
        <w:t>sistemlər</w:t>
      </w:r>
      <w:r>
        <w:rPr>
          <w:rFonts w:ascii="Palatino Linotype" w:hAnsi="Palatino Linotype" w:cs="Arial"/>
          <w:color w:val="000000"/>
          <w:lang w:val="az-Latn-AZ"/>
        </w:rPr>
        <w:t>ə</w:t>
      </w:r>
      <w:r w:rsidRPr="000365B5">
        <w:rPr>
          <w:rFonts w:ascii="Palatino Linotype" w:hAnsi="Palatino Linotype" w:cs="Arial"/>
          <w:color w:val="000000"/>
          <w:lang w:val="az-Latn-AZ"/>
        </w:rPr>
        <w:t xml:space="preserve"> (</w:t>
      </w:r>
      <w:r w:rsidRPr="00617A15">
        <w:rPr>
          <w:rFonts w:ascii="Palatino Linotype" w:hAnsi="Palatino Linotype" w:cs="Arial"/>
          <w:color w:val="000000"/>
          <w:lang w:val="az-Latn-AZ"/>
        </w:rPr>
        <w:t>mühümlük dərəcəsinə görə sıralan</w:t>
      </w:r>
      <w:r w:rsidRPr="000365B5">
        <w:rPr>
          <w:rFonts w:ascii="Palatino Linotype" w:hAnsi="Palatino Linotype" w:cs="Arial"/>
          <w:color w:val="000000"/>
          <w:lang w:val="az-Latn-AZ"/>
        </w:rPr>
        <w:t>mış) aşağıdakılar</w:t>
      </w:r>
      <w:r>
        <w:rPr>
          <w:rFonts w:ascii="Palatino Linotype" w:hAnsi="Palatino Linotype" w:cs="Arial"/>
          <w:color w:val="000000"/>
          <w:lang w:val="az-Latn-AZ"/>
        </w:rPr>
        <w:t xml:space="preserve"> aid edilir</w:t>
      </w:r>
      <w:r w:rsidRPr="000365B5">
        <w:rPr>
          <w:rFonts w:ascii="Palatino Linotype" w:hAnsi="Palatino Linotype" w:cs="Arial"/>
          <w:color w:val="000000"/>
          <w:lang w:val="az-Latn-AZ"/>
        </w:rPr>
        <w:t>:</w:t>
      </w:r>
      <w:r w:rsidRPr="00617A15">
        <w:rPr>
          <w:rFonts w:ascii="Palatino Linotype" w:hAnsi="Palatino Linotype" w:cs="Arial"/>
          <w:color w:val="000000"/>
          <w:lang w:val="az-Latn-AZ"/>
        </w:rPr>
        <w:t xml:space="preserve"> </w:t>
      </w:r>
    </w:p>
    <w:p w:rsidR="00401E36" w:rsidRDefault="00401E36" w:rsidP="00401E36">
      <w:pPr>
        <w:pStyle w:val="Heading2"/>
        <w:spacing w:before="0" w:line="240" w:lineRule="auto"/>
        <w:rPr>
          <w:rFonts w:ascii="Palatino Linotype" w:hAnsi="Palatino Linotype"/>
          <w:color w:val="000000"/>
          <w:sz w:val="24"/>
          <w:szCs w:val="24"/>
          <w:lang w:val="az-Latn-AZ"/>
        </w:rPr>
      </w:pPr>
      <w:bookmarkStart w:id="1" w:name="z3_1"/>
      <w:bookmarkEnd w:id="1"/>
    </w:p>
    <w:p w:rsidR="00401E36" w:rsidRPr="000D47C6" w:rsidRDefault="00401E36" w:rsidP="00401E36">
      <w:pPr>
        <w:pStyle w:val="Heading2"/>
        <w:spacing w:before="0" w:line="240" w:lineRule="auto"/>
        <w:rPr>
          <w:rFonts w:ascii="Palatino Linotype" w:hAnsi="Palatino Linotype" w:cs="Arial"/>
          <w:color w:val="000000"/>
          <w:sz w:val="24"/>
          <w:szCs w:val="24"/>
          <w:lang w:val="en-US"/>
        </w:rPr>
      </w:pPr>
      <w:r w:rsidRPr="000365B5">
        <w:rPr>
          <w:rFonts w:ascii="Palatino Linotype" w:hAnsi="Palatino Linotype"/>
          <w:color w:val="000000"/>
          <w:sz w:val="24"/>
          <w:szCs w:val="24"/>
          <w:lang w:val="az-Latn-AZ"/>
        </w:rPr>
        <w:t>2</w:t>
      </w:r>
      <w:r w:rsidRPr="000D47C6">
        <w:rPr>
          <w:rFonts w:ascii="Palatino Linotype" w:hAnsi="Palatino Linotype"/>
          <w:color w:val="000000"/>
          <w:sz w:val="24"/>
          <w:szCs w:val="24"/>
          <w:lang w:val="en-US"/>
        </w:rPr>
        <w:t xml:space="preserve">.1. </w:t>
      </w:r>
      <w:proofErr w:type="spellStart"/>
      <w:r w:rsidRPr="000D47C6">
        <w:rPr>
          <w:rFonts w:ascii="Palatino Linotype" w:hAnsi="Palatino Linotype"/>
          <w:color w:val="000000"/>
          <w:sz w:val="24"/>
          <w:szCs w:val="24"/>
          <w:lang w:val="en-US"/>
        </w:rPr>
        <w:t>Ü</w:t>
      </w:r>
      <w:r w:rsidRPr="000365B5">
        <w:rPr>
          <w:rFonts w:ascii="Palatino Linotype" w:hAnsi="Palatino Linotype"/>
          <w:color w:val="000000"/>
          <w:sz w:val="24"/>
          <w:szCs w:val="24"/>
          <w:lang w:val="en-US"/>
        </w:rPr>
        <w:t>mumi</w:t>
      </w:r>
      <w:proofErr w:type="spellEnd"/>
      <w:r w:rsidRPr="000D47C6">
        <w:rPr>
          <w:rFonts w:ascii="Palatino Linotype" w:hAnsi="Palatino Linotype"/>
          <w:color w:val="000000"/>
          <w:sz w:val="24"/>
          <w:szCs w:val="24"/>
          <w:lang w:val="en-US"/>
        </w:rPr>
        <w:t xml:space="preserve"> </w:t>
      </w:r>
      <w:proofErr w:type="spellStart"/>
      <w:r w:rsidRPr="000D47C6">
        <w:rPr>
          <w:rFonts w:ascii="Palatino Linotype" w:hAnsi="Palatino Linotype"/>
          <w:color w:val="000000"/>
          <w:sz w:val="24"/>
          <w:szCs w:val="24"/>
          <w:lang w:val="en-US"/>
        </w:rPr>
        <w:t>İ</w:t>
      </w:r>
      <w:r w:rsidRPr="000365B5">
        <w:rPr>
          <w:rFonts w:ascii="Palatino Linotype" w:hAnsi="Palatino Linotype"/>
          <w:color w:val="000000"/>
          <w:sz w:val="24"/>
          <w:szCs w:val="24"/>
          <w:lang w:val="en-US"/>
        </w:rPr>
        <w:t>nformasiya</w:t>
      </w:r>
      <w:proofErr w:type="spellEnd"/>
      <w:r w:rsidRPr="000D47C6">
        <w:rPr>
          <w:rFonts w:ascii="Palatino Linotype" w:hAnsi="Palatino Linotype"/>
          <w:color w:val="000000"/>
          <w:sz w:val="24"/>
          <w:szCs w:val="24"/>
          <w:lang w:val="en-US"/>
        </w:rPr>
        <w:t xml:space="preserve"> </w:t>
      </w:r>
      <w:proofErr w:type="spellStart"/>
      <w:r w:rsidRPr="000365B5">
        <w:rPr>
          <w:rFonts w:ascii="Palatino Linotype" w:hAnsi="Palatino Linotype"/>
          <w:color w:val="000000"/>
          <w:sz w:val="24"/>
          <w:szCs w:val="24"/>
          <w:lang w:val="en-US"/>
        </w:rPr>
        <w:t>Bank</w:t>
      </w:r>
      <w:r w:rsidRPr="000D47C6">
        <w:rPr>
          <w:rFonts w:ascii="Palatino Linotype" w:hAnsi="Palatino Linotype"/>
          <w:color w:val="000000"/>
          <w:sz w:val="24"/>
          <w:szCs w:val="24"/>
          <w:lang w:val="en-US"/>
        </w:rPr>
        <w:t>ı</w:t>
      </w:r>
      <w:proofErr w:type="spellEnd"/>
      <w:r w:rsidRPr="000D47C6">
        <w:rPr>
          <w:rFonts w:ascii="Palatino Linotype" w:hAnsi="Palatino Linotype"/>
          <w:color w:val="000000"/>
          <w:sz w:val="24"/>
          <w:szCs w:val="24"/>
          <w:lang w:val="en-US"/>
        </w:rPr>
        <w:t xml:space="preserve"> </w:t>
      </w:r>
      <w:proofErr w:type="spellStart"/>
      <w:r w:rsidRPr="000365B5">
        <w:rPr>
          <w:rFonts w:ascii="Palatino Linotype" w:hAnsi="Palatino Linotype"/>
          <w:color w:val="000000"/>
          <w:sz w:val="24"/>
          <w:szCs w:val="24"/>
          <w:lang w:val="en-US"/>
        </w:rPr>
        <w:t>Sistemi</w:t>
      </w:r>
      <w:proofErr w:type="spellEnd"/>
      <w:r w:rsidRPr="000D47C6">
        <w:rPr>
          <w:rFonts w:ascii="Palatino Linotype" w:hAnsi="Palatino Linotype"/>
          <w:color w:val="000000"/>
          <w:sz w:val="24"/>
          <w:szCs w:val="24"/>
          <w:lang w:val="en-US"/>
        </w:rPr>
        <w:t xml:space="preserve"> (Üİ</w:t>
      </w:r>
      <w:r w:rsidRPr="000365B5">
        <w:rPr>
          <w:rFonts w:ascii="Palatino Linotype" w:hAnsi="Palatino Linotype"/>
          <w:color w:val="000000"/>
          <w:sz w:val="24"/>
          <w:szCs w:val="24"/>
          <w:lang w:val="en-US"/>
        </w:rPr>
        <w:t>BS</w:t>
      </w:r>
      <w:r w:rsidRPr="000D47C6">
        <w:rPr>
          <w:rFonts w:ascii="Palatino Linotype" w:hAnsi="Palatino Linotype"/>
          <w:color w:val="000000"/>
          <w:sz w:val="24"/>
          <w:szCs w:val="24"/>
          <w:lang w:val="en-US"/>
        </w:rPr>
        <w:t>)</w:t>
      </w:r>
    </w:p>
    <w:p w:rsidR="00401E36" w:rsidRPr="00617A15" w:rsidRDefault="00401E36" w:rsidP="00401E36">
      <w:pPr>
        <w:pStyle w:val="NormalWeb"/>
        <w:spacing w:before="0" w:beforeAutospacing="0" w:after="0" w:afterAutospacing="0"/>
        <w:rPr>
          <w:rFonts w:ascii="Palatino Linotype" w:hAnsi="Palatino Linotype" w:cs="Arial"/>
          <w:color w:val="000000"/>
          <w:lang w:val="en-US"/>
        </w:rPr>
      </w:pPr>
      <w:r w:rsidRPr="00617A15">
        <w:rPr>
          <w:rFonts w:ascii="Palatino Linotype" w:hAnsi="Palatino Linotype" w:cs="Arial"/>
          <w:color w:val="000000"/>
          <w:lang w:val="en-US"/>
        </w:rPr>
        <w:t xml:space="preserve">Bu </w:t>
      </w:r>
      <w:r>
        <w:rPr>
          <w:rFonts w:ascii="Palatino Linotype" w:hAnsi="Palatino Linotype" w:cs="Arial"/>
          <w:color w:val="000000"/>
          <w:lang w:val="az-Latn-AZ"/>
        </w:rPr>
        <w:t xml:space="preserve">alt </w:t>
      </w:r>
      <w:proofErr w:type="spellStart"/>
      <w:r w:rsidRPr="00617A15">
        <w:rPr>
          <w:rFonts w:ascii="Palatino Linotype" w:hAnsi="Palatino Linotype" w:cs="Arial"/>
          <w:color w:val="000000"/>
          <w:lang w:val="en-US"/>
        </w:rPr>
        <w:t>sistem</w:t>
      </w:r>
      <w:proofErr w:type="spellEnd"/>
      <w:r w:rsidRPr="00617A15">
        <w:rPr>
          <w:rFonts w:ascii="Palatino Linotype" w:hAnsi="Palatino Linotype" w:cs="Arial"/>
          <w:color w:val="000000"/>
          <w:lang w:val="en-US"/>
        </w:rPr>
        <w:t xml:space="preserve"> </w:t>
      </w:r>
      <w:proofErr w:type="spellStart"/>
      <w:r w:rsidRPr="00617A15">
        <w:rPr>
          <w:rFonts w:ascii="Palatino Linotype" w:hAnsi="Palatino Linotype" w:cs="Arial"/>
          <w:color w:val="000000"/>
          <w:lang w:val="en-US"/>
        </w:rPr>
        <w:t>əsasən</w:t>
      </w:r>
      <w:proofErr w:type="spellEnd"/>
      <w:r w:rsidRPr="00617A15">
        <w:rPr>
          <w:rFonts w:ascii="Palatino Linotype" w:hAnsi="Palatino Linotype" w:cs="Arial"/>
          <w:color w:val="000000"/>
          <w:lang w:val="en-US"/>
        </w:rPr>
        <w:t xml:space="preserve"> ATS-in </w:t>
      </w:r>
      <w:proofErr w:type="spellStart"/>
      <w:r w:rsidRPr="00617A15">
        <w:rPr>
          <w:rFonts w:ascii="Palatino Linotype" w:hAnsi="Palatino Linotype" w:cs="Arial"/>
          <w:color w:val="000000"/>
          <w:lang w:val="en-US"/>
        </w:rPr>
        <w:t>digər</w:t>
      </w:r>
      <w:proofErr w:type="spellEnd"/>
      <w:r w:rsidRPr="00617A15">
        <w:rPr>
          <w:rFonts w:ascii="Palatino Linotype" w:hAnsi="Palatino Linotype" w:cs="Arial"/>
          <w:color w:val="000000"/>
          <w:lang w:val="en-US"/>
        </w:rPr>
        <w:t xml:space="preserve"> </w:t>
      </w:r>
      <w:r>
        <w:rPr>
          <w:rFonts w:ascii="Palatino Linotype" w:hAnsi="Palatino Linotype" w:cs="Arial"/>
          <w:color w:val="000000"/>
          <w:lang w:val="en-US"/>
        </w:rPr>
        <w:t xml:space="preserve">alt </w:t>
      </w:r>
      <w:proofErr w:type="spellStart"/>
      <w:r w:rsidRPr="00617A15">
        <w:rPr>
          <w:rFonts w:ascii="Palatino Linotype" w:hAnsi="Palatino Linotype" w:cs="Arial"/>
          <w:color w:val="000000"/>
          <w:lang w:val="en-US"/>
        </w:rPr>
        <w:t>sistemlərin</w:t>
      </w:r>
      <w:r>
        <w:rPr>
          <w:rFonts w:ascii="Palatino Linotype" w:hAnsi="Palatino Linotype" w:cs="Arial"/>
          <w:color w:val="000000"/>
          <w:lang w:val="en-US"/>
        </w:rPr>
        <w:t>in</w:t>
      </w:r>
      <w:proofErr w:type="spellEnd"/>
      <w:r w:rsidRPr="00617A15">
        <w:rPr>
          <w:rFonts w:ascii="Palatino Linotype" w:hAnsi="Palatino Linotype" w:cs="Arial"/>
          <w:color w:val="000000"/>
          <w:lang w:val="en-US"/>
        </w:rPr>
        <w:t xml:space="preserve"> </w:t>
      </w:r>
      <w:proofErr w:type="spellStart"/>
      <w:r>
        <w:rPr>
          <w:rFonts w:ascii="Palatino Linotype" w:hAnsi="Palatino Linotype" w:cs="Arial"/>
          <w:color w:val="000000"/>
          <w:lang w:val="en-US"/>
        </w:rPr>
        <w:t>fəaliyyətini</w:t>
      </w:r>
      <w:proofErr w:type="spellEnd"/>
      <w:r w:rsidRPr="00617A15">
        <w:rPr>
          <w:rFonts w:ascii="Palatino Linotype" w:hAnsi="Palatino Linotype" w:cs="Arial"/>
          <w:color w:val="000000"/>
          <w:lang w:val="en-US"/>
        </w:rPr>
        <w:t xml:space="preserve"> </w:t>
      </w:r>
      <w:proofErr w:type="spellStart"/>
      <w:r w:rsidRPr="00617A15">
        <w:rPr>
          <w:rFonts w:ascii="Palatino Linotype" w:hAnsi="Palatino Linotype" w:cs="Arial"/>
          <w:color w:val="000000"/>
          <w:lang w:val="en-US"/>
        </w:rPr>
        <w:t>təmin</w:t>
      </w:r>
      <w:proofErr w:type="spellEnd"/>
      <w:r w:rsidRPr="00617A15">
        <w:rPr>
          <w:rFonts w:ascii="Palatino Linotype" w:hAnsi="Palatino Linotype" w:cs="Arial"/>
          <w:color w:val="000000"/>
          <w:lang w:val="en-US"/>
        </w:rPr>
        <w:t xml:space="preserve"> </w:t>
      </w:r>
      <w:proofErr w:type="spellStart"/>
      <w:r w:rsidRPr="00617A15">
        <w:rPr>
          <w:rFonts w:ascii="Palatino Linotype" w:hAnsi="Palatino Linotype" w:cs="Arial"/>
          <w:color w:val="000000"/>
          <w:lang w:val="en-US"/>
        </w:rPr>
        <w:t>etmək</w:t>
      </w:r>
      <w:proofErr w:type="spellEnd"/>
      <w:r w:rsidRPr="00617A15">
        <w:rPr>
          <w:rFonts w:ascii="Palatino Linotype" w:hAnsi="Palatino Linotype" w:cs="Arial"/>
          <w:color w:val="000000"/>
          <w:lang w:val="en-US"/>
        </w:rPr>
        <w:t xml:space="preserve"> </w:t>
      </w:r>
      <w:proofErr w:type="spellStart"/>
      <w:r w:rsidRPr="00617A15">
        <w:rPr>
          <w:rFonts w:ascii="Palatino Linotype" w:hAnsi="Palatino Linotype" w:cs="Arial"/>
          <w:color w:val="000000"/>
          <w:lang w:val="en-US"/>
        </w:rPr>
        <w:t>üçün</w:t>
      </w:r>
      <w:proofErr w:type="spellEnd"/>
      <w:r w:rsidRPr="00617A15">
        <w:rPr>
          <w:rFonts w:ascii="Palatino Linotype" w:hAnsi="Palatino Linotype" w:cs="Arial"/>
          <w:color w:val="000000"/>
          <w:lang w:val="en-US"/>
        </w:rPr>
        <w:t xml:space="preserve"> </w:t>
      </w:r>
      <w:proofErr w:type="spellStart"/>
      <w:r w:rsidRPr="00617A15">
        <w:rPr>
          <w:rFonts w:ascii="Palatino Linotype" w:hAnsi="Palatino Linotype" w:cs="Arial"/>
          <w:color w:val="000000"/>
          <w:lang w:val="en-US"/>
        </w:rPr>
        <w:t>nəzərdə</w:t>
      </w:r>
      <w:proofErr w:type="spellEnd"/>
      <w:r w:rsidRPr="00617A15">
        <w:rPr>
          <w:rFonts w:ascii="Palatino Linotype" w:hAnsi="Palatino Linotype" w:cs="Arial"/>
          <w:color w:val="000000"/>
          <w:lang w:val="en-US"/>
        </w:rPr>
        <w:t xml:space="preserve"> </w:t>
      </w:r>
      <w:proofErr w:type="spellStart"/>
      <w:r w:rsidRPr="00617A15">
        <w:rPr>
          <w:rFonts w:ascii="Palatino Linotype" w:hAnsi="Palatino Linotype" w:cs="Arial"/>
          <w:color w:val="000000"/>
          <w:lang w:val="en-US"/>
        </w:rPr>
        <w:t>tutulub</w:t>
      </w:r>
      <w:proofErr w:type="spellEnd"/>
      <w:r w:rsidRPr="00617A15">
        <w:rPr>
          <w:rFonts w:ascii="Palatino Linotype" w:hAnsi="Palatino Linotype" w:cs="Arial"/>
          <w:color w:val="000000"/>
          <w:lang w:val="en-US"/>
        </w:rPr>
        <w:t xml:space="preserve">, </w:t>
      </w:r>
      <w:proofErr w:type="spellStart"/>
      <w:r w:rsidRPr="00617A15">
        <w:rPr>
          <w:rFonts w:ascii="Palatino Linotype" w:hAnsi="Palatino Linotype" w:cs="Arial"/>
          <w:color w:val="000000"/>
          <w:lang w:val="en-US"/>
        </w:rPr>
        <w:t>aşağıdakı</w:t>
      </w:r>
      <w:proofErr w:type="spellEnd"/>
      <w:r w:rsidRPr="00617A15">
        <w:rPr>
          <w:rFonts w:ascii="Palatino Linotype" w:hAnsi="Palatino Linotype" w:cs="Arial"/>
          <w:color w:val="000000"/>
          <w:lang w:val="en-US"/>
        </w:rPr>
        <w:t xml:space="preserve"> </w:t>
      </w:r>
      <w:proofErr w:type="spellStart"/>
      <w:r w:rsidRPr="00617A15">
        <w:rPr>
          <w:rFonts w:ascii="Palatino Linotype" w:hAnsi="Palatino Linotype" w:cs="Arial"/>
          <w:color w:val="000000"/>
          <w:lang w:val="en-US"/>
        </w:rPr>
        <w:t>məlumatlar</w:t>
      </w:r>
      <w:r>
        <w:rPr>
          <w:rFonts w:ascii="Palatino Linotype" w:hAnsi="Palatino Linotype" w:cs="Arial"/>
          <w:color w:val="000000"/>
          <w:lang w:val="en-US"/>
        </w:rPr>
        <w:t>ı</w:t>
      </w:r>
      <w:proofErr w:type="spellEnd"/>
      <w:r w:rsidRPr="00617A15">
        <w:rPr>
          <w:rFonts w:ascii="Palatino Linotype" w:hAnsi="Palatino Linotype" w:cs="Arial"/>
          <w:color w:val="000000"/>
          <w:lang w:val="en-US"/>
        </w:rPr>
        <w:t xml:space="preserve"> </w:t>
      </w:r>
      <w:proofErr w:type="spellStart"/>
      <w:r w:rsidRPr="00617A15">
        <w:rPr>
          <w:rFonts w:ascii="Palatino Linotype" w:hAnsi="Palatino Linotype" w:cs="Arial"/>
          <w:color w:val="000000"/>
          <w:lang w:val="en-US"/>
        </w:rPr>
        <w:t>özündə</w:t>
      </w:r>
      <w:proofErr w:type="spellEnd"/>
      <w:r w:rsidRPr="00617A15">
        <w:rPr>
          <w:rFonts w:ascii="Palatino Linotype" w:hAnsi="Palatino Linotype" w:cs="Arial"/>
          <w:color w:val="000000"/>
          <w:lang w:val="en-US"/>
        </w:rPr>
        <w:t xml:space="preserve"> </w:t>
      </w:r>
      <w:proofErr w:type="spellStart"/>
      <w:r w:rsidRPr="00617A15">
        <w:rPr>
          <w:rFonts w:ascii="Palatino Linotype" w:hAnsi="Palatino Linotype" w:cs="Arial"/>
          <w:color w:val="000000"/>
          <w:lang w:val="en-US"/>
        </w:rPr>
        <w:t>cəmləyir</w:t>
      </w:r>
      <w:proofErr w:type="spellEnd"/>
      <w:r w:rsidRPr="00617A15">
        <w:rPr>
          <w:rFonts w:ascii="Palatino Linotype" w:hAnsi="Palatino Linotype" w:cs="Arial"/>
          <w:color w:val="000000"/>
          <w:lang w:val="en-US"/>
        </w:rPr>
        <w:t>:</w:t>
      </w:r>
    </w:p>
    <w:p w:rsidR="00401E36" w:rsidRPr="00617A15" w:rsidRDefault="00401E36" w:rsidP="00401E36">
      <w:pPr>
        <w:numPr>
          <w:ilvl w:val="0"/>
          <w:numId w:val="4"/>
        </w:numPr>
        <w:spacing w:after="0" w:line="240" w:lineRule="auto"/>
        <w:ind w:left="0"/>
        <w:rPr>
          <w:rFonts w:ascii="Palatino Linotype" w:hAnsi="Palatino Linotype" w:cs="Arial"/>
          <w:color w:val="000000"/>
          <w:sz w:val="24"/>
          <w:szCs w:val="24"/>
          <w:lang w:val="en-US"/>
        </w:rPr>
      </w:pPr>
      <w:r>
        <w:rPr>
          <w:rFonts w:ascii="Palatino Linotype" w:hAnsi="Palatino Linotype" w:cs="Arial"/>
          <w:color w:val="000000"/>
          <w:sz w:val="24"/>
          <w:szCs w:val="24"/>
          <w:lang w:val="az-Latn-AZ"/>
        </w:rPr>
        <w:t>D</w:t>
      </w:r>
      <w:proofErr w:type="spellStart"/>
      <w:r w:rsidRPr="00617A15">
        <w:rPr>
          <w:rFonts w:ascii="Palatino Linotype" w:hAnsi="Palatino Linotype" w:cs="Arial"/>
          <w:color w:val="000000"/>
          <w:sz w:val="24"/>
          <w:szCs w:val="24"/>
          <w:lang w:val="en-US"/>
        </w:rPr>
        <w:t>övlət</w:t>
      </w:r>
      <w:proofErr w:type="spellEnd"/>
      <w:r w:rsidRPr="00617A15">
        <w:rPr>
          <w:rFonts w:ascii="Palatino Linotype" w:hAnsi="Palatino Linotype" w:cs="Arial"/>
          <w:color w:val="000000"/>
          <w:sz w:val="24"/>
          <w:szCs w:val="24"/>
          <w:lang w:val="en-US"/>
        </w:rPr>
        <w:t xml:space="preserve"> </w:t>
      </w:r>
      <w:proofErr w:type="spellStart"/>
      <w:r w:rsidRPr="00617A15">
        <w:rPr>
          <w:rFonts w:ascii="Palatino Linotype" w:hAnsi="Palatino Linotype" w:cs="Arial"/>
          <w:color w:val="000000"/>
          <w:sz w:val="24"/>
          <w:szCs w:val="24"/>
          <w:lang w:val="en-US"/>
        </w:rPr>
        <w:t>və</w:t>
      </w:r>
      <w:proofErr w:type="spellEnd"/>
      <w:r w:rsidRPr="00617A15">
        <w:rPr>
          <w:rFonts w:ascii="Palatino Linotype" w:hAnsi="Palatino Linotype" w:cs="Arial"/>
          <w:color w:val="000000"/>
          <w:sz w:val="24"/>
          <w:szCs w:val="24"/>
          <w:lang w:val="en-US"/>
        </w:rPr>
        <w:t xml:space="preserve"> </w:t>
      </w:r>
      <w:proofErr w:type="spellStart"/>
      <w:r w:rsidRPr="00617A15">
        <w:rPr>
          <w:rFonts w:ascii="Palatino Linotype" w:hAnsi="Palatino Linotype" w:cs="Arial"/>
          <w:color w:val="000000"/>
          <w:sz w:val="24"/>
          <w:szCs w:val="24"/>
          <w:lang w:val="en-US"/>
        </w:rPr>
        <w:t>qeyri-dövlət</w:t>
      </w:r>
      <w:proofErr w:type="spellEnd"/>
      <w:r w:rsidRPr="00617A15">
        <w:rPr>
          <w:rFonts w:ascii="Palatino Linotype" w:hAnsi="Palatino Linotype" w:cs="Arial"/>
          <w:color w:val="000000"/>
          <w:sz w:val="24"/>
          <w:szCs w:val="24"/>
          <w:lang w:val="en-US"/>
        </w:rPr>
        <w:t xml:space="preserve"> </w:t>
      </w:r>
      <w:proofErr w:type="spellStart"/>
      <w:r w:rsidRPr="00617A15">
        <w:rPr>
          <w:rFonts w:ascii="Palatino Linotype" w:hAnsi="Palatino Linotype" w:cs="Arial"/>
          <w:color w:val="000000"/>
          <w:sz w:val="24"/>
          <w:szCs w:val="24"/>
          <w:lang w:val="en-US"/>
        </w:rPr>
        <w:t>informasiya</w:t>
      </w:r>
      <w:proofErr w:type="spellEnd"/>
      <w:r w:rsidRPr="00617A15">
        <w:rPr>
          <w:rFonts w:ascii="Palatino Linotype" w:hAnsi="Palatino Linotype" w:cs="Arial"/>
          <w:color w:val="000000"/>
          <w:sz w:val="24"/>
          <w:szCs w:val="24"/>
          <w:lang w:val="en-US"/>
        </w:rPr>
        <w:t xml:space="preserve"> </w:t>
      </w:r>
      <w:proofErr w:type="spellStart"/>
      <w:r w:rsidRPr="00617A15">
        <w:rPr>
          <w:rFonts w:ascii="Palatino Linotype" w:hAnsi="Palatino Linotype" w:cs="Arial"/>
          <w:color w:val="000000"/>
          <w:sz w:val="24"/>
          <w:szCs w:val="24"/>
          <w:lang w:val="en-US"/>
        </w:rPr>
        <w:t>mənbələrindən</w:t>
      </w:r>
      <w:proofErr w:type="spellEnd"/>
      <w:r w:rsidRPr="00617A15">
        <w:rPr>
          <w:rFonts w:ascii="Palatino Linotype" w:hAnsi="Palatino Linotype" w:cs="Arial"/>
          <w:color w:val="000000"/>
          <w:sz w:val="24"/>
          <w:szCs w:val="24"/>
          <w:lang w:val="en-US"/>
        </w:rPr>
        <w:t xml:space="preserve">, </w:t>
      </w:r>
      <w:proofErr w:type="spellStart"/>
      <w:r w:rsidRPr="00617A15">
        <w:rPr>
          <w:rFonts w:ascii="Palatino Linotype" w:hAnsi="Palatino Linotype" w:cs="Arial"/>
          <w:color w:val="000000"/>
          <w:sz w:val="24"/>
          <w:szCs w:val="24"/>
          <w:lang w:val="en-US"/>
        </w:rPr>
        <w:t>təhsillə</w:t>
      </w:r>
      <w:proofErr w:type="spellEnd"/>
      <w:r w:rsidRPr="00617A15">
        <w:rPr>
          <w:rFonts w:ascii="Palatino Linotype" w:hAnsi="Palatino Linotype" w:cs="Arial"/>
          <w:color w:val="000000"/>
          <w:sz w:val="24"/>
          <w:szCs w:val="24"/>
          <w:lang w:val="en-US"/>
        </w:rPr>
        <w:t xml:space="preserve"> </w:t>
      </w:r>
      <w:proofErr w:type="spellStart"/>
      <w:r w:rsidRPr="00617A15">
        <w:rPr>
          <w:rFonts w:ascii="Palatino Linotype" w:hAnsi="Palatino Linotype" w:cs="Arial"/>
          <w:color w:val="000000"/>
          <w:sz w:val="24"/>
          <w:szCs w:val="24"/>
          <w:lang w:val="en-US"/>
        </w:rPr>
        <w:t>bağlı</w:t>
      </w:r>
      <w:proofErr w:type="spellEnd"/>
      <w:r w:rsidRPr="00617A15">
        <w:rPr>
          <w:rFonts w:ascii="Palatino Linotype" w:hAnsi="Palatino Linotype" w:cs="Arial"/>
          <w:color w:val="000000"/>
          <w:sz w:val="24"/>
          <w:szCs w:val="24"/>
          <w:lang w:val="en-US"/>
        </w:rPr>
        <w:t xml:space="preserve"> </w:t>
      </w:r>
      <w:proofErr w:type="spellStart"/>
      <w:r w:rsidRPr="00617A15">
        <w:rPr>
          <w:rFonts w:ascii="Palatino Linotype" w:hAnsi="Palatino Linotype" w:cs="Arial"/>
          <w:color w:val="000000"/>
          <w:sz w:val="24"/>
          <w:szCs w:val="24"/>
          <w:lang w:val="en-US"/>
        </w:rPr>
        <w:t>statik</w:t>
      </w:r>
      <w:proofErr w:type="spellEnd"/>
      <w:r w:rsidRPr="00617A15">
        <w:rPr>
          <w:rFonts w:ascii="Palatino Linotype" w:hAnsi="Palatino Linotype" w:cs="Arial"/>
          <w:color w:val="000000"/>
          <w:sz w:val="24"/>
          <w:szCs w:val="24"/>
          <w:lang w:val="en-US"/>
        </w:rPr>
        <w:t xml:space="preserve"> </w:t>
      </w:r>
      <w:proofErr w:type="spellStart"/>
      <w:r w:rsidRPr="00617A15">
        <w:rPr>
          <w:rFonts w:ascii="Palatino Linotype" w:hAnsi="Palatino Linotype" w:cs="Arial"/>
          <w:color w:val="000000"/>
          <w:sz w:val="24"/>
          <w:szCs w:val="24"/>
          <w:lang w:val="en-US"/>
        </w:rPr>
        <w:t>və</w:t>
      </w:r>
      <w:proofErr w:type="spellEnd"/>
      <w:r w:rsidRPr="00617A15">
        <w:rPr>
          <w:rFonts w:ascii="Palatino Linotype" w:hAnsi="Palatino Linotype" w:cs="Arial"/>
          <w:color w:val="000000"/>
          <w:sz w:val="24"/>
          <w:szCs w:val="24"/>
          <w:lang w:val="en-US"/>
        </w:rPr>
        <w:t xml:space="preserve"> </w:t>
      </w:r>
      <w:proofErr w:type="spellStart"/>
      <w:r w:rsidRPr="00617A15">
        <w:rPr>
          <w:rFonts w:ascii="Palatino Linotype" w:hAnsi="Palatino Linotype" w:cs="Arial"/>
          <w:color w:val="000000"/>
          <w:sz w:val="24"/>
          <w:szCs w:val="24"/>
          <w:lang w:val="en-US"/>
        </w:rPr>
        <w:t>dinamik</w:t>
      </w:r>
      <w:proofErr w:type="spellEnd"/>
      <w:r w:rsidRPr="00617A15">
        <w:rPr>
          <w:rFonts w:ascii="Palatino Linotype" w:hAnsi="Palatino Linotype" w:cs="Arial"/>
          <w:color w:val="000000"/>
          <w:sz w:val="24"/>
          <w:szCs w:val="24"/>
          <w:lang w:val="en-US"/>
        </w:rPr>
        <w:t xml:space="preserve"> </w:t>
      </w:r>
      <w:proofErr w:type="spellStart"/>
      <w:r w:rsidRPr="00617A15">
        <w:rPr>
          <w:rFonts w:ascii="Palatino Linotype" w:hAnsi="Palatino Linotype" w:cs="Arial"/>
          <w:color w:val="000000"/>
          <w:sz w:val="24"/>
          <w:szCs w:val="24"/>
          <w:lang w:val="en-US"/>
        </w:rPr>
        <w:t>informasiyalar</w:t>
      </w:r>
      <w:r>
        <w:rPr>
          <w:rFonts w:ascii="Palatino Linotype" w:hAnsi="Palatino Linotype" w:cs="Arial"/>
          <w:color w:val="000000"/>
          <w:sz w:val="24"/>
          <w:szCs w:val="24"/>
          <w:lang w:val="en-US"/>
        </w:rPr>
        <w:t>ı</w:t>
      </w:r>
      <w:proofErr w:type="spellEnd"/>
      <w:r w:rsidRPr="00617A15">
        <w:rPr>
          <w:rFonts w:ascii="Palatino Linotype" w:hAnsi="Palatino Linotype" w:cs="Arial"/>
          <w:color w:val="000000"/>
          <w:sz w:val="24"/>
          <w:szCs w:val="24"/>
          <w:lang w:val="en-US"/>
        </w:rPr>
        <w:t xml:space="preserve">, o </w:t>
      </w:r>
      <w:proofErr w:type="spellStart"/>
      <w:r w:rsidRPr="00617A15">
        <w:rPr>
          <w:rFonts w:ascii="Palatino Linotype" w:hAnsi="Palatino Linotype" w:cs="Arial"/>
          <w:color w:val="000000"/>
          <w:sz w:val="24"/>
          <w:szCs w:val="24"/>
          <w:lang w:val="en-US"/>
        </w:rPr>
        <w:t>cümlədən</w:t>
      </w:r>
      <w:proofErr w:type="spellEnd"/>
      <w:r w:rsidRPr="00617A15">
        <w:rPr>
          <w:rFonts w:ascii="Palatino Linotype" w:hAnsi="Palatino Linotype" w:cs="Arial"/>
          <w:color w:val="000000"/>
          <w:sz w:val="24"/>
          <w:szCs w:val="24"/>
          <w:lang w:val="en-US"/>
        </w:rPr>
        <w:t xml:space="preserve">, </w:t>
      </w:r>
      <w:proofErr w:type="spellStart"/>
      <w:r w:rsidRPr="00617A15">
        <w:rPr>
          <w:rFonts w:ascii="Palatino Linotype" w:hAnsi="Palatino Linotype" w:cs="Arial"/>
          <w:color w:val="000000"/>
          <w:sz w:val="24"/>
          <w:szCs w:val="24"/>
          <w:lang w:val="en-US"/>
        </w:rPr>
        <w:t>qanunvericilik</w:t>
      </w:r>
      <w:proofErr w:type="spellEnd"/>
      <w:r w:rsidRPr="00617A15">
        <w:rPr>
          <w:rFonts w:ascii="Palatino Linotype" w:hAnsi="Palatino Linotype" w:cs="Arial"/>
          <w:color w:val="000000"/>
          <w:sz w:val="24"/>
          <w:szCs w:val="24"/>
          <w:lang w:val="en-US"/>
        </w:rPr>
        <w:t xml:space="preserve"> </w:t>
      </w:r>
      <w:proofErr w:type="spellStart"/>
      <w:r w:rsidRPr="00617A15">
        <w:rPr>
          <w:rFonts w:ascii="Palatino Linotype" w:hAnsi="Palatino Linotype" w:cs="Arial"/>
          <w:color w:val="000000"/>
          <w:sz w:val="24"/>
          <w:szCs w:val="24"/>
          <w:lang w:val="en-US"/>
        </w:rPr>
        <w:t>aktları</w:t>
      </w:r>
      <w:r>
        <w:rPr>
          <w:rFonts w:ascii="Palatino Linotype" w:hAnsi="Palatino Linotype" w:cs="Arial"/>
          <w:color w:val="000000"/>
          <w:sz w:val="24"/>
          <w:szCs w:val="24"/>
          <w:lang w:val="en-US"/>
        </w:rPr>
        <w:t>nı</w:t>
      </w:r>
      <w:proofErr w:type="spellEnd"/>
      <w:r w:rsidRPr="00617A15">
        <w:rPr>
          <w:rFonts w:ascii="Palatino Linotype" w:hAnsi="Palatino Linotype" w:cs="Arial"/>
          <w:color w:val="000000"/>
          <w:sz w:val="24"/>
          <w:szCs w:val="24"/>
          <w:lang w:val="en-US"/>
        </w:rPr>
        <w:t xml:space="preserve">, </w:t>
      </w:r>
      <w:proofErr w:type="spellStart"/>
      <w:r w:rsidRPr="00617A15">
        <w:rPr>
          <w:rFonts w:ascii="Palatino Linotype" w:hAnsi="Palatino Linotype" w:cs="Arial"/>
          <w:color w:val="000000"/>
          <w:sz w:val="24"/>
          <w:szCs w:val="24"/>
          <w:lang w:val="en-US"/>
        </w:rPr>
        <w:t>hüquqi</w:t>
      </w:r>
      <w:proofErr w:type="spellEnd"/>
      <w:r w:rsidRPr="00617A15">
        <w:rPr>
          <w:rFonts w:ascii="Palatino Linotype" w:hAnsi="Palatino Linotype" w:cs="Arial"/>
          <w:color w:val="000000"/>
          <w:sz w:val="24"/>
          <w:szCs w:val="24"/>
          <w:lang w:val="en-US"/>
        </w:rPr>
        <w:t xml:space="preserve"> </w:t>
      </w:r>
      <w:proofErr w:type="spellStart"/>
      <w:r w:rsidRPr="00617A15">
        <w:rPr>
          <w:rFonts w:ascii="Palatino Linotype" w:hAnsi="Palatino Linotype" w:cs="Arial"/>
          <w:color w:val="000000"/>
          <w:sz w:val="24"/>
          <w:szCs w:val="24"/>
          <w:lang w:val="en-US"/>
        </w:rPr>
        <w:t>sənədlər</w:t>
      </w:r>
      <w:r>
        <w:rPr>
          <w:rFonts w:ascii="Palatino Linotype" w:hAnsi="Palatino Linotype" w:cs="Arial"/>
          <w:color w:val="000000"/>
          <w:sz w:val="24"/>
          <w:szCs w:val="24"/>
          <w:lang w:val="en-US"/>
        </w:rPr>
        <w:t>ı</w:t>
      </w:r>
      <w:proofErr w:type="spellEnd"/>
      <w:r w:rsidRPr="00617A15">
        <w:rPr>
          <w:rFonts w:ascii="Palatino Linotype" w:hAnsi="Palatino Linotype" w:cs="Arial"/>
          <w:color w:val="000000"/>
          <w:sz w:val="24"/>
          <w:szCs w:val="24"/>
          <w:lang w:val="en-US"/>
        </w:rPr>
        <w:t xml:space="preserve">, </w:t>
      </w:r>
      <w:proofErr w:type="spellStart"/>
      <w:r w:rsidRPr="00617A15">
        <w:rPr>
          <w:rFonts w:ascii="Palatino Linotype" w:hAnsi="Palatino Linotype" w:cs="Arial"/>
          <w:color w:val="000000"/>
          <w:sz w:val="24"/>
          <w:szCs w:val="24"/>
          <w:lang w:val="en-US"/>
        </w:rPr>
        <w:t>təhsil</w:t>
      </w:r>
      <w:proofErr w:type="spellEnd"/>
      <w:r w:rsidRPr="00617A15">
        <w:rPr>
          <w:rFonts w:ascii="Palatino Linotype" w:hAnsi="Palatino Linotype" w:cs="Arial"/>
          <w:color w:val="000000"/>
          <w:sz w:val="24"/>
          <w:szCs w:val="24"/>
          <w:lang w:val="en-US"/>
        </w:rPr>
        <w:t xml:space="preserve"> </w:t>
      </w:r>
      <w:proofErr w:type="spellStart"/>
      <w:r w:rsidRPr="00617A15">
        <w:rPr>
          <w:rFonts w:ascii="Palatino Linotype" w:hAnsi="Palatino Linotype" w:cs="Arial"/>
          <w:color w:val="000000"/>
          <w:sz w:val="24"/>
          <w:szCs w:val="24"/>
          <w:lang w:val="en-US"/>
        </w:rPr>
        <w:t>standartları</w:t>
      </w:r>
      <w:r>
        <w:rPr>
          <w:rFonts w:ascii="Palatino Linotype" w:hAnsi="Palatino Linotype" w:cs="Arial"/>
          <w:color w:val="000000"/>
          <w:sz w:val="24"/>
          <w:szCs w:val="24"/>
          <w:lang w:val="en-US"/>
        </w:rPr>
        <w:t>nı</w:t>
      </w:r>
      <w:proofErr w:type="spellEnd"/>
      <w:r w:rsidRPr="00617A15">
        <w:rPr>
          <w:rFonts w:ascii="Palatino Linotype" w:hAnsi="Palatino Linotype" w:cs="Arial"/>
          <w:color w:val="000000"/>
          <w:sz w:val="24"/>
          <w:szCs w:val="24"/>
          <w:lang w:val="en-US"/>
        </w:rPr>
        <w:t xml:space="preserve"> </w:t>
      </w:r>
      <w:proofErr w:type="spellStart"/>
      <w:r w:rsidRPr="00617A15">
        <w:rPr>
          <w:rFonts w:ascii="Palatino Linotype" w:hAnsi="Palatino Linotype" w:cs="Arial"/>
          <w:color w:val="000000"/>
          <w:sz w:val="24"/>
          <w:szCs w:val="24"/>
          <w:lang w:val="en-US"/>
        </w:rPr>
        <w:t>və</w:t>
      </w:r>
      <w:proofErr w:type="spellEnd"/>
      <w:r w:rsidRPr="00617A15">
        <w:rPr>
          <w:rFonts w:ascii="Palatino Linotype" w:hAnsi="Palatino Linotype" w:cs="Arial"/>
          <w:color w:val="000000"/>
          <w:sz w:val="24"/>
          <w:szCs w:val="24"/>
          <w:lang w:val="en-US"/>
        </w:rPr>
        <w:t xml:space="preserve"> s. </w:t>
      </w:r>
    </w:p>
    <w:p w:rsidR="00401E36" w:rsidRPr="00ED7583" w:rsidRDefault="00401E36" w:rsidP="00401E36">
      <w:pPr>
        <w:numPr>
          <w:ilvl w:val="0"/>
          <w:numId w:val="4"/>
        </w:numPr>
        <w:spacing w:after="0" w:line="240" w:lineRule="auto"/>
        <w:ind w:left="0"/>
        <w:rPr>
          <w:rFonts w:ascii="Palatino Linotype" w:hAnsi="Palatino Linotype" w:cs="Arial"/>
          <w:color w:val="000000"/>
          <w:sz w:val="24"/>
          <w:szCs w:val="24"/>
          <w:lang w:val="en-US"/>
        </w:rPr>
      </w:pPr>
      <w:proofErr w:type="spellStart"/>
      <w:r w:rsidRPr="00ED7583">
        <w:rPr>
          <w:rFonts w:ascii="Palatino Linotype" w:hAnsi="Palatino Linotype" w:cs="Arial"/>
          <w:color w:val="000000"/>
          <w:sz w:val="24"/>
          <w:szCs w:val="24"/>
          <w:lang w:val="en-US"/>
        </w:rPr>
        <w:t>Təhsillə</w:t>
      </w:r>
      <w:proofErr w:type="spellEnd"/>
      <w:r w:rsidRPr="00ED7583">
        <w:rPr>
          <w:rFonts w:ascii="Palatino Linotype" w:hAnsi="Palatino Linotype" w:cs="Arial"/>
          <w:color w:val="000000"/>
          <w:sz w:val="24"/>
          <w:szCs w:val="24"/>
          <w:lang w:val="en-US"/>
        </w:rPr>
        <w:t xml:space="preserve"> </w:t>
      </w:r>
      <w:proofErr w:type="spellStart"/>
      <w:r w:rsidRPr="00ED7583">
        <w:rPr>
          <w:rFonts w:ascii="Palatino Linotype" w:hAnsi="Palatino Linotype" w:cs="Arial"/>
          <w:color w:val="000000"/>
          <w:sz w:val="24"/>
          <w:szCs w:val="24"/>
          <w:lang w:val="en-US"/>
        </w:rPr>
        <w:t>bağlı</w:t>
      </w:r>
      <w:proofErr w:type="spellEnd"/>
      <w:r w:rsidRPr="00ED7583">
        <w:rPr>
          <w:rFonts w:ascii="Palatino Linotype" w:hAnsi="Palatino Linotype" w:cs="Arial"/>
          <w:color w:val="000000"/>
          <w:sz w:val="24"/>
          <w:szCs w:val="24"/>
          <w:lang w:val="en-US"/>
        </w:rPr>
        <w:t xml:space="preserve"> </w:t>
      </w:r>
      <w:proofErr w:type="spellStart"/>
      <w:r w:rsidRPr="00ED7583">
        <w:rPr>
          <w:rFonts w:ascii="Palatino Linotype" w:hAnsi="Palatino Linotype" w:cs="Arial"/>
          <w:color w:val="000000"/>
          <w:sz w:val="24"/>
          <w:szCs w:val="24"/>
          <w:lang w:val="en-US"/>
        </w:rPr>
        <w:t>beynəlxalq</w:t>
      </w:r>
      <w:proofErr w:type="spellEnd"/>
      <w:r w:rsidRPr="00ED7583">
        <w:rPr>
          <w:rFonts w:ascii="Palatino Linotype" w:hAnsi="Palatino Linotype" w:cs="Arial"/>
          <w:color w:val="000000"/>
          <w:sz w:val="24"/>
          <w:szCs w:val="24"/>
          <w:lang w:val="en-US"/>
        </w:rPr>
        <w:t xml:space="preserve"> status </w:t>
      </w:r>
      <w:proofErr w:type="spellStart"/>
      <w:r w:rsidRPr="00ED7583">
        <w:rPr>
          <w:rFonts w:ascii="Palatino Linotype" w:hAnsi="Palatino Linotype" w:cs="Arial"/>
          <w:color w:val="000000"/>
          <w:sz w:val="24"/>
          <w:szCs w:val="24"/>
          <w:lang w:val="en-US"/>
        </w:rPr>
        <w:t>daşıyan</w:t>
      </w:r>
      <w:proofErr w:type="spellEnd"/>
      <w:r w:rsidRPr="00ED7583">
        <w:rPr>
          <w:rFonts w:ascii="Palatino Linotype" w:hAnsi="Palatino Linotype" w:cs="Arial"/>
          <w:color w:val="000000"/>
          <w:sz w:val="24"/>
          <w:szCs w:val="24"/>
          <w:lang w:val="en-US"/>
        </w:rPr>
        <w:t xml:space="preserve"> </w:t>
      </w:r>
      <w:proofErr w:type="spellStart"/>
      <w:r w:rsidRPr="00ED7583">
        <w:rPr>
          <w:rFonts w:ascii="Palatino Linotype" w:hAnsi="Palatino Linotype" w:cs="Arial"/>
          <w:color w:val="000000"/>
          <w:sz w:val="24"/>
          <w:szCs w:val="24"/>
          <w:lang w:val="en-US"/>
        </w:rPr>
        <w:t>sənədlər</w:t>
      </w:r>
      <w:proofErr w:type="spellEnd"/>
      <w:r>
        <w:rPr>
          <w:rFonts w:ascii="Palatino Linotype" w:hAnsi="Palatino Linotype" w:cs="Arial"/>
          <w:color w:val="000000"/>
          <w:sz w:val="24"/>
          <w:szCs w:val="24"/>
          <w:lang w:val="az-Latn-AZ"/>
        </w:rPr>
        <w:t>i</w:t>
      </w:r>
      <w:r w:rsidRPr="00ED7583">
        <w:rPr>
          <w:rFonts w:ascii="Palatino Linotype" w:hAnsi="Palatino Linotype" w:cs="Arial"/>
          <w:color w:val="000000"/>
          <w:sz w:val="24"/>
          <w:szCs w:val="24"/>
          <w:lang w:val="en-US"/>
        </w:rPr>
        <w:t xml:space="preserve">; </w:t>
      </w:r>
    </w:p>
    <w:p w:rsidR="00401E36" w:rsidRPr="00ED7583" w:rsidRDefault="00401E36" w:rsidP="00401E36">
      <w:pPr>
        <w:numPr>
          <w:ilvl w:val="0"/>
          <w:numId w:val="4"/>
        </w:numPr>
        <w:spacing w:after="0" w:line="240" w:lineRule="auto"/>
        <w:ind w:left="0"/>
        <w:rPr>
          <w:rFonts w:ascii="Palatino Linotype" w:hAnsi="Palatino Linotype" w:cs="Arial"/>
          <w:color w:val="000000"/>
          <w:sz w:val="24"/>
          <w:szCs w:val="24"/>
          <w:lang w:val="en-US"/>
        </w:rPr>
      </w:pPr>
      <w:proofErr w:type="spellStart"/>
      <w:r w:rsidRPr="00ED7583">
        <w:rPr>
          <w:rFonts w:ascii="Palatino Linotype" w:hAnsi="Palatino Linotype" w:cs="Arial"/>
          <w:color w:val="000000"/>
          <w:sz w:val="24"/>
          <w:szCs w:val="24"/>
          <w:lang w:val="en-US"/>
        </w:rPr>
        <w:t>Xarici</w:t>
      </w:r>
      <w:proofErr w:type="spellEnd"/>
      <w:r w:rsidRPr="00ED7583">
        <w:rPr>
          <w:rFonts w:ascii="Palatino Linotype" w:hAnsi="Palatino Linotype" w:cs="Arial"/>
          <w:color w:val="000000"/>
          <w:sz w:val="24"/>
          <w:szCs w:val="24"/>
          <w:lang w:val="en-US"/>
        </w:rPr>
        <w:t xml:space="preserve"> </w:t>
      </w:r>
      <w:proofErr w:type="spellStart"/>
      <w:r w:rsidRPr="00ED7583">
        <w:rPr>
          <w:rFonts w:ascii="Palatino Linotype" w:hAnsi="Palatino Linotype" w:cs="Arial"/>
          <w:color w:val="000000"/>
          <w:sz w:val="24"/>
          <w:szCs w:val="24"/>
          <w:lang w:val="en-US"/>
        </w:rPr>
        <w:t>ölkələrin</w:t>
      </w:r>
      <w:proofErr w:type="spellEnd"/>
      <w:r w:rsidRPr="00ED7583">
        <w:rPr>
          <w:rFonts w:ascii="Palatino Linotype" w:hAnsi="Palatino Linotype" w:cs="Arial"/>
          <w:color w:val="000000"/>
          <w:sz w:val="24"/>
          <w:szCs w:val="24"/>
          <w:lang w:val="en-US"/>
        </w:rPr>
        <w:t xml:space="preserve"> </w:t>
      </w:r>
      <w:proofErr w:type="spellStart"/>
      <w:r w:rsidRPr="00ED7583">
        <w:rPr>
          <w:rFonts w:ascii="Palatino Linotype" w:hAnsi="Palatino Linotype" w:cs="Arial"/>
          <w:color w:val="000000"/>
          <w:sz w:val="24"/>
          <w:szCs w:val="24"/>
          <w:lang w:val="en-US"/>
        </w:rPr>
        <w:t>təhsil</w:t>
      </w:r>
      <w:proofErr w:type="spellEnd"/>
      <w:r w:rsidRPr="00ED7583">
        <w:rPr>
          <w:rFonts w:ascii="Palatino Linotype" w:hAnsi="Palatino Linotype" w:cs="Arial"/>
          <w:color w:val="000000"/>
          <w:sz w:val="24"/>
          <w:szCs w:val="24"/>
          <w:lang w:val="en-US"/>
        </w:rPr>
        <w:t xml:space="preserve"> </w:t>
      </w:r>
      <w:proofErr w:type="spellStart"/>
      <w:r w:rsidRPr="00ED7583">
        <w:rPr>
          <w:rFonts w:ascii="Palatino Linotype" w:hAnsi="Palatino Linotype" w:cs="Arial"/>
          <w:color w:val="000000"/>
          <w:sz w:val="24"/>
          <w:szCs w:val="24"/>
          <w:lang w:val="en-US"/>
        </w:rPr>
        <w:t>sistemi</w:t>
      </w:r>
      <w:proofErr w:type="spellEnd"/>
      <w:r w:rsidRPr="00ED7583">
        <w:rPr>
          <w:rFonts w:ascii="Palatino Linotype" w:hAnsi="Palatino Linotype" w:cs="Arial"/>
          <w:color w:val="000000"/>
          <w:sz w:val="24"/>
          <w:szCs w:val="24"/>
          <w:lang w:val="en-US"/>
        </w:rPr>
        <w:t xml:space="preserve"> </w:t>
      </w:r>
      <w:proofErr w:type="spellStart"/>
      <w:r w:rsidRPr="00ED7583">
        <w:rPr>
          <w:rFonts w:ascii="Palatino Linotype" w:hAnsi="Palatino Linotype" w:cs="Arial"/>
          <w:color w:val="000000"/>
          <w:sz w:val="24"/>
          <w:szCs w:val="24"/>
          <w:lang w:val="en-US"/>
        </w:rPr>
        <w:t>ilə</w:t>
      </w:r>
      <w:proofErr w:type="spellEnd"/>
      <w:r w:rsidRPr="00ED7583">
        <w:rPr>
          <w:rFonts w:ascii="Palatino Linotype" w:hAnsi="Palatino Linotype" w:cs="Arial"/>
          <w:color w:val="000000"/>
          <w:sz w:val="24"/>
          <w:szCs w:val="24"/>
          <w:lang w:val="en-US"/>
        </w:rPr>
        <w:t xml:space="preserve"> </w:t>
      </w:r>
      <w:proofErr w:type="spellStart"/>
      <w:r w:rsidRPr="00ED7583">
        <w:rPr>
          <w:rFonts w:ascii="Palatino Linotype" w:hAnsi="Palatino Linotype" w:cs="Arial"/>
          <w:color w:val="000000"/>
          <w:sz w:val="24"/>
          <w:szCs w:val="24"/>
          <w:lang w:val="en-US"/>
        </w:rPr>
        <w:t>bağlı</w:t>
      </w:r>
      <w:proofErr w:type="spellEnd"/>
      <w:r w:rsidRPr="00ED7583">
        <w:rPr>
          <w:rFonts w:ascii="Palatino Linotype" w:hAnsi="Palatino Linotype" w:cs="Arial"/>
          <w:color w:val="000000"/>
          <w:sz w:val="24"/>
          <w:szCs w:val="24"/>
          <w:lang w:val="en-US"/>
        </w:rPr>
        <w:t xml:space="preserve"> </w:t>
      </w:r>
      <w:proofErr w:type="spellStart"/>
      <w:r w:rsidRPr="00ED7583">
        <w:rPr>
          <w:rFonts w:ascii="Palatino Linotype" w:hAnsi="Palatino Linotype" w:cs="Arial"/>
          <w:color w:val="000000"/>
          <w:sz w:val="24"/>
          <w:szCs w:val="24"/>
          <w:lang w:val="en-US"/>
        </w:rPr>
        <w:t>məlumatlar</w:t>
      </w:r>
      <w:proofErr w:type="spellEnd"/>
      <w:r>
        <w:rPr>
          <w:rFonts w:ascii="Palatino Linotype" w:hAnsi="Palatino Linotype" w:cs="Arial"/>
          <w:color w:val="000000"/>
          <w:sz w:val="24"/>
          <w:szCs w:val="24"/>
          <w:lang w:val="az-Latn-AZ"/>
        </w:rPr>
        <w:t>i</w:t>
      </w:r>
      <w:r w:rsidRPr="00ED7583">
        <w:rPr>
          <w:rFonts w:ascii="Palatino Linotype" w:hAnsi="Palatino Linotype" w:cs="Arial"/>
          <w:color w:val="000000"/>
          <w:sz w:val="24"/>
          <w:szCs w:val="24"/>
          <w:lang w:val="en-US"/>
        </w:rPr>
        <w:t xml:space="preserve">; </w:t>
      </w:r>
    </w:p>
    <w:p w:rsidR="00401E36" w:rsidRPr="00ED7583" w:rsidRDefault="00401E36" w:rsidP="00401E36">
      <w:pPr>
        <w:numPr>
          <w:ilvl w:val="0"/>
          <w:numId w:val="4"/>
        </w:numPr>
        <w:spacing w:after="0" w:line="240" w:lineRule="auto"/>
        <w:ind w:left="0"/>
        <w:rPr>
          <w:rFonts w:ascii="Palatino Linotype" w:hAnsi="Palatino Linotype" w:cs="Arial"/>
          <w:color w:val="000000"/>
          <w:sz w:val="24"/>
          <w:szCs w:val="24"/>
          <w:lang w:val="en-US"/>
        </w:rPr>
      </w:pPr>
      <w:proofErr w:type="spellStart"/>
      <w:r w:rsidRPr="00ED7583">
        <w:rPr>
          <w:rFonts w:ascii="Palatino Linotype" w:hAnsi="Palatino Linotype" w:cs="Arial"/>
          <w:color w:val="000000"/>
          <w:sz w:val="24"/>
          <w:szCs w:val="24"/>
          <w:lang w:val="en-US"/>
        </w:rPr>
        <w:t>Təhsillə</w:t>
      </w:r>
      <w:proofErr w:type="spellEnd"/>
      <w:r w:rsidRPr="00ED7583">
        <w:rPr>
          <w:rFonts w:ascii="Palatino Linotype" w:hAnsi="Palatino Linotype" w:cs="Arial"/>
          <w:color w:val="000000"/>
          <w:sz w:val="24"/>
          <w:szCs w:val="24"/>
          <w:lang w:val="en-US"/>
        </w:rPr>
        <w:t xml:space="preserve"> </w:t>
      </w:r>
      <w:proofErr w:type="spellStart"/>
      <w:r w:rsidRPr="00ED7583">
        <w:rPr>
          <w:rFonts w:ascii="Palatino Linotype" w:hAnsi="Palatino Linotype" w:cs="Arial"/>
          <w:color w:val="000000"/>
          <w:sz w:val="24"/>
          <w:szCs w:val="24"/>
          <w:lang w:val="en-US"/>
        </w:rPr>
        <w:t>bağlı</w:t>
      </w:r>
      <w:proofErr w:type="spellEnd"/>
      <w:r w:rsidRPr="00ED7583">
        <w:rPr>
          <w:rFonts w:ascii="Palatino Linotype" w:hAnsi="Palatino Linotype" w:cs="Arial"/>
          <w:color w:val="000000"/>
          <w:sz w:val="24"/>
          <w:szCs w:val="24"/>
          <w:lang w:val="en-US"/>
        </w:rPr>
        <w:t xml:space="preserve"> </w:t>
      </w:r>
      <w:proofErr w:type="spellStart"/>
      <w:r w:rsidRPr="00ED7583">
        <w:rPr>
          <w:rFonts w:ascii="Palatino Linotype" w:hAnsi="Palatino Linotype" w:cs="Arial"/>
          <w:color w:val="000000"/>
          <w:sz w:val="24"/>
          <w:szCs w:val="24"/>
          <w:lang w:val="en-US"/>
        </w:rPr>
        <w:t>elektron</w:t>
      </w:r>
      <w:proofErr w:type="spellEnd"/>
      <w:r w:rsidRPr="00ED7583">
        <w:rPr>
          <w:rFonts w:ascii="Palatino Linotype" w:hAnsi="Palatino Linotype" w:cs="Arial"/>
          <w:color w:val="000000"/>
          <w:sz w:val="24"/>
          <w:szCs w:val="24"/>
          <w:lang w:val="en-US"/>
        </w:rPr>
        <w:t xml:space="preserve"> </w:t>
      </w:r>
      <w:proofErr w:type="spellStart"/>
      <w:r w:rsidRPr="00ED7583">
        <w:rPr>
          <w:rFonts w:ascii="Palatino Linotype" w:hAnsi="Palatino Linotype" w:cs="Arial"/>
          <w:color w:val="000000"/>
          <w:sz w:val="24"/>
          <w:szCs w:val="24"/>
          <w:lang w:val="en-US"/>
        </w:rPr>
        <w:t>kitabxana</w:t>
      </w:r>
      <w:proofErr w:type="spellEnd"/>
      <w:r w:rsidRPr="00ED7583">
        <w:rPr>
          <w:rFonts w:ascii="Palatino Linotype" w:hAnsi="Palatino Linotype" w:cs="Arial"/>
          <w:color w:val="000000"/>
          <w:sz w:val="24"/>
          <w:szCs w:val="24"/>
          <w:lang w:val="en-US"/>
        </w:rPr>
        <w:t xml:space="preserve"> </w:t>
      </w:r>
      <w:proofErr w:type="gramStart"/>
      <w:r>
        <w:rPr>
          <w:rFonts w:ascii="Palatino Linotype" w:hAnsi="Palatino Linotype" w:cs="Arial"/>
          <w:color w:val="000000"/>
          <w:sz w:val="24"/>
          <w:szCs w:val="24"/>
          <w:lang w:val="az-Latn-AZ"/>
        </w:rPr>
        <w:t>resurslarını</w:t>
      </w:r>
      <w:r w:rsidRPr="00ED7583">
        <w:rPr>
          <w:rFonts w:ascii="Palatino Linotype" w:hAnsi="Palatino Linotype" w:cs="Arial"/>
          <w:color w:val="000000"/>
          <w:sz w:val="24"/>
          <w:szCs w:val="24"/>
          <w:lang w:val="en-US"/>
        </w:rPr>
        <w:t>(</w:t>
      </w:r>
      <w:proofErr w:type="spellStart"/>
      <w:proofErr w:type="gramEnd"/>
      <w:r w:rsidRPr="00ED7583">
        <w:rPr>
          <w:rFonts w:ascii="Palatino Linotype" w:hAnsi="Palatino Linotype" w:cs="Arial"/>
          <w:color w:val="000000"/>
          <w:sz w:val="24"/>
          <w:szCs w:val="24"/>
          <w:lang w:val="en-US"/>
        </w:rPr>
        <w:t>dərsliklər</w:t>
      </w:r>
      <w:proofErr w:type="spellEnd"/>
      <w:r w:rsidRPr="00ED7583">
        <w:rPr>
          <w:rFonts w:ascii="Palatino Linotype" w:hAnsi="Palatino Linotype" w:cs="Arial"/>
          <w:color w:val="000000"/>
          <w:sz w:val="24"/>
          <w:szCs w:val="24"/>
          <w:lang w:val="en-US"/>
        </w:rPr>
        <w:t xml:space="preserve">, </w:t>
      </w:r>
      <w:proofErr w:type="spellStart"/>
      <w:r w:rsidRPr="00ED7583">
        <w:rPr>
          <w:rFonts w:ascii="Palatino Linotype" w:hAnsi="Palatino Linotype" w:cs="Arial"/>
          <w:color w:val="000000"/>
          <w:sz w:val="24"/>
          <w:szCs w:val="24"/>
          <w:lang w:val="en-US"/>
        </w:rPr>
        <w:t>metodik</w:t>
      </w:r>
      <w:proofErr w:type="spellEnd"/>
      <w:r w:rsidRPr="00ED7583">
        <w:rPr>
          <w:rFonts w:ascii="Palatino Linotype" w:hAnsi="Palatino Linotype" w:cs="Arial"/>
          <w:color w:val="000000"/>
          <w:sz w:val="24"/>
          <w:szCs w:val="24"/>
          <w:lang w:val="en-US"/>
        </w:rPr>
        <w:t xml:space="preserve"> </w:t>
      </w:r>
      <w:proofErr w:type="spellStart"/>
      <w:r w:rsidRPr="00ED7583">
        <w:rPr>
          <w:rFonts w:ascii="Palatino Linotype" w:hAnsi="Palatino Linotype" w:cs="Arial"/>
          <w:color w:val="000000"/>
          <w:sz w:val="24"/>
          <w:szCs w:val="24"/>
          <w:lang w:val="en-US"/>
        </w:rPr>
        <w:t>vəsaitlər</w:t>
      </w:r>
      <w:proofErr w:type="spellEnd"/>
      <w:r w:rsidRPr="00ED7583">
        <w:rPr>
          <w:rFonts w:ascii="Palatino Linotype" w:hAnsi="Palatino Linotype" w:cs="Arial"/>
          <w:color w:val="000000"/>
          <w:sz w:val="24"/>
          <w:szCs w:val="24"/>
          <w:lang w:val="en-US"/>
        </w:rPr>
        <w:t xml:space="preserve">, </w:t>
      </w:r>
      <w:proofErr w:type="spellStart"/>
      <w:r w:rsidRPr="00ED7583">
        <w:rPr>
          <w:rFonts w:ascii="Palatino Linotype" w:hAnsi="Palatino Linotype" w:cs="Arial"/>
          <w:color w:val="000000"/>
          <w:sz w:val="24"/>
          <w:szCs w:val="24"/>
          <w:lang w:val="en-US"/>
        </w:rPr>
        <w:t>elmi</w:t>
      </w:r>
      <w:proofErr w:type="spellEnd"/>
      <w:r w:rsidRPr="00ED7583">
        <w:rPr>
          <w:rFonts w:ascii="Palatino Linotype" w:hAnsi="Palatino Linotype" w:cs="Arial"/>
          <w:color w:val="000000"/>
          <w:sz w:val="24"/>
          <w:szCs w:val="24"/>
          <w:lang w:val="en-US"/>
        </w:rPr>
        <w:t xml:space="preserve"> </w:t>
      </w:r>
      <w:proofErr w:type="spellStart"/>
      <w:r w:rsidRPr="00ED7583">
        <w:rPr>
          <w:rFonts w:ascii="Palatino Linotype" w:hAnsi="Palatino Linotype" w:cs="Arial"/>
          <w:color w:val="000000"/>
          <w:sz w:val="24"/>
          <w:szCs w:val="24"/>
          <w:lang w:val="en-US"/>
        </w:rPr>
        <w:t>əsərlər</w:t>
      </w:r>
      <w:proofErr w:type="spellEnd"/>
      <w:r w:rsidRPr="00ED7583">
        <w:rPr>
          <w:rFonts w:ascii="Palatino Linotype" w:hAnsi="Palatino Linotype" w:cs="Arial"/>
          <w:color w:val="000000"/>
          <w:sz w:val="24"/>
          <w:szCs w:val="24"/>
          <w:lang w:val="en-US"/>
        </w:rPr>
        <w:t xml:space="preserve">, </w:t>
      </w:r>
      <w:proofErr w:type="spellStart"/>
      <w:r w:rsidRPr="00ED7583">
        <w:rPr>
          <w:rFonts w:ascii="Palatino Linotype" w:hAnsi="Palatino Linotype" w:cs="Arial"/>
          <w:color w:val="000000"/>
          <w:sz w:val="24"/>
          <w:szCs w:val="24"/>
          <w:lang w:val="en-US"/>
        </w:rPr>
        <w:t>analitik</w:t>
      </w:r>
      <w:proofErr w:type="spellEnd"/>
      <w:r w:rsidRPr="00ED7583">
        <w:rPr>
          <w:rFonts w:ascii="Palatino Linotype" w:hAnsi="Palatino Linotype" w:cs="Arial"/>
          <w:color w:val="000000"/>
          <w:sz w:val="24"/>
          <w:szCs w:val="24"/>
          <w:lang w:val="en-US"/>
        </w:rPr>
        <w:t xml:space="preserve"> </w:t>
      </w:r>
      <w:proofErr w:type="spellStart"/>
      <w:r w:rsidRPr="00ED7583">
        <w:rPr>
          <w:rFonts w:ascii="Palatino Linotype" w:hAnsi="Palatino Linotype" w:cs="Arial"/>
          <w:color w:val="000000"/>
          <w:sz w:val="24"/>
          <w:szCs w:val="24"/>
          <w:lang w:val="en-US"/>
        </w:rPr>
        <w:t>məqalələr</w:t>
      </w:r>
      <w:proofErr w:type="spellEnd"/>
      <w:r w:rsidRPr="00ED7583">
        <w:rPr>
          <w:rFonts w:ascii="Palatino Linotype" w:hAnsi="Palatino Linotype" w:cs="Arial"/>
          <w:color w:val="000000"/>
          <w:sz w:val="24"/>
          <w:szCs w:val="24"/>
          <w:lang w:val="en-US"/>
        </w:rPr>
        <w:t xml:space="preserve"> </w:t>
      </w:r>
      <w:proofErr w:type="spellStart"/>
      <w:r w:rsidRPr="00ED7583">
        <w:rPr>
          <w:rFonts w:ascii="Palatino Linotype" w:hAnsi="Palatino Linotype" w:cs="Arial"/>
          <w:color w:val="000000"/>
          <w:sz w:val="24"/>
          <w:szCs w:val="24"/>
          <w:lang w:val="en-US"/>
        </w:rPr>
        <w:t>və</w:t>
      </w:r>
      <w:proofErr w:type="spellEnd"/>
      <w:r w:rsidRPr="00ED7583">
        <w:rPr>
          <w:rFonts w:ascii="Palatino Linotype" w:hAnsi="Palatino Linotype" w:cs="Arial"/>
          <w:color w:val="000000"/>
          <w:sz w:val="24"/>
          <w:szCs w:val="24"/>
          <w:lang w:val="en-US"/>
        </w:rPr>
        <w:t xml:space="preserve"> s.); </w:t>
      </w:r>
    </w:p>
    <w:p w:rsidR="00401E36" w:rsidRPr="000365B5" w:rsidRDefault="00401E36" w:rsidP="00401E36">
      <w:pPr>
        <w:numPr>
          <w:ilvl w:val="0"/>
          <w:numId w:val="4"/>
        </w:numPr>
        <w:spacing w:after="0" w:line="240" w:lineRule="auto"/>
        <w:ind w:left="0"/>
        <w:rPr>
          <w:rFonts w:ascii="Palatino Linotype" w:hAnsi="Palatino Linotype" w:cs="Arial"/>
          <w:color w:val="000000"/>
          <w:sz w:val="24"/>
          <w:szCs w:val="24"/>
          <w:lang w:val="en-US"/>
        </w:rPr>
      </w:pPr>
      <w:proofErr w:type="spellStart"/>
      <w:r w:rsidRPr="000365B5">
        <w:rPr>
          <w:rFonts w:ascii="Palatino Linotype" w:hAnsi="Palatino Linotype" w:cs="Arial"/>
          <w:color w:val="000000"/>
          <w:sz w:val="24"/>
          <w:szCs w:val="24"/>
          <w:lang w:val="en-US"/>
        </w:rPr>
        <w:t>Yeni</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təhsil</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texnologiyaları</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haqqında</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informasiyalar</w:t>
      </w:r>
      <w:r>
        <w:rPr>
          <w:rFonts w:ascii="Palatino Linotype" w:hAnsi="Palatino Linotype" w:cs="Arial"/>
          <w:color w:val="000000"/>
          <w:sz w:val="24"/>
          <w:szCs w:val="24"/>
          <w:lang w:val="en-US"/>
        </w:rPr>
        <w:t>ı</w:t>
      </w:r>
      <w:proofErr w:type="spellEnd"/>
      <w:r w:rsidRPr="000365B5">
        <w:rPr>
          <w:rFonts w:ascii="Palatino Linotype" w:hAnsi="Palatino Linotype" w:cs="Arial"/>
          <w:color w:val="000000"/>
          <w:sz w:val="24"/>
          <w:szCs w:val="24"/>
          <w:lang w:val="en-US"/>
        </w:rPr>
        <w:t xml:space="preserve">; </w:t>
      </w:r>
    </w:p>
    <w:p w:rsidR="00401E36" w:rsidRPr="000365B5" w:rsidRDefault="00401E36" w:rsidP="00401E36">
      <w:pPr>
        <w:pStyle w:val="NormalWeb"/>
        <w:spacing w:before="0" w:beforeAutospacing="0" w:after="0" w:afterAutospacing="0"/>
        <w:rPr>
          <w:rFonts w:ascii="Palatino Linotype" w:hAnsi="Palatino Linotype" w:cs="Arial"/>
          <w:color w:val="000000"/>
          <w:lang w:val="en-US"/>
        </w:rPr>
      </w:pPr>
      <w:r>
        <w:rPr>
          <w:rFonts w:ascii="Palatino Linotype" w:hAnsi="Palatino Linotype" w:cs="Arial"/>
          <w:color w:val="000000"/>
          <w:lang w:val="en-US"/>
        </w:rPr>
        <w:lastRenderedPageBreak/>
        <w:t xml:space="preserve">Bu </w:t>
      </w:r>
      <w:proofErr w:type="spellStart"/>
      <w:r w:rsidRPr="000365B5">
        <w:rPr>
          <w:rFonts w:ascii="Palatino Linotype" w:hAnsi="Palatino Linotype" w:cs="Arial"/>
          <w:color w:val="000000"/>
          <w:lang w:val="en-US"/>
        </w:rPr>
        <w:t>və</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digər</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məlumatlar</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toplanmış</w:t>
      </w:r>
      <w:proofErr w:type="spellEnd"/>
      <w:r w:rsidRPr="000365B5">
        <w:rPr>
          <w:rFonts w:ascii="Palatino Linotype" w:hAnsi="Palatino Linotype" w:cs="Arial"/>
          <w:color w:val="000000"/>
          <w:lang w:val="en-US"/>
        </w:rPr>
        <w:t xml:space="preserve"> </w:t>
      </w:r>
      <w:proofErr w:type="spellStart"/>
      <w:r>
        <w:rPr>
          <w:rFonts w:ascii="Palatino Linotype" w:hAnsi="Palatino Linotype" w:cs="Arial"/>
          <w:color w:val="000000"/>
          <w:lang w:val="en-US"/>
        </w:rPr>
        <w:t>avtomatlaşdırılmış</w:t>
      </w:r>
      <w:proofErr w:type="spellEnd"/>
      <w:r>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bazalar</w:t>
      </w:r>
      <w:proofErr w:type="spellEnd"/>
      <w:r w:rsidRPr="000365B5">
        <w:rPr>
          <w:rFonts w:ascii="Palatino Linotype" w:hAnsi="Palatino Linotype" w:cs="Arial"/>
          <w:color w:val="000000"/>
          <w:lang w:val="en-US"/>
        </w:rPr>
        <w:t xml:space="preserve"> </w:t>
      </w:r>
      <w:proofErr w:type="spellStart"/>
      <w:r>
        <w:rPr>
          <w:rFonts w:ascii="Palatino Linotype" w:hAnsi="Palatino Linotype" w:cs="Arial"/>
          <w:color w:val="000000"/>
          <w:lang w:val="en-US"/>
        </w:rPr>
        <w:t>əsasən</w:t>
      </w:r>
      <w:proofErr w:type="spellEnd"/>
      <w:r>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aşağıdakı</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i/>
          <w:iCs/>
          <w:color w:val="000000"/>
          <w:lang w:val="en-US"/>
        </w:rPr>
        <w:t>funksional</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i/>
          <w:iCs/>
          <w:color w:val="000000"/>
          <w:lang w:val="en-US"/>
        </w:rPr>
        <w:t>tələblərə</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cavab</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verməlidir</w:t>
      </w:r>
      <w:r>
        <w:rPr>
          <w:rFonts w:ascii="Palatino Linotype" w:hAnsi="Palatino Linotype" w:cs="Arial"/>
          <w:color w:val="000000"/>
          <w:lang w:val="en-US"/>
        </w:rPr>
        <w:t>lər</w:t>
      </w:r>
      <w:proofErr w:type="spellEnd"/>
      <w:r w:rsidRPr="000365B5">
        <w:rPr>
          <w:rFonts w:ascii="Palatino Linotype" w:hAnsi="Palatino Linotype" w:cs="Arial"/>
          <w:color w:val="000000"/>
          <w:lang w:val="en-US"/>
        </w:rPr>
        <w:t>:</w:t>
      </w:r>
    </w:p>
    <w:p w:rsidR="00401E36" w:rsidRPr="000365B5" w:rsidRDefault="00401E36" w:rsidP="00401E36">
      <w:pPr>
        <w:numPr>
          <w:ilvl w:val="0"/>
          <w:numId w:val="5"/>
        </w:numPr>
        <w:spacing w:after="0" w:line="240" w:lineRule="auto"/>
        <w:ind w:left="0"/>
        <w:rPr>
          <w:rFonts w:ascii="Palatino Linotype" w:hAnsi="Palatino Linotype" w:cs="Arial"/>
          <w:color w:val="000000"/>
          <w:sz w:val="24"/>
          <w:szCs w:val="24"/>
        </w:rPr>
      </w:pPr>
      <w:r w:rsidRPr="000365B5">
        <w:rPr>
          <w:rFonts w:ascii="Palatino Linotype" w:hAnsi="Palatino Linotype" w:cs="Arial"/>
          <w:color w:val="000000"/>
          <w:sz w:val="24"/>
          <w:szCs w:val="24"/>
        </w:rPr>
        <w:t xml:space="preserve">Məlumatların saxlanılması, arxivləşdirilməsi, bərpası; </w:t>
      </w:r>
    </w:p>
    <w:p w:rsidR="00401E36" w:rsidRPr="000365B5" w:rsidRDefault="00401E36" w:rsidP="00401E36">
      <w:pPr>
        <w:numPr>
          <w:ilvl w:val="0"/>
          <w:numId w:val="5"/>
        </w:numPr>
        <w:spacing w:after="0" w:line="240" w:lineRule="auto"/>
        <w:ind w:left="0"/>
        <w:rPr>
          <w:rFonts w:ascii="Palatino Linotype" w:hAnsi="Palatino Linotype" w:cs="Arial"/>
          <w:color w:val="000000"/>
          <w:sz w:val="24"/>
          <w:szCs w:val="24"/>
        </w:rPr>
      </w:pPr>
      <w:r w:rsidRPr="000365B5">
        <w:rPr>
          <w:rFonts w:ascii="Palatino Linotype" w:hAnsi="Palatino Linotype" w:cs="Arial"/>
          <w:color w:val="000000"/>
          <w:sz w:val="24"/>
          <w:szCs w:val="24"/>
        </w:rPr>
        <w:t xml:space="preserve">Çeşidləmə və axtarış; </w:t>
      </w:r>
    </w:p>
    <w:p w:rsidR="00401E36" w:rsidRPr="000365B5" w:rsidRDefault="00401E36" w:rsidP="00401E36">
      <w:pPr>
        <w:numPr>
          <w:ilvl w:val="0"/>
          <w:numId w:val="6"/>
        </w:numPr>
        <w:spacing w:after="0" w:line="240" w:lineRule="auto"/>
        <w:ind w:left="0"/>
        <w:rPr>
          <w:rFonts w:ascii="Palatino Linotype" w:hAnsi="Palatino Linotype" w:cs="Arial"/>
          <w:color w:val="000000"/>
          <w:sz w:val="24"/>
          <w:szCs w:val="24"/>
        </w:rPr>
      </w:pPr>
      <w:r w:rsidRPr="000365B5">
        <w:rPr>
          <w:rFonts w:ascii="Palatino Linotype" w:hAnsi="Palatino Linotype" w:cs="Arial"/>
          <w:color w:val="000000"/>
          <w:sz w:val="24"/>
          <w:szCs w:val="24"/>
        </w:rPr>
        <w:t xml:space="preserve">Analiz və sintez; </w:t>
      </w:r>
    </w:p>
    <w:p w:rsidR="00401E36" w:rsidRPr="000365B5" w:rsidRDefault="00401E36" w:rsidP="00401E36">
      <w:pPr>
        <w:numPr>
          <w:ilvl w:val="0"/>
          <w:numId w:val="6"/>
        </w:numPr>
        <w:spacing w:after="0" w:line="240" w:lineRule="auto"/>
        <w:ind w:left="0"/>
        <w:rPr>
          <w:rFonts w:ascii="Palatino Linotype" w:hAnsi="Palatino Linotype" w:cs="Arial"/>
          <w:color w:val="000000"/>
          <w:sz w:val="24"/>
          <w:szCs w:val="24"/>
        </w:rPr>
      </w:pPr>
      <w:r w:rsidRPr="000365B5">
        <w:rPr>
          <w:rFonts w:ascii="Palatino Linotype" w:hAnsi="Palatino Linotype" w:cs="Arial"/>
          <w:color w:val="000000"/>
          <w:sz w:val="24"/>
          <w:szCs w:val="24"/>
        </w:rPr>
        <w:t xml:space="preserve">Kommunikasiya xətləri vasitəsilə ötürülmə. </w:t>
      </w:r>
    </w:p>
    <w:p w:rsidR="00401E36" w:rsidRPr="00273683" w:rsidRDefault="00401E36" w:rsidP="00401E36">
      <w:pPr>
        <w:pStyle w:val="NormalWeb"/>
        <w:spacing w:before="0" w:beforeAutospacing="0" w:after="0" w:afterAutospacing="0"/>
        <w:rPr>
          <w:rFonts w:ascii="Palatino Linotype" w:hAnsi="Palatino Linotype" w:cs="Arial"/>
          <w:color w:val="000000"/>
          <w:lang w:val="az-Latn-AZ"/>
        </w:rPr>
      </w:pPr>
      <w:r w:rsidRPr="00ED7583">
        <w:rPr>
          <w:rFonts w:ascii="Palatino Linotype" w:hAnsi="Palatino Linotype"/>
          <w:color w:val="000000"/>
        </w:rPr>
        <w:t>Üİ</w:t>
      </w:r>
      <w:r w:rsidRPr="000365B5">
        <w:rPr>
          <w:rFonts w:ascii="Palatino Linotype" w:hAnsi="Palatino Linotype"/>
          <w:color w:val="000000"/>
          <w:lang w:val="en-US"/>
        </w:rPr>
        <w:t>BS</w:t>
      </w:r>
      <w:r w:rsidRPr="000365B5">
        <w:rPr>
          <w:rFonts w:ascii="Palatino Linotype" w:hAnsi="Palatino Linotype" w:cs="Arial"/>
          <w:color w:val="000000"/>
        </w:rPr>
        <w:t xml:space="preserve"> ATS-in digər kompleks </w:t>
      </w:r>
      <w:r>
        <w:rPr>
          <w:rFonts w:ascii="Palatino Linotype" w:hAnsi="Palatino Linotype" w:cs="Arial"/>
          <w:color w:val="000000"/>
          <w:lang w:val="az-Latn-AZ"/>
        </w:rPr>
        <w:t xml:space="preserve">alt </w:t>
      </w:r>
      <w:r w:rsidRPr="000365B5">
        <w:rPr>
          <w:rFonts w:ascii="Palatino Linotype" w:hAnsi="Palatino Linotype" w:cs="Arial"/>
          <w:color w:val="000000"/>
        </w:rPr>
        <w:t xml:space="preserve">sistemlərinin hazırlanmasında və gələcək inkişafında önəmli yer tutduğu üçün </w:t>
      </w:r>
      <w:r w:rsidRPr="000365B5">
        <w:rPr>
          <w:rFonts w:ascii="Palatino Linotype" w:hAnsi="Palatino Linotype" w:cs="Arial"/>
          <w:b/>
          <w:bCs/>
          <w:i/>
          <w:iCs/>
          <w:color w:val="000000"/>
        </w:rPr>
        <w:t>birinci növbədə</w:t>
      </w:r>
      <w:r w:rsidRPr="000365B5">
        <w:rPr>
          <w:rFonts w:ascii="Palatino Linotype" w:hAnsi="Palatino Linotype" w:cs="Arial"/>
          <w:color w:val="000000"/>
        </w:rPr>
        <w:t xml:space="preserve"> yaradılmalı</w:t>
      </w:r>
      <w:r>
        <w:rPr>
          <w:rFonts w:ascii="Palatino Linotype" w:hAnsi="Palatino Linotype" w:cs="Arial"/>
          <w:color w:val="000000"/>
          <w:lang w:val="az-Latn-AZ"/>
        </w:rPr>
        <w:t xml:space="preserve"> və istismara buraxılmalıdır</w:t>
      </w:r>
      <w:r w:rsidRPr="000365B5">
        <w:rPr>
          <w:rFonts w:ascii="Palatino Linotype" w:hAnsi="Palatino Linotype" w:cs="Arial"/>
          <w:color w:val="000000"/>
        </w:rPr>
        <w:t xml:space="preserve">. </w:t>
      </w:r>
      <w:r w:rsidRPr="00ED7583">
        <w:rPr>
          <w:rFonts w:ascii="Palatino Linotype" w:hAnsi="Palatino Linotype"/>
          <w:color w:val="000000"/>
        </w:rPr>
        <w:t>Üİ</w:t>
      </w:r>
      <w:r w:rsidRPr="000365B5">
        <w:rPr>
          <w:rFonts w:ascii="Palatino Linotype" w:hAnsi="Palatino Linotype"/>
          <w:color w:val="000000"/>
          <w:lang w:val="en-US"/>
        </w:rPr>
        <w:t>BS</w:t>
      </w:r>
      <w:r>
        <w:rPr>
          <w:rFonts w:ascii="Palatino Linotype" w:hAnsi="Palatino Linotype" w:cs="Arial"/>
          <w:color w:val="000000"/>
          <w:lang w:val="az-Latn-AZ"/>
        </w:rPr>
        <w:t>-</w:t>
      </w:r>
      <w:r w:rsidRPr="000365B5">
        <w:rPr>
          <w:rFonts w:ascii="Palatino Linotype" w:hAnsi="Palatino Linotype" w:cs="Arial"/>
          <w:color w:val="000000"/>
        </w:rPr>
        <w:t xml:space="preserve">in “İstismar” mərhələsinə cəlb olunmuş mütəxəssislər təhsil məsələlərilə bu və ya digər şəkildə əlaqəsi olan dövlət qurumlarına ekspert xidmətləri göstərməklə yanaşı, ATS-lə dövlət qurumları arasındakı münasibətlərin tənzimlənməsi, birgə işin təşkil olunması istiqamətində </w:t>
      </w:r>
      <w:r>
        <w:rPr>
          <w:rFonts w:ascii="Palatino Linotype" w:hAnsi="Palatino Linotype" w:cs="Arial"/>
          <w:color w:val="000000"/>
          <w:lang w:val="az-Latn-AZ"/>
        </w:rPr>
        <w:t>müəyyən biliklərə malik olmalıdırlar.</w:t>
      </w:r>
    </w:p>
    <w:p w:rsidR="00401E36" w:rsidRDefault="00401E36" w:rsidP="00401E36">
      <w:pPr>
        <w:pStyle w:val="Heading2"/>
        <w:spacing w:before="0" w:line="240" w:lineRule="auto"/>
        <w:rPr>
          <w:rFonts w:ascii="Palatino Linotype" w:hAnsi="Palatino Linotype"/>
          <w:color w:val="000000"/>
          <w:sz w:val="24"/>
          <w:szCs w:val="24"/>
          <w:lang w:val="az-Latn-AZ"/>
        </w:rPr>
      </w:pPr>
      <w:bookmarkStart w:id="2" w:name="z3_2"/>
      <w:bookmarkEnd w:id="2"/>
    </w:p>
    <w:p w:rsidR="00401E36" w:rsidRPr="00273683" w:rsidRDefault="00401E36" w:rsidP="00401E36">
      <w:pPr>
        <w:pStyle w:val="Heading2"/>
        <w:spacing w:before="0" w:line="240" w:lineRule="auto"/>
        <w:rPr>
          <w:rFonts w:ascii="Palatino Linotype" w:hAnsi="Palatino Linotype" w:cs="Arial"/>
          <w:color w:val="000000"/>
          <w:sz w:val="24"/>
          <w:szCs w:val="24"/>
          <w:lang w:val="az-Latn-AZ"/>
        </w:rPr>
      </w:pPr>
      <w:r w:rsidRPr="000365B5">
        <w:rPr>
          <w:rFonts w:ascii="Palatino Linotype" w:hAnsi="Palatino Linotype"/>
          <w:color w:val="000000"/>
          <w:sz w:val="24"/>
          <w:szCs w:val="24"/>
          <w:lang w:val="az-Latn-AZ"/>
        </w:rPr>
        <w:t>2</w:t>
      </w:r>
      <w:r w:rsidRPr="00273683">
        <w:rPr>
          <w:rFonts w:ascii="Palatino Linotype" w:hAnsi="Palatino Linotype"/>
          <w:color w:val="000000"/>
          <w:sz w:val="24"/>
          <w:szCs w:val="24"/>
          <w:lang w:val="az-Latn-AZ"/>
        </w:rPr>
        <w:t xml:space="preserve">.2. Təhsildə Yoxlama, </w:t>
      </w:r>
      <w:r>
        <w:rPr>
          <w:rFonts w:ascii="Palatino Linotype" w:hAnsi="Palatino Linotype"/>
          <w:color w:val="000000"/>
          <w:sz w:val="24"/>
          <w:szCs w:val="24"/>
          <w:lang w:val="az-Latn-AZ"/>
        </w:rPr>
        <w:t>q</w:t>
      </w:r>
      <w:r w:rsidRPr="00273683">
        <w:rPr>
          <w:rFonts w:ascii="Palatino Linotype" w:hAnsi="Palatino Linotype"/>
          <w:color w:val="000000"/>
          <w:sz w:val="24"/>
          <w:szCs w:val="24"/>
          <w:lang w:val="az-Latn-AZ"/>
        </w:rPr>
        <w:t xml:space="preserve">iymətləndirmə və </w:t>
      </w:r>
      <w:r>
        <w:rPr>
          <w:rFonts w:ascii="Palatino Linotype" w:hAnsi="Palatino Linotype"/>
          <w:color w:val="000000"/>
          <w:sz w:val="24"/>
          <w:szCs w:val="24"/>
          <w:lang w:val="az-Latn-AZ"/>
        </w:rPr>
        <w:t>k</w:t>
      </w:r>
      <w:r w:rsidRPr="00273683">
        <w:rPr>
          <w:rFonts w:ascii="Palatino Linotype" w:hAnsi="Palatino Linotype"/>
          <w:color w:val="000000"/>
          <w:sz w:val="24"/>
          <w:szCs w:val="24"/>
          <w:lang w:val="az-Latn-AZ"/>
        </w:rPr>
        <w:t xml:space="preserve">eçid </w:t>
      </w:r>
      <w:r>
        <w:rPr>
          <w:rFonts w:ascii="Palatino Linotype" w:hAnsi="Palatino Linotype"/>
          <w:color w:val="000000"/>
          <w:sz w:val="24"/>
          <w:szCs w:val="24"/>
          <w:lang w:val="az-Latn-AZ"/>
        </w:rPr>
        <w:t>alt s</w:t>
      </w:r>
      <w:r w:rsidRPr="00273683">
        <w:rPr>
          <w:rFonts w:ascii="Palatino Linotype" w:hAnsi="Palatino Linotype"/>
          <w:color w:val="000000"/>
          <w:sz w:val="24"/>
          <w:szCs w:val="24"/>
          <w:lang w:val="az-Latn-AZ"/>
        </w:rPr>
        <w:t>istemi (TYQKS)</w:t>
      </w:r>
    </w:p>
    <w:p w:rsidR="00401E36" w:rsidRDefault="00401E36" w:rsidP="00401E36">
      <w:pPr>
        <w:pStyle w:val="NormalWeb"/>
        <w:spacing w:before="0" w:beforeAutospacing="0" w:after="0" w:afterAutospacing="0"/>
        <w:rPr>
          <w:rFonts w:ascii="Palatino Linotype" w:hAnsi="Palatino Linotype" w:cs="Arial"/>
          <w:color w:val="000000"/>
          <w:lang w:val="az-Latn-AZ"/>
        </w:rPr>
      </w:pPr>
    </w:p>
    <w:p w:rsidR="00401E36" w:rsidRPr="00273683" w:rsidRDefault="00401E36" w:rsidP="00401E36">
      <w:pPr>
        <w:pStyle w:val="NormalWeb"/>
        <w:spacing w:before="0" w:beforeAutospacing="0" w:after="0" w:afterAutospacing="0"/>
        <w:rPr>
          <w:rFonts w:ascii="Palatino Linotype" w:hAnsi="Palatino Linotype" w:cs="Arial"/>
          <w:color w:val="000000"/>
          <w:lang w:val="az-Latn-AZ"/>
        </w:rPr>
      </w:pPr>
      <w:r>
        <w:rPr>
          <w:rFonts w:ascii="Palatino Linotype" w:hAnsi="Palatino Linotype" w:cs="Arial"/>
          <w:color w:val="000000"/>
          <w:lang w:val="az-Latn-AZ"/>
        </w:rPr>
        <w:t>Bütün tip</w:t>
      </w:r>
      <w:r w:rsidRPr="00273683">
        <w:rPr>
          <w:rFonts w:ascii="Palatino Linotype" w:hAnsi="Palatino Linotype" w:cs="Arial"/>
          <w:color w:val="000000"/>
          <w:lang w:val="az-Latn-AZ"/>
        </w:rPr>
        <w:t xml:space="preserve"> təhsil sistemlərində təhsil pillələri arasında keçid, öyrənənin</w:t>
      </w:r>
      <w:r w:rsidRPr="000365B5">
        <w:rPr>
          <w:rFonts w:ascii="Palatino Linotype" w:hAnsi="Palatino Linotype" w:cs="Arial"/>
          <w:color w:val="000000"/>
          <w:lang w:val="az-Latn-AZ"/>
        </w:rPr>
        <w:t xml:space="preserve"> </w:t>
      </w:r>
      <w:r w:rsidRPr="00273683">
        <w:rPr>
          <w:rFonts w:ascii="Palatino Linotype" w:hAnsi="Palatino Linotype" w:cs="Arial"/>
          <w:color w:val="000000"/>
          <w:lang w:val="az-Latn-AZ"/>
        </w:rPr>
        <w:t xml:space="preserve">(şagirdin, tələbənin və </w:t>
      </w:r>
      <w:r>
        <w:rPr>
          <w:rFonts w:ascii="Palatino Linotype" w:hAnsi="Palatino Linotype" w:cs="Arial"/>
          <w:color w:val="000000"/>
          <w:lang w:val="az-Latn-AZ"/>
        </w:rPr>
        <w:t>s</w:t>
      </w:r>
      <w:r w:rsidRPr="00273683">
        <w:rPr>
          <w:rFonts w:ascii="Palatino Linotype" w:hAnsi="Palatino Linotype" w:cs="Arial"/>
          <w:color w:val="000000"/>
          <w:lang w:val="az-Latn-AZ"/>
        </w:rPr>
        <w:t xml:space="preserve">.) biliklərinin yoxlanılması və qiymətləndirilməsi ilə həyata keçirilir. </w:t>
      </w:r>
      <w:r>
        <w:rPr>
          <w:rFonts w:ascii="Palatino Linotype" w:hAnsi="Palatino Linotype" w:cs="Arial"/>
          <w:color w:val="000000"/>
          <w:lang w:val="az-Latn-AZ"/>
        </w:rPr>
        <w:t xml:space="preserve">Bu baxımdan ATS-in həmin sahəyə tətbiqi prinsipial xarakter daşıyır və təhsilin avtomatlaşdırılması zamanı prioritet mövqe tutur. </w:t>
      </w:r>
      <w:r w:rsidRPr="00273683">
        <w:rPr>
          <w:rFonts w:ascii="Palatino Linotype" w:hAnsi="Palatino Linotype" w:cs="Arial"/>
          <w:color w:val="000000"/>
          <w:lang w:val="az-Latn-AZ"/>
        </w:rPr>
        <w:t xml:space="preserve">ATS-in </w:t>
      </w:r>
      <w:r>
        <w:rPr>
          <w:rFonts w:ascii="Palatino Linotype" w:hAnsi="Palatino Linotype" w:cs="Arial"/>
          <w:color w:val="000000"/>
          <w:lang w:val="az-Latn-AZ"/>
        </w:rPr>
        <w:t xml:space="preserve">əsas </w:t>
      </w:r>
      <w:r w:rsidRPr="00273683">
        <w:rPr>
          <w:rFonts w:ascii="Palatino Linotype" w:hAnsi="Palatino Linotype" w:cs="Arial"/>
          <w:color w:val="000000"/>
          <w:lang w:val="az-Latn-AZ"/>
        </w:rPr>
        <w:t xml:space="preserve">funksional kompleks </w:t>
      </w:r>
      <w:r>
        <w:rPr>
          <w:rFonts w:ascii="Palatino Linotype" w:hAnsi="Palatino Linotype" w:cs="Arial"/>
          <w:color w:val="000000"/>
          <w:lang w:val="az-Latn-AZ"/>
        </w:rPr>
        <w:t xml:space="preserve">alt </w:t>
      </w:r>
      <w:r w:rsidRPr="00273683">
        <w:rPr>
          <w:rFonts w:ascii="Palatino Linotype" w:hAnsi="Palatino Linotype" w:cs="Arial"/>
          <w:color w:val="000000"/>
          <w:lang w:val="az-Latn-AZ"/>
        </w:rPr>
        <w:t>sistemi</w:t>
      </w:r>
      <w:r>
        <w:rPr>
          <w:rFonts w:ascii="Palatino Linotype" w:hAnsi="Palatino Linotype" w:cs="Arial"/>
          <w:color w:val="000000"/>
          <w:lang w:val="az-Latn-AZ"/>
        </w:rPr>
        <w:t xml:space="preserve">nə aid edilən </w:t>
      </w:r>
      <w:r w:rsidRPr="00273683">
        <w:rPr>
          <w:rFonts w:ascii="Palatino Linotype" w:hAnsi="Palatino Linotype" w:cs="Arial"/>
          <w:color w:val="000000"/>
          <w:lang w:val="az-Latn-AZ"/>
        </w:rPr>
        <w:t>TYQKS-nin əsas üstünlükləri aşağıdakılardır:</w:t>
      </w:r>
    </w:p>
    <w:p w:rsidR="00401E36" w:rsidRPr="00401E36" w:rsidRDefault="00401E36" w:rsidP="00401E36">
      <w:pPr>
        <w:numPr>
          <w:ilvl w:val="0"/>
          <w:numId w:val="7"/>
        </w:numPr>
        <w:spacing w:after="0" w:line="240" w:lineRule="auto"/>
        <w:ind w:left="0"/>
        <w:rPr>
          <w:rFonts w:ascii="Palatino Linotype" w:hAnsi="Palatino Linotype" w:cs="Arial"/>
          <w:color w:val="000000"/>
          <w:sz w:val="24"/>
          <w:szCs w:val="24"/>
          <w:lang w:val="az-Latn-AZ"/>
        </w:rPr>
      </w:pPr>
      <w:r w:rsidRPr="00401E36">
        <w:rPr>
          <w:rFonts w:ascii="Palatino Linotype" w:hAnsi="Palatino Linotype" w:cs="Arial"/>
          <w:color w:val="000000"/>
          <w:sz w:val="24"/>
          <w:szCs w:val="24"/>
          <w:lang w:val="az-Latn-AZ"/>
        </w:rPr>
        <w:t xml:space="preserve">Təhsil pillələrinin sayına məhdudiyyət götürülür. Bununla təhsilin kəsilməzliyi təmin olunur. </w:t>
      </w:r>
    </w:p>
    <w:p w:rsidR="00401E36" w:rsidRPr="00401E36" w:rsidRDefault="00401E36" w:rsidP="00401E36">
      <w:pPr>
        <w:numPr>
          <w:ilvl w:val="0"/>
          <w:numId w:val="7"/>
        </w:numPr>
        <w:spacing w:after="0" w:line="240" w:lineRule="auto"/>
        <w:ind w:left="0"/>
        <w:rPr>
          <w:rFonts w:ascii="Palatino Linotype" w:hAnsi="Palatino Linotype" w:cs="Arial"/>
          <w:color w:val="000000"/>
          <w:sz w:val="24"/>
          <w:szCs w:val="24"/>
          <w:lang w:val="az-Latn-AZ"/>
        </w:rPr>
      </w:pPr>
      <w:r w:rsidRPr="00401E36">
        <w:rPr>
          <w:rFonts w:ascii="Palatino Linotype" w:hAnsi="Palatino Linotype" w:cs="Arial"/>
          <w:color w:val="000000"/>
          <w:sz w:val="24"/>
          <w:szCs w:val="24"/>
          <w:lang w:val="az-Latn-AZ"/>
        </w:rPr>
        <w:t>Çoxballı sistemin tətbiqinə və beləliklə, biliklərin daha dəqiq qiymətləndirilməsi üçün yaxşı imkanlar açılır.</w:t>
      </w:r>
    </w:p>
    <w:p w:rsidR="00401E36" w:rsidRPr="00401E36" w:rsidRDefault="00401E36" w:rsidP="00401E36">
      <w:pPr>
        <w:numPr>
          <w:ilvl w:val="0"/>
          <w:numId w:val="7"/>
        </w:numPr>
        <w:spacing w:after="0" w:line="240" w:lineRule="auto"/>
        <w:ind w:left="0"/>
        <w:rPr>
          <w:rFonts w:ascii="Palatino Linotype" w:hAnsi="Palatino Linotype" w:cs="Arial"/>
          <w:color w:val="000000"/>
          <w:sz w:val="24"/>
          <w:szCs w:val="24"/>
          <w:lang w:val="az-Latn-AZ"/>
        </w:rPr>
      </w:pPr>
      <w:r w:rsidRPr="00401E36">
        <w:rPr>
          <w:rFonts w:ascii="Palatino Linotype" w:hAnsi="Palatino Linotype" w:cs="Arial"/>
          <w:color w:val="000000"/>
          <w:sz w:val="24"/>
          <w:szCs w:val="24"/>
          <w:lang w:val="az-Latn-AZ"/>
        </w:rPr>
        <w:t xml:space="preserve">Çoxcavablı, </w:t>
      </w:r>
      <w:r w:rsidRPr="00401E36">
        <w:rPr>
          <w:rFonts w:ascii="Palatino Linotype" w:hAnsi="Palatino Linotype" w:cs="Arial"/>
          <w:i/>
          <w:iCs/>
          <w:color w:val="000000"/>
          <w:sz w:val="24"/>
          <w:szCs w:val="24"/>
          <w:lang w:val="az-Latn-AZ"/>
        </w:rPr>
        <w:t>çox düzgün</w:t>
      </w:r>
      <w:r w:rsidRPr="00401E36">
        <w:rPr>
          <w:rFonts w:ascii="Palatino Linotype" w:hAnsi="Palatino Linotype" w:cs="Arial"/>
          <w:color w:val="000000"/>
          <w:sz w:val="24"/>
          <w:szCs w:val="24"/>
          <w:lang w:val="az-Latn-AZ"/>
        </w:rPr>
        <w:t xml:space="preserve"> cavablı test tapşırıqlarının tətbiqinə imkan yaradır. </w:t>
      </w:r>
    </w:p>
    <w:p w:rsidR="00401E36" w:rsidRPr="00401E36" w:rsidRDefault="00401E36" w:rsidP="00401E36">
      <w:pPr>
        <w:numPr>
          <w:ilvl w:val="0"/>
          <w:numId w:val="7"/>
        </w:numPr>
        <w:spacing w:after="0" w:line="240" w:lineRule="auto"/>
        <w:ind w:left="0"/>
        <w:rPr>
          <w:rFonts w:ascii="Palatino Linotype" w:hAnsi="Palatino Linotype" w:cs="Arial"/>
          <w:color w:val="000000"/>
          <w:sz w:val="24"/>
          <w:szCs w:val="24"/>
          <w:lang w:val="az-Latn-AZ"/>
        </w:rPr>
      </w:pPr>
      <w:r w:rsidRPr="00401E36">
        <w:rPr>
          <w:rFonts w:ascii="Palatino Linotype" w:hAnsi="Palatino Linotype" w:cs="Arial"/>
          <w:color w:val="000000"/>
          <w:sz w:val="24"/>
          <w:szCs w:val="24"/>
          <w:lang w:val="az-Latn-AZ"/>
        </w:rPr>
        <w:t xml:space="preserve">Test tapşırıqlarının özlərinin qiymətləndirilməsi alqoritmləri bir çox problemlərin operativ həll olunmasına şərait yaradır. Məsələn, keyfiyyətsiz və ya təhsil standartlarına uyğun gəlməyən tədris elementlərinin operativ şəkildə təhsil sistemindən çıxarılması və ya redaktə olunması. </w:t>
      </w:r>
    </w:p>
    <w:p w:rsidR="00401E36" w:rsidRPr="00401E36" w:rsidRDefault="00401E36" w:rsidP="00401E36">
      <w:pPr>
        <w:numPr>
          <w:ilvl w:val="0"/>
          <w:numId w:val="7"/>
        </w:numPr>
        <w:spacing w:after="0" w:line="240" w:lineRule="auto"/>
        <w:ind w:left="0"/>
        <w:rPr>
          <w:rFonts w:ascii="Palatino Linotype" w:hAnsi="Palatino Linotype" w:cs="Arial"/>
          <w:color w:val="000000"/>
          <w:sz w:val="24"/>
          <w:szCs w:val="24"/>
          <w:lang w:val="az-Latn-AZ"/>
        </w:rPr>
      </w:pPr>
      <w:r w:rsidRPr="00273683">
        <w:rPr>
          <w:rFonts w:ascii="Palatino Linotype" w:hAnsi="Palatino Linotype" w:cs="Arial"/>
          <w:color w:val="000000"/>
          <w:lang w:val="az-Latn-AZ"/>
        </w:rPr>
        <w:t xml:space="preserve">TYQKS-nin </w:t>
      </w:r>
      <w:r>
        <w:rPr>
          <w:rFonts w:ascii="Palatino Linotype" w:hAnsi="Palatino Linotype" w:cs="Arial"/>
          <w:color w:val="000000"/>
          <w:lang w:val="az-Latn-AZ"/>
        </w:rPr>
        <w:t>tərkibində həm də, ö</w:t>
      </w:r>
      <w:r w:rsidRPr="00401E36">
        <w:rPr>
          <w:rFonts w:ascii="Palatino Linotype" w:hAnsi="Palatino Linotype" w:cs="Arial"/>
          <w:color w:val="000000"/>
          <w:sz w:val="24"/>
          <w:szCs w:val="24"/>
          <w:lang w:val="az-Latn-AZ"/>
        </w:rPr>
        <w:t xml:space="preserve">yrənənlərin şəxsi qiymət kartlarının avtomatlaşdırılmış </w:t>
      </w:r>
      <w:r w:rsidRPr="00401E36">
        <w:rPr>
          <w:rFonts w:ascii="Palatino Linotype" w:hAnsi="Palatino Linotype" w:cs="Arial"/>
          <w:iCs/>
          <w:color w:val="000000"/>
          <w:sz w:val="24"/>
          <w:szCs w:val="24"/>
          <w:lang w:val="az-Latn-AZ"/>
        </w:rPr>
        <w:t>analizi alt-sisteminin olması</w:t>
      </w:r>
      <w:r w:rsidRPr="00401E36">
        <w:rPr>
          <w:rFonts w:ascii="Palatino Linotype" w:hAnsi="Palatino Linotype" w:cs="Arial"/>
          <w:i/>
          <w:iCs/>
          <w:color w:val="000000"/>
          <w:sz w:val="24"/>
          <w:szCs w:val="24"/>
          <w:lang w:val="az-Latn-AZ"/>
        </w:rPr>
        <w:t xml:space="preserve">, </w:t>
      </w:r>
      <w:r w:rsidRPr="00401E36">
        <w:rPr>
          <w:rFonts w:ascii="Palatino Linotype" w:hAnsi="Palatino Linotype" w:cs="Arial"/>
          <w:color w:val="000000"/>
          <w:sz w:val="24"/>
          <w:szCs w:val="24"/>
          <w:lang w:val="az-Latn-AZ"/>
        </w:rPr>
        <w:t xml:space="preserve">ATS-in digər kompleks alt sistemlərinin fəaliyyət göstərməsi üçün zəruri parametrləri müəyyən edir və aşağıdakı qlobal problemlərin həllinə yardım edir: </w:t>
      </w:r>
    </w:p>
    <w:p w:rsidR="00401E36" w:rsidRPr="00686C69" w:rsidRDefault="00401E36" w:rsidP="00401E36">
      <w:pPr>
        <w:numPr>
          <w:ilvl w:val="0"/>
          <w:numId w:val="1"/>
        </w:numPr>
        <w:spacing w:after="0" w:line="240" w:lineRule="auto"/>
        <w:rPr>
          <w:rFonts w:ascii="Palatino Linotype" w:hAnsi="Palatino Linotype" w:cs="Arial"/>
          <w:color w:val="000000"/>
          <w:sz w:val="24"/>
          <w:szCs w:val="24"/>
          <w:lang w:val="az-Latn-AZ"/>
        </w:rPr>
      </w:pPr>
      <w:r>
        <w:rPr>
          <w:rFonts w:ascii="Palatino Linotype" w:hAnsi="Palatino Linotype" w:cs="Arial"/>
          <w:color w:val="000000"/>
          <w:sz w:val="24"/>
          <w:szCs w:val="24"/>
          <w:lang w:val="az-Latn-AZ"/>
        </w:rPr>
        <w:t>T</w:t>
      </w:r>
      <w:r w:rsidRPr="00686C69">
        <w:rPr>
          <w:rFonts w:ascii="Palatino Linotype" w:hAnsi="Palatino Linotype" w:cs="Arial"/>
          <w:color w:val="000000"/>
          <w:sz w:val="24"/>
          <w:szCs w:val="24"/>
          <w:lang w:val="az-Latn-AZ"/>
        </w:rPr>
        <w:t>əhsil standartları</w:t>
      </w:r>
      <w:r>
        <w:rPr>
          <w:rFonts w:ascii="Palatino Linotype" w:hAnsi="Palatino Linotype" w:cs="Arial"/>
          <w:color w:val="000000"/>
          <w:sz w:val="24"/>
          <w:szCs w:val="24"/>
          <w:lang w:val="az-Latn-AZ"/>
        </w:rPr>
        <w:t xml:space="preserve"> bazasının</w:t>
      </w:r>
      <w:r w:rsidRPr="00686C69">
        <w:rPr>
          <w:rFonts w:ascii="Palatino Linotype" w:hAnsi="Palatino Linotype" w:cs="Arial"/>
          <w:color w:val="000000"/>
          <w:sz w:val="24"/>
          <w:szCs w:val="24"/>
          <w:lang w:val="az-Latn-AZ"/>
        </w:rPr>
        <w:t xml:space="preserve"> hazırlanması (TSS) və təhsil standartları minimumlarını</w:t>
      </w:r>
      <w:r>
        <w:rPr>
          <w:rFonts w:ascii="Palatino Linotype" w:hAnsi="Palatino Linotype" w:cs="Arial"/>
          <w:color w:val="000000"/>
          <w:sz w:val="24"/>
          <w:szCs w:val="24"/>
          <w:lang w:val="az-Latn-AZ"/>
        </w:rPr>
        <w:t xml:space="preserve">n </w:t>
      </w:r>
      <w:r w:rsidRPr="00686C69">
        <w:rPr>
          <w:rFonts w:ascii="Palatino Linotype" w:hAnsi="Palatino Linotype" w:cs="Arial"/>
          <w:color w:val="000000"/>
          <w:sz w:val="24"/>
          <w:szCs w:val="24"/>
          <w:lang w:val="az-Latn-AZ"/>
        </w:rPr>
        <w:t>operativ olaraq dəyişdir</w:t>
      </w:r>
      <w:r>
        <w:rPr>
          <w:rFonts w:ascii="Palatino Linotype" w:hAnsi="Palatino Linotype" w:cs="Arial"/>
          <w:color w:val="000000"/>
          <w:sz w:val="24"/>
          <w:szCs w:val="24"/>
          <w:lang w:val="az-Latn-AZ"/>
        </w:rPr>
        <w:t>ilməsi imkanlarının yaradılması:</w:t>
      </w:r>
      <w:r w:rsidRPr="00686C69">
        <w:rPr>
          <w:rFonts w:ascii="Palatino Linotype" w:hAnsi="Palatino Linotype" w:cs="Arial"/>
          <w:color w:val="000000"/>
          <w:sz w:val="24"/>
          <w:szCs w:val="24"/>
          <w:lang w:val="az-Latn-AZ"/>
        </w:rPr>
        <w:t xml:space="preserve"> </w:t>
      </w:r>
    </w:p>
    <w:p w:rsidR="00401E36" w:rsidRPr="009E2F6F" w:rsidRDefault="00401E36" w:rsidP="00401E36">
      <w:pPr>
        <w:spacing w:after="0" w:line="240" w:lineRule="auto"/>
        <w:ind w:left="360"/>
        <w:rPr>
          <w:rFonts w:ascii="Palatino Linotype" w:hAnsi="Palatino Linotype" w:cs="Arial"/>
          <w:color w:val="000000"/>
          <w:sz w:val="24"/>
          <w:szCs w:val="24"/>
          <w:lang w:val="az-Latn-AZ"/>
        </w:rPr>
      </w:pPr>
      <w:r>
        <w:rPr>
          <w:rFonts w:ascii="Palatino Linotype" w:hAnsi="Palatino Linotype" w:cs="Arial"/>
          <w:color w:val="000000"/>
          <w:sz w:val="24"/>
          <w:szCs w:val="24"/>
          <w:lang w:val="az-Latn-AZ"/>
        </w:rPr>
        <w:t xml:space="preserve">Qeyd etmək lazımdır ki, </w:t>
      </w:r>
      <w:r w:rsidRPr="00686C69">
        <w:rPr>
          <w:rFonts w:ascii="Palatino Linotype" w:hAnsi="Palatino Linotype" w:cs="Arial"/>
          <w:color w:val="000000"/>
          <w:sz w:val="24"/>
          <w:szCs w:val="24"/>
          <w:lang w:val="az-Latn-AZ"/>
        </w:rPr>
        <w:t>“</w:t>
      </w:r>
      <w:r>
        <w:rPr>
          <w:rFonts w:ascii="Palatino Linotype" w:hAnsi="Palatino Linotype" w:cs="Arial"/>
          <w:i/>
          <w:iCs/>
          <w:color w:val="000000"/>
          <w:sz w:val="24"/>
          <w:szCs w:val="24"/>
          <w:lang w:val="az-Latn-AZ"/>
        </w:rPr>
        <w:t>Ə</w:t>
      </w:r>
      <w:r w:rsidRPr="00686C69">
        <w:rPr>
          <w:rFonts w:ascii="Palatino Linotype" w:hAnsi="Palatino Linotype" w:cs="Arial"/>
          <w:i/>
          <w:iCs/>
          <w:color w:val="000000"/>
          <w:sz w:val="24"/>
          <w:szCs w:val="24"/>
          <w:lang w:val="az-Latn-AZ"/>
        </w:rPr>
        <w:t>mək haqq</w:t>
      </w:r>
      <w:r>
        <w:rPr>
          <w:rFonts w:ascii="Palatino Linotype" w:hAnsi="Palatino Linotype" w:cs="Arial"/>
          <w:i/>
          <w:iCs/>
          <w:color w:val="000000"/>
          <w:sz w:val="24"/>
          <w:szCs w:val="24"/>
          <w:lang w:val="az-Latn-AZ"/>
        </w:rPr>
        <w:t>lar</w:t>
      </w:r>
      <w:r w:rsidRPr="00686C69">
        <w:rPr>
          <w:rFonts w:ascii="Palatino Linotype" w:hAnsi="Palatino Linotype" w:cs="Arial"/>
          <w:i/>
          <w:iCs/>
          <w:color w:val="000000"/>
          <w:sz w:val="24"/>
          <w:szCs w:val="24"/>
          <w:lang w:val="az-Latn-AZ"/>
        </w:rPr>
        <w:t xml:space="preserve">ının </w:t>
      </w:r>
      <w:r>
        <w:rPr>
          <w:rFonts w:ascii="Palatino Linotype" w:hAnsi="Palatino Linotype" w:cs="Arial"/>
          <w:i/>
          <w:iCs/>
          <w:color w:val="000000"/>
          <w:sz w:val="24"/>
          <w:szCs w:val="24"/>
          <w:lang w:val="az-Latn-AZ"/>
        </w:rPr>
        <w:t>p</w:t>
      </w:r>
      <w:r w:rsidRPr="00686C69">
        <w:rPr>
          <w:rFonts w:ascii="Palatino Linotype" w:hAnsi="Palatino Linotype" w:cs="Arial"/>
          <w:i/>
          <w:iCs/>
          <w:color w:val="000000"/>
          <w:sz w:val="24"/>
          <w:szCs w:val="24"/>
          <w:lang w:val="az-Latn-AZ"/>
        </w:rPr>
        <w:t>edaqoji nəticələrə görə</w:t>
      </w:r>
      <w:r>
        <w:rPr>
          <w:rFonts w:ascii="Palatino Linotype" w:hAnsi="Palatino Linotype" w:cs="Arial"/>
          <w:i/>
          <w:iCs/>
          <w:color w:val="000000"/>
          <w:sz w:val="24"/>
          <w:szCs w:val="24"/>
          <w:lang w:val="az-Latn-AZ"/>
        </w:rPr>
        <w:t xml:space="preserve"> </w:t>
      </w:r>
      <w:r w:rsidRPr="00686C69">
        <w:rPr>
          <w:rFonts w:ascii="Palatino Linotype" w:hAnsi="Palatino Linotype" w:cs="Arial"/>
          <w:i/>
          <w:iCs/>
          <w:color w:val="000000"/>
          <w:sz w:val="24"/>
          <w:szCs w:val="24"/>
          <w:lang w:val="az-Latn-AZ"/>
        </w:rPr>
        <w:t>hesblanması</w:t>
      </w:r>
      <w:r w:rsidRPr="00686C69">
        <w:rPr>
          <w:rFonts w:ascii="Palatino Linotype" w:hAnsi="Palatino Linotype" w:cs="Arial"/>
          <w:color w:val="000000"/>
          <w:sz w:val="24"/>
          <w:szCs w:val="24"/>
          <w:lang w:val="az-Latn-AZ"/>
        </w:rPr>
        <w:t>”, “</w:t>
      </w:r>
      <w:r w:rsidRPr="00686C69">
        <w:rPr>
          <w:rFonts w:ascii="Palatino Linotype" w:hAnsi="Palatino Linotype" w:cs="Arial"/>
          <w:i/>
          <w:iCs/>
          <w:color w:val="000000"/>
          <w:sz w:val="24"/>
          <w:szCs w:val="24"/>
          <w:lang w:val="az-Latn-AZ"/>
        </w:rPr>
        <w:t>Təhsil müəssisələrinin  maliyələşdirilməsi</w:t>
      </w:r>
      <w:r w:rsidRPr="00686C69">
        <w:rPr>
          <w:rFonts w:ascii="Palatino Linotype" w:hAnsi="Palatino Linotype" w:cs="Arial"/>
          <w:color w:val="000000"/>
          <w:sz w:val="24"/>
          <w:szCs w:val="24"/>
          <w:lang w:val="az-Latn-AZ"/>
        </w:rPr>
        <w:t>”, “</w:t>
      </w:r>
      <w:r w:rsidRPr="00686C69">
        <w:rPr>
          <w:rFonts w:ascii="Palatino Linotype" w:hAnsi="Palatino Linotype" w:cs="Arial"/>
          <w:i/>
          <w:iCs/>
          <w:color w:val="000000"/>
          <w:sz w:val="24"/>
          <w:szCs w:val="24"/>
          <w:lang w:val="az-Latn-AZ"/>
        </w:rPr>
        <w:t>Pedaqoji kadrların attestasiyası</w:t>
      </w:r>
      <w:r w:rsidRPr="00686C69">
        <w:rPr>
          <w:rFonts w:ascii="Palatino Linotype" w:hAnsi="Palatino Linotype" w:cs="Arial"/>
          <w:color w:val="000000"/>
          <w:sz w:val="24"/>
          <w:szCs w:val="24"/>
          <w:lang w:val="az-Latn-AZ"/>
        </w:rPr>
        <w:t>”, “</w:t>
      </w:r>
      <w:r w:rsidRPr="00686C69">
        <w:rPr>
          <w:rFonts w:ascii="Palatino Linotype" w:hAnsi="Palatino Linotype" w:cs="Arial"/>
          <w:i/>
          <w:iCs/>
          <w:color w:val="000000"/>
          <w:sz w:val="24"/>
          <w:szCs w:val="24"/>
          <w:lang w:val="az-Latn-AZ"/>
        </w:rPr>
        <w:t>Təhsil strukturlarının  fəaliyyətlərinin analizi</w:t>
      </w:r>
      <w:r w:rsidRPr="00686C69">
        <w:rPr>
          <w:rFonts w:ascii="Palatino Linotype" w:hAnsi="Palatino Linotype" w:cs="Arial"/>
          <w:color w:val="000000"/>
          <w:sz w:val="24"/>
          <w:szCs w:val="24"/>
          <w:lang w:val="az-Latn-AZ"/>
        </w:rPr>
        <w:t>” və s.</w:t>
      </w:r>
      <w:r>
        <w:rPr>
          <w:rFonts w:ascii="Palatino Linotype" w:hAnsi="Palatino Linotype" w:cs="Arial"/>
          <w:color w:val="000000"/>
          <w:sz w:val="24"/>
          <w:szCs w:val="24"/>
          <w:lang w:val="az-Latn-AZ"/>
        </w:rPr>
        <w:t xml:space="preserve"> kimi funksiyaların avtomatlaşdırılması üçün nəzərdə tutulan bu </w:t>
      </w:r>
      <w:r w:rsidRPr="00686C69">
        <w:rPr>
          <w:rFonts w:ascii="Palatino Linotype" w:hAnsi="Palatino Linotype" w:cs="Arial"/>
          <w:color w:val="000000"/>
          <w:sz w:val="24"/>
          <w:szCs w:val="24"/>
          <w:lang w:val="az-Latn-AZ"/>
        </w:rPr>
        <w:t>alt-sistem</w:t>
      </w:r>
      <w:r>
        <w:rPr>
          <w:rFonts w:ascii="Palatino Linotype" w:hAnsi="Palatino Linotype" w:cs="Arial"/>
          <w:color w:val="000000"/>
          <w:sz w:val="24"/>
          <w:szCs w:val="24"/>
          <w:lang w:val="az-Latn-AZ"/>
        </w:rPr>
        <w:t xml:space="preserve"> tədrisin təşkilində və idarə olunmasında mühüm yer tutur.</w:t>
      </w:r>
    </w:p>
    <w:p w:rsidR="00401E36" w:rsidRPr="009E2F6F" w:rsidRDefault="00401E36" w:rsidP="00401E36">
      <w:pPr>
        <w:numPr>
          <w:ilvl w:val="0"/>
          <w:numId w:val="1"/>
        </w:numPr>
        <w:spacing w:after="0" w:line="240" w:lineRule="auto"/>
        <w:rPr>
          <w:rFonts w:ascii="Palatino Linotype" w:hAnsi="Palatino Linotype" w:cs="Arial"/>
          <w:color w:val="000000"/>
          <w:sz w:val="24"/>
          <w:szCs w:val="24"/>
          <w:lang w:val="az-Latn-AZ"/>
        </w:rPr>
      </w:pPr>
      <w:r w:rsidRPr="009E2F6F">
        <w:rPr>
          <w:rFonts w:ascii="Palatino Linotype" w:hAnsi="Palatino Linotype" w:cs="Arial"/>
          <w:color w:val="000000"/>
          <w:sz w:val="24"/>
          <w:szCs w:val="24"/>
          <w:lang w:val="az-Latn-AZ"/>
        </w:rPr>
        <w:lastRenderedPageBreak/>
        <w:t xml:space="preserve">Ənənəvi və Avtomatlaşdırılmış dərsliklərdəki mövzuların operativ şəkildə korrektəsi və ya yenilənməsi. (TTTS) </w:t>
      </w:r>
    </w:p>
    <w:p w:rsidR="00401E36" w:rsidRPr="009E2F6F" w:rsidRDefault="00401E36" w:rsidP="00401E36">
      <w:pPr>
        <w:numPr>
          <w:ilvl w:val="0"/>
          <w:numId w:val="1"/>
        </w:numPr>
        <w:spacing w:after="0" w:line="240" w:lineRule="auto"/>
        <w:rPr>
          <w:rFonts w:ascii="Palatino Linotype" w:hAnsi="Palatino Linotype" w:cs="Arial"/>
          <w:color w:val="000000"/>
          <w:sz w:val="24"/>
          <w:szCs w:val="24"/>
          <w:lang w:val="az-Latn-AZ"/>
        </w:rPr>
      </w:pPr>
      <w:r w:rsidRPr="009E2F6F">
        <w:rPr>
          <w:rFonts w:ascii="Palatino Linotype" w:hAnsi="Palatino Linotype" w:cs="Arial"/>
          <w:color w:val="000000"/>
          <w:sz w:val="24"/>
          <w:szCs w:val="24"/>
          <w:lang w:val="az-Latn-AZ"/>
        </w:rPr>
        <w:t xml:space="preserve">Dövlət və qeyri-dövlət strukturlarında kadr probleminin effektiv həlli(TAİS). </w:t>
      </w:r>
    </w:p>
    <w:p w:rsidR="00401E36" w:rsidRPr="000365B5" w:rsidRDefault="00401E36" w:rsidP="00401E36">
      <w:pPr>
        <w:numPr>
          <w:ilvl w:val="0"/>
          <w:numId w:val="1"/>
        </w:numPr>
        <w:spacing w:after="0" w:line="240" w:lineRule="auto"/>
        <w:rPr>
          <w:rFonts w:ascii="Palatino Linotype" w:hAnsi="Palatino Linotype" w:cs="Arial"/>
          <w:color w:val="000000"/>
          <w:sz w:val="24"/>
          <w:szCs w:val="24"/>
        </w:rPr>
      </w:pPr>
      <w:r>
        <w:rPr>
          <w:rFonts w:ascii="Palatino Linotype" w:hAnsi="Palatino Linotype" w:cs="Arial"/>
          <w:color w:val="000000"/>
          <w:sz w:val="24"/>
          <w:szCs w:val="24"/>
          <w:lang w:val="az-Latn-AZ"/>
        </w:rPr>
        <w:t>Təhsil sistemində ş</w:t>
      </w:r>
      <w:r w:rsidRPr="000365B5">
        <w:rPr>
          <w:rFonts w:ascii="Palatino Linotype" w:hAnsi="Palatino Linotype" w:cs="Arial"/>
          <w:color w:val="000000"/>
          <w:sz w:val="24"/>
          <w:szCs w:val="24"/>
        </w:rPr>
        <w:t xml:space="preserve">əffaflığın təminatı. </w:t>
      </w:r>
    </w:p>
    <w:p w:rsidR="00401E36" w:rsidRPr="000365B5" w:rsidRDefault="00401E36" w:rsidP="00401E36">
      <w:pPr>
        <w:pStyle w:val="NormalWeb"/>
        <w:spacing w:before="0" w:beforeAutospacing="0" w:after="0" w:afterAutospacing="0"/>
        <w:rPr>
          <w:rFonts w:ascii="Palatino Linotype" w:hAnsi="Palatino Linotype" w:cs="Arial"/>
          <w:color w:val="000000"/>
        </w:rPr>
      </w:pPr>
      <w:r w:rsidRPr="000365B5">
        <w:rPr>
          <w:rFonts w:ascii="Palatino Linotype" w:hAnsi="Palatino Linotype" w:cs="Arial"/>
          <w:color w:val="000000"/>
        </w:rPr>
        <w:t xml:space="preserve">və s. </w:t>
      </w:r>
    </w:p>
    <w:p w:rsidR="00401E36" w:rsidRDefault="00401E36" w:rsidP="00401E36">
      <w:pPr>
        <w:pStyle w:val="Heading2"/>
        <w:spacing w:before="0" w:line="240" w:lineRule="auto"/>
        <w:rPr>
          <w:rFonts w:ascii="Palatino Linotype" w:hAnsi="Palatino Linotype"/>
          <w:color w:val="000000"/>
          <w:sz w:val="24"/>
          <w:szCs w:val="24"/>
          <w:lang w:val="en-US"/>
        </w:rPr>
      </w:pPr>
      <w:bookmarkStart w:id="3" w:name="z3_3"/>
      <w:bookmarkEnd w:id="3"/>
    </w:p>
    <w:p w:rsidR="00401E36" w:rsidRPr="000365B5" w:rsidRDefault="00401E36" w:rsidP="00401E36">
      <w:pPr>
        <w:pStyle w:val="Heading2"/>
        <w:spacing w:before="0" w:line="240" w:lineRule="auto"/>
        <w:rPr>
          <w:rFonts w:ascii="Palatino Linotype" w:hAnsi="Palatino Linotype" w:cs="Arial"/>
          <w:color w:val="000000"/>
          <w:sz w:val="24"/>
          <w:szCs w:val="24"/>
          <w:lang w:val="en-US"/>
        </w:rPr>
      </w:pPr>
      <w:r w:rsidRPr="000365B5">
        <w:rPr>
          <w:rFonts w:ascii="Palatino Linotype" w:hAnsi="Palatino Linotype"/>
          <w:color w:val="000000"/>
          <w:sz w:val="24"/>
          <w:szCs w:val="24"/>
          <w:lang w:val="en-US"/>
        </w:rPr>
        <w:t xml:space="preserve">2.3. </w:t>
      </w:r>
      <w:proofErr w:type="spellStart"/>
      <w:r w:rsidRPr="000365B5">
        <w:rPr>
          <w:rFonts w:ascii="Palatino Linotype" w:hAnsi="Palatino Linotype"/>
          <w:color w:val="000000"/>
          <w:sz w:val="24"/>
          <w:szCs w:val="24"/>
          <w:lang w:val="en-US"/>
        </w:rPr>
        <w:t>Təhsildə</w:t>
      </w:r>
      <w:proofErr w:type="spellEnd"/>
      <w:r w:rsidRPr="000365B5">
        <w:rPr>
          <w:rFonts w:ascii="Palatino Linotype" w:hAnsi="Palatino Linotype"/>
          <w:color w:val="000000"/>
          <w:sz w:val="24"/>
          <w:szCs w:val="24"/>
          <w:lang w:val="en-US"/>
        </w:rPr>
        <w:t xml:space="preserve"> </w:t>
      </w:r>
      <w:proofErr w:type="spellStart"/>
      <w:r w:rsidRPr="000365B5">
        <w:rPr>
          <w:rFonts w:ascii="Palatino Linotype" w:hAnsi="Palatino Linotype"/>
          <w:color w:val="000000"/>
          <w:sz w:val="24"/>
          <w:szCs w:val="24"/>
          <w:lang w:val="en-US"/>
        </w:rPr>
        <w:t>Təlim</w:t>
      </w:r>
      <w:proofErr w:type="spellEnd"/>
      <w:r w:rsidRPr="000365B5">
        <w:rPr>
          <w:rFonts w:ascii="Palatino Linotype" w:hAnsi="Palatino Linotype"/>
          <w:color w:val="000000"/>
          <w:sz w:val="24"/>
          <w:szCs w:val="24"/>
          <w:lang w:val="en-US"/>
        </w:rPr>
        <w:t>/</w:t>
      </w:r>
      <w:proofErr w:type="spellStart"/>
      <w:r w:rsidRPr="000365B5">
        <w:rPr>
          <w:rFonts w:ascii="Palatino Linotype" w:hAnsi="Palatino Linotype"/>
          <w:color w:val="000000"/>
          <w:sz w:val="24"/>
          <w:szCs w:val="24"/>
          <w:lang w:val="en-US"/>
        </w:rPr>
        <w:t>Tədris</w:t>
      </w:r>
      <w:proofErr w:type="spellEnd"/>
      <w:r w:rsidRPr="000365B5">
        <w:rPr>
          <w:rFonts w:ascii="Palatino Linotype" w:hAnsi="Palatino Linotype"/>
          <w:color w:val="000000"/>
          <w:sz w:val="24"/>
          <w:szCs w:val="24"/>
          <w:lang w:val="en-US"/>
        </w:rPr>
        <w:t xml:space="preserve"> </w:t>
      </w:r>
      <w:proofErr w:type="spellStart"/>
      <w:r w:rsidRPr="000365B5">
        <w:rPr>
          <w:rFonts w:ascii="Palatino Linotype" w:hAnsi="Palatino Linotype"/>
          <w:color w:val="000000"/>
          <w:sz w:val="24"/>
          <w:szCs w:val="24"/>
          <w:lang w:val="en-US"/>
        </w:rPr>
        <w:t>Sistemi</w:t>
      </w:r>
      <w:proofErr w:type="spellEnd"/>
      <w:r w:rsidRPr="000365B5">
        <w:rPr>
          <w:rFonts w:ascii="Palatino Linotype" w:hAnsi="Palatino Linotype"/>
          <w:color w:val="000000"/>
          <w:sz w:val="24"/>
          <w:szCs w:val="24"/>
          <w:lang w:val="en-US"/>
        </w:rPr>
        <w:t xml:space="preserve"> (TTTS)</w:t>
      </w:r>
    </w:p>
    <w:p w:rsidR="00401E36" w:rsidRPr="000365B5" w:rsidRDefault="00401E36" w:rsidP="00401E36">
      <w:pPr>
        <w:pStyle w:val="NormalWeb"/>
        <w:spacing w:before="0" w:beforeAutospacing="0" w:after="0" w:afterAutospacing="0"/>
        <w:rPr>
          <w:rFonts w:ascii="Palatino Linotype" w:hAnsi="Palatino Linotype" w:cs="Arial"/>
          <w:color w:val="000000"/>
          <w:lang w:val="en-US"/>
        </w:rPr>
      </w:pPr>
      <w:proofErr w:type="spellStart"/>
      <w:proofErr w:type="gramStart"/>
      <w:r>
        <w:rPr>
          <w:rFonts w:ascii="Palatino Linotype" w:hAnsi="Palatino Linotype" w:cs="Arial"/>
          <w:color w:val="000000"/>
          <w:lang w:val="en-US"/>
        </w:rPr>
        <w:t>Məlumdur</w:t>
      </w:r>
      <w:proofErr w:type="spellEnd"/>
      <w:r>
        <w:rPr>
          <w:rFonts w:ascii="Palatino Linotype" w:hAnsi="Palatino Linotype" w:cs="Arial"/>
          <w:color w:val="000000"/>
          <w:lang w:val="en-US"/>
        </w:rPr>
        <w:t xml:space="preserve"> </w:t>
      </w:r>
      <w:proofErr w:type="spellStart"/>
      <w:r>
        <w:rPr>
          <w:rFonts w:ascii="Palatino Linotype" w:hAnsi="Palatino Linotype" w:cs="Arial"/>
          <w:color w:val="000000"/>
          <w:lang w:val="en-US"/>
        </w:rPr>
        <w:t>ki</w:t>
      </w:r>
      <w:proofErr w:type="spellEnd"/>
      <w:r>
        <w:rPr>
          <w:rFonts w:ascii="Palatino Linotype" w:hAnsi="Palatino Linotype" w:cs="Arial"/>
          <w:color w:val="000000"/>
          <w:lang w:val="en-US"/>
        </w:rPr>
        <w:t xml:space="preserve">, </w:t>
      </w:r>
      <w:r w:rsidRPr="000365B5">
        <w:rPr>
          <w:rFonts w:ascii="Palatino Linotype" w:hAnsi="Palatino Linotype" w:cs="Arial"/>
          <w:color w:val="000000"/>
          <w:lang w:val="en-US"/>
        </w:rPr>
        <w:t>İK</w:t>
      </w:r>
      <w:r>
        <w:rPr>
          <w:rFonts w:ascii="Palatino Linotype" w:hAnsi="Palatino Linotype" w:cs="Arial"/>
          <w:color w:val="000000"/>
          <w:lang w:val="en-US"/>
        </w:rPr>
        <w:t>T</w:t>
      </w:r>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təlim</w:t>
      </w:r>
      <w:proofErr w:type="spellEnd"/>
      <w:r w:rsidRPr="000365B5">
        <w:rPr>
          <w:rFonts w:ascii="Palatino Linotype" w:hAnsi="Palatino Linotype" w:cs="Arial"/>
          <w:color w:val="000000"/>
          <w:lang w:val="en-US"/>
        </w:rPr>
        <w:t>/</w:t>
      </w:r>
      <w:proofErr w:type="spellStart"/>
      <w:r w:rsidRPr="000365B5">
        <w:rPr>
          <w:rFonts w:ascii="Palatino Linotype" w:hAnsi="Palatino Linotype" w:cs="Arial"/>
          <w:color w:val="000000"/>
          <w:lang w:val="en-US"/>
        </w:rPr>
        <w:t>tədris</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prosessinin</w:t>
      </w:r>
      <w:proofErr w:type="spellEnd"/>
      <w:r w:rsidRPr="000365B5">
        <w:rPr>
          <w:rFonts w:ascii="Palatino Linotype" w:hAnsi="Palatino Linotype" w:cs="Arial"/>
          <w:color w:val="000000"/>
          <w:lang w:val="en-US"/>
        </w:rPr>
        <w:t xml:space="preserve"> tam </w:t>
      </w:r>
      <w:proofErr w:type="spellStart"/>
      <w:r w:rsidRPr="000365B5">
        <w:rPr>
          <w:rFonts w:ascii="Palatino Linotype" w:hAnsi="Palatino Linotype" w:cs="Arial"/>
          <w:color w:val="000000"/>
          <w:lang w:val="en-US"/>
        </w:rPr>
        <w:t>kompüterləşdirilməsinə</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imkan</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verir</w:t>
      </w:r>
      <w:proofErr w:type="spellEnd"/>
      <w:r w:rsidRPr="000365B5">
        <w:rPr>
          <w:rFonts w:ascii="Palatino Linotype" w:hAnsi="Palatino Linotype" w:cs="Arial"/>
          <w:color w:val="000000"/>
          <w:lang w:val="en-US"/>
        </w:rPr>
        <w:t>.</w:t>
      </w:r>
      <w:proofErr w:type="gramEnd"/>
      <w:r w:rsidRPr="000365B5">
        <w:rPr>
          <w:rFonts w:ascii="Palatino Linotype" w:hAnsi="Palatino Linotype" w:cs="Arial"/>
          <w:color w:val="000000"/>
          <w:lang w:val="en-US"/>
        </w:rPr>
        <w:t xml:space="preserve"> </w:t>
      </w:r>
      <w:r>
        <w:rPr>
          <w:rFonts w:ascii="Palatino Linotype" w:hAnsi="Palatino Linotype" w:cs="Arial"/>
          <w:color w:val="000000"/>
          <w:lang w:val="en-US"/>
        </w:rPr>
        <w:t>İKT-</w:t>
      </w:r>
      <w:proofErr w:type="spellStart"/>
      <w:r>
        <w:rPr>
          <w:rFonts w:ascii="Palatino Linotype" w:hAnsi="Palatino Linotype" w:cs="Arial"/>
          <w:color w:val="000000"/>
          <w:lang w:val="en-US"/>
        </w:rPr>
        <w:t>dən</w:t>
      </w:r>
      <w:proofErr w:type="spellEnd"/>
      <w:r>
        <w:rPr>
          <w:rFonts w:ascii="Palatino Linotype" w:hAnsi="Palatino Linotype" w:cs="Arial"/>
          <w:color w:val="000000"/>
          <w:lang w:val="en-US"/>
        </w:rPr>
        <w:t xml:space="preserve"> </w:t>
      </w:r>
      <w:proofErr w:type="spellStart"/>
      <w:r>
        <w:rPr>
          <w:rFonts w:ascii="Palatino Linotype" w:hAnsi="Palatino Linotype" w:cs="Arial"/>
          <w:color w:val="000000"/>
          <w:lang w:val="en-US"/>
        </w:rPr>
        <w:t>istifadə</w:t>
      </w:r>
      <w:proofErr w:type="spellEnd"/>
      <w:r>
        <w:rPr>
          <w:rFonts w:ascii="Palatino Linotype" w:hAnsi="Palatino Linotype" w:cs="Arial"/>
          <w:color w:val="000000"/>
          <w:lang w:val="en-US"/>
        </w:rPr>
        <w:t xml:space="preserve"> </w:t>
      </w:r>
      <w:proofErr w:type="spellStart"/>
      <w:r>
        <w:rPr>
          <w:rFonts w:ascii="Palatino Linotype" w:hAnsi="Palatino Linotype" w:cs="Arial"/>
          <w:color w:val="000000"/>
          <w:lang w:val="en-US"/>
        </w:rPr>
        <w:t>etməklə</w:t>
      </w:r>
      <w:proofErr w:type="spellEnd"/>
      <w:r>
        <w:rPr>
          <w:rFonts w:ascii="Palatino Linotype" w:hAnsi="Palatino Linotype" w:cs="Arial"/>
          <w:color w:val="000000"/>
          <w:lang w:val="en-US"/>
        </w:rPr>
        <w:t xml:space="preserve"> </w:t>
      </w:r>
      <w:proofErr w:type="spellStart"/>
      <w:r>
        <w:rPr>
          <w:rFonts w:ascii="Palatino Linotype" w:hAnsi="Palatino Linotype" w:cs="Arial"/>
          <w:color w:val="000000"/>
          <w:lang w:val="en-US"/>
        </w:rPr>
        <w:t>m</w:t>
      </w:r>
      <w:r w:rsidRPr="000365B5">
        <w:rPr>
          <w:rFonts w:ascii="Palatino Linotype" w:hAnsi="Palatino Linotype" w:cs="Arial"/>
          <w:color w:val="000000"/>
          <w:lang w:val="en-US"/>
        </w:rPr>
        <w:t>üxtəlif</w:t>
      </w:r>
      <w:proofErr w:type="spellEnd"/>
      <w:r w:rsidRPr="000365B5">
        <w:rPr>
          <w:rFonts w:ascii="Palatino Linotype" w:hAnsi="Palatino Linotype" w:cs="Arial"/>
          <w:color w:val="000000"/>
          <w:lang w:val="en-US"/>
        </w:rPr>
        <w:t xml:space="preserve"> tip </w:t>
      </w:r>
      <w:proofErr w:type="spellStart"/>
      <w:r w:rsidRPr="000365B5">
        <w:rPr>
          <w:rFonts w:ascii="Palatino Linotype" w:hAnsi="Palatino Linotype" w:cs="Arial"/>
          <w:color w:val="000000"/>
          <w:lang w:val="en-US"/>
        </w:rPr>
        <w:t>informasiyaların</w:t>
      </w:r>
      <w:proofErr w:type="spellEnd"/>
      <w:r w:rsidRPr="000365B5">
        <w:rPr>
          <w:rFonts w:ascii="Palatino Linotype" w:hAnsi="Palatino Linotype" w:cs="Arial"/>
          <w:color w:val="000000"/>
          <w:lang w:val="en-US"/>
        </w:rPr>
        <w:t xml:space="preserve">, o </w:t>
      </w:r>
      <w:proofErr w:type="spellStart"/>
      <w:r w:rsidRPr="000365B5">
        <w:rPr>
          <w:rFonts w:ascii="Palatino Linotype" w:hAnsi="Palatino Linotype" w:cs="Arial"/>
          <w:color w:val="000000"/>
          <w:lang w:val="en-US"/>
        </w:rPr>
        <w:t>cümlədən</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mətn</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qrafik</w:t>
      </w:r>
      <w:proofErr w:type="spellEnd"/>
      <w:r w:rsidRPr="000365B5">
        <w:rPr>
          <w:rFonts w:ascii="Palatino Linotype" w:hAnsi="Palatino Linotype" w:cs="Arial"/>
          <w:color w:val="000000"/>
          <w:lang w:val="en-US"/>
        </w:rPr>
        <w:t xml:space="preserve">, audio, video </w:t>
      </w:r>
      <w:proofErr w:type="spellStart"/>
      <w:r w:rsidRPr="000365B5">
        <w:rPr>
          <w:rFonts w:ascii="Palatino Linotype" w:hAnsi="Palatino Linotype" w:cs="Arial"/>
          <w:color w:val="000000"/>
          <w:lang w:val="en-US"/>
        </w:rPr>
        <w:t>məlumatların</w:t>
      </w:r>
      <w:proofErr w:type="spellEnd"/>
      <w:r w:rsidRPr="000365B5">
        <w:rPr>
          <w:rFonts w:ascii="Palatino Linotype" w:hAnsi="Palatino Linotype" w:cs="Arial"/>
          <w:color w:val="000000"/>
          <w:lang w:val="en-US"/>
        </w:rPr>
        <w:t xml:space="preserve"> </w:t>
      </w:r>
      <w:r w:rsidRPr="000365B5">
        <w:rPr>
          <w:rFonts w:ascii="Palatino Linotype" w:hAnsi="Palatino Linotype" w:cs="Arial"/>
          <w:i/>
          <w:iCs/>
          <w:color w:val="000000"/>
          <w:lang w:val="en-US"/>
        </w:rPr>
        <w:t xml:space="preserve">tam </w:t>
      </w:r>
      <w:proofErr w:type="spellStart"/>
      <w:r w:rsidRPr="000365B5">
        <w:rPr>
          <w:rFonts w:ascii="Palatino Linotype" w:hAnsi="Palatino Linotype" w:cs="Arial"/>
          <w:i/>
          <w:iCs/>
          <w:color w:val="000000"/>
          <w:lang w:val="en-US"/>
        </w:rPr>
        <w:t>emal</w:t>
      </w:r>
      <w:proofErr w:type="spellEnd"/>
      <w:r w:rsidRPr="000365B5">
        <w:rPr>
          <w:rFonts w:ascii="Palatino Linotype" w:hAnsi="Palatino Linotype" w:cs="Arial"/>
          <w:color w:val="000000"/>
          <w:lang w:val="en-US"/>
        </w:rPr>
        <w:t xml:space="preserve"> </w:t>
      </w:r>
      <w:proofErr w:type="spellStart"/>
      <w:r>
        <w:rPr>
          <w:rFonts w:ascii="Palatino Linotype" w:hAnsi="Palatino Linotype" w:cs="Arial"/>
          <w:color w:val="000000"/>
          <w:lang w:val="en-US"/>
        </w:rPr>
        <w:t>etmək</w:t>
      </w:r>
      <w:proofErr w:type="spellEnd"/>
      <w:r w:rsidRPr="000365B5">
        <w:rPr>
          <w:rFonts w:ascii="Palatino Linotype" w:hAnsi="Palatino Linotype" w:cs="Arial"/>
          <w:color w:val="000000"/>
          <w:lang w:val="en-US"/>
        </w:rPr>
        <w:t xml:space="preserve">, </w:t>
      </w:r>
      <w:proofErr w:type="spellStart"/>
      <w:r>
        <w:rPr>
          <w:rFonts w:ascii="Palatino Linotype" w:hAnsi="Palatino Linotype" w:cs="Arial"/>
          <w:color w:val="000000"/>
          <w:lang w:val="en-US"/>
        </w:rPr>
        <w:t>a</w:t>
      </w:r>
      <w:r w:rsidRPr="000365B5">
        <w:rPr>
          <w:rFonts w:ascii="Palatino Linotype" w:hAnsi="Palatino Linotype" w:cs="Arial"/>
          <w:color w:val="000000"/>
          <w:lang w:val="en-US"/>
        </w:rPr>
        <w:t>vtomatlaşdırılmış</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animasiya</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sistemləri</w:t>
      </w:r>
      <w:r>
        <w:rPr>
          <w:rFonts w:ascii="Palatino Linotype" w:hAnsi="Palatino Linotype" w:cs="Arial"/>
          <w:color w:val="000000"/>
          <w:lang w:val="en-US"/>
        </w:rPr>
        <w:t>yaratmaq</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sürətli</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kommunikasiya</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xətlərin</w:t>
      </w:r>
      <w:r>
        <w:rPr>
          <w:rFonts w:ascii="Palatino Linotype" w:hAnsi="Palatino Linotype" w:cs="Arial"/>
          <w:color w:val="000000"/>
          <w:lang w:val="en-US"/>
        </w:rPr>
        <w:t>dən</w:t>
      </w:r>
      <w:proofErr w:type="spellEnd"/>
      <w:r>
        <w:rPr>
          <w:rFonts w:ascii="Palatino Linotype" w:hAnsi="Palatino Linotype" w:cs="Arial"/>
          <w:color w:val="000000"/>
          <w:lang w:val="en-US"/>
        </w:rPr>
        <w:t xml:space="preserve"> </w:t>
      </w:r>
      <w:proofErr w:type="spellStart"/>
      <w:r>
        <w:rPr>
          <w:rFonts w:ascii="Palatino Linotype" w:hAnsi="Palatino Linotype" w:cs="Arial"/>
          <w:color w:val="000000"/>
          <w:lang w:val="en-US"/>
        </w:rPr>
        <w:t>istifadə</w:t>
      </w:r>
      <w:proofErr w:type="spellEnd"/>
      <w:r>
        <w:rPr>
          <w:rFonts w:ascii="Palatino Linotype" w:hAnsi="Palatino Linotype" w:cs="Arial"/>
          <w:color w:val="000000"/>
          <w:lang w:val="en-US"/>
        </w:rPr>
        <w:t xml:space="preserve"> </w:t>
      </w:r>
      <w:proofErr w:type="spellStart"/>
      <w:r>
        <w:rPr>
          <w:rFonts w:ascii="Palatino Linotype" w:hAnsi="Palatino Linotype" w:cs="Arial"/>
          <w:color w:val="000000"/>
          <w:lang w:val="en-US"/>
        </w:rPr>
        <w:t>etməklə</w:t>
      </w:r>
      <w:proofErr w:type="spellEnd"/>
      <w:r>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təlim</w:t>
      </w:r>
      <w:proofErr w:type="spellEnd"/>
      <w:r w:rsidRPr="000365B5">
        <w:rPr>
          <w:rFonts w:ascii="Palatino Linotype" w:hAnsi="Palatino Linotype" w:cs="Arial"/>
          <w:color w:val="000000"/>
          <w:lang w:val="en-US"/>
        </w:rPr>
        <w:t>/</w:t>
      </w:r>
      <w:proofErr w:type="spellStart"/>
      <w:r w:rsidRPr="000365B5">
        <w:rPr>
          <w:rFonts w:ascii="Palatino Linotype" w:hAnsi="Palatino Linotype" w:cs="Arial"/>
          <w:color w:val="000000"/>
          <w:lang w:val="en-US"/>
        </w:rPr>
        <w:t>tədris</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prosesinin</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effektivliyinin</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dəfələrlə</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artırılmasına</w:t>
      </w:r>
      <w:proofErr w:type="spellEnd"/>
      <w:r w:rsidRPr="000365B5">
        <w:rPr>
          <w:rFonts w:ascii="Palatino Linotype" w:hAnsi="Palatino Linotype" w:cs="Arial"/>
          <w:color w:val="000000"/>
          <w:lang w:val="en-US"/>
        </w:rPr>
        <w:t xml:space="preserve"> </w:t>
      </w:r>
      <w:r>
        <w:rPr>
          <w:rFonts w:ascii="Palatino Linotype" w:hAnsi="Palatino Linotype" w:cs="Arial"/>
          <w:color w:val="000000"/>
          <w:lang w:val="en-US"/>
        </w:rPr>
        <w:t xml:space="preserve">nail </w:t>
      </w:r>
      <w:proofErr w:type="spellStart"/>
      <w:r>
        <w:rPr>
          <w:rFonts w:ascii="Palatino Linotype" w:hAnsi="Palatino Linotype" w:cs="Arial"/>
          <w:color w:val="000000"/>
          <w:lang w:val="en-US"/>
        </w:rPr>
        <w:t>olmaq</w:t>
      </w:r>
      <w:proofErr w:type="spellEnd"/>
      <w:r>
        <w:rPr>
          <w:rFonts w:ascii="Palatino Linotype" w:hAnsi="Palatino Linotype" w:cs="Arial"/>
          <w:color w:val="000000"/>
          <w:lang w:val="en-US"/>
        </w:rPr>
        <w:t xml:space="preserve"> </w:t>
      </w:r>
      <w:proofErr w:type="spellStart"/>
      <w:r>
        <w:rPr>
          <w:rFonts w:ascii="Palatino Linotype" w:hAnsi="Palatino Linotype" w:cs="Arial"/>
          <w:color w:val="000000"/>
          <w:lang w:val="en-US"/>
        </w:rPr>
        <w:t>olar</w:t>
      </w:r>
      <w:proofErr w:type="spellEnd"/>
      <w:r w:rsidRPr="000365B5">
        <w:rPr>
          <w:rFonts w:ascii="Palatino Linotype" w:hAnsi="Palatino Linotype" w:cs="Arial"/>
          <w:color w:val="000000"/>
          <w:lang w:val="en-US"/>
        </w:rPr>
        <w:t xml:space="preserve">. TTTS-in </w:t>
      </w:r>
      <w:proofErr w:type="spellStart"/>
      <w:r w:rsidRPr="000365B5">
        <w:rPr>
          <w:rFonts w:ascii="Palatino Linotype" w:hAnsi="Palatino Linotype" w:cs="Arial"/>
          <w:color w:val="000000"/>
          <w:lang w:val="en-US"/>
        </w:rPr>
        <w:t>bünövrəsini</w:t>
      </w:r>
      <w:proofErr w:type="spellEnd"/>
      <w:r w:rsidRPr="000365B5">
        <w:rPr>
          <w:rFonts w:ascii="Palatino Linotype" w:hAnsi="Palatino Linotype" w:cs="Arial"/>
          <w:color w:val="000000"/>
          <w:lang w:val="en-US"/>
        </w:rPr>
        <w:t xml:space="preserve"> </w:t>
      </w:r>
      <w:proofErr w:type="spellStart"/>
      <w:r>
        <w:rPr>
          <w:rFonts w:ascii="Palatino Linotype" w:hAnsi="Palatino Linotype" w:cs="Arial"/>
          <w:color w:val="000000"/>
          <w:lang w:val="en-US"/>
        </w:rPr>
        <w:t>t</w:t>
      </w:r>
      <w:r w:rsidRPr="000365B5">
        <w:rPr>
          <w:rFonts w:ascii="Palatino Linotype" w:hAnsi="Palatino Linotype" w:cs="Arial"/>
          <w:color w:val="000000"/>
          <w:lang w:val="en-US"/>
        </w:rPr>
        <w:t>əlim</w:t>
      </w:r>
      <w:proofErr w:type="spellEnd"/>
      <w:r w:rsidRPr="000365B5">
        <w:rPr>
          <w:rFonts w:ascii="Palatino Linotype" w:hAnsi="Palatino Linotype" w:cs="Arial"/>
          <w:color w:val="000000"/>
          <w:lang w:val="en-US"/>
        </w:rPr>
        <w:t>/</w:t>
      </w:r>
      <w:proofErr w:type="spellStart"/>
      <w:r w:rsidRPr="000365B5">
        <w:rPr>
          <w:rFonts w:ascii="Palatino Linotype" w:hAnsi="Palatino Linotype" w:cs="Arial"/>
          <w:color w:val="000000"/>
          <w:lang w:val="en-US"/>
        </w:rPr>
        <w:t>tədris</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prosesini</w:t>
      </w:r>
      <w:proofErr w:type="spellEnd"/>
      <w:r w:rsidRPr="000365B5">
        <w:rPr>
          <w:rFonts w:ascii="Palatino Linotype" w:hAnsi="Palatino Linotype" w:cs="Arial"/>
          <w:color w:val="000000"/>
          <w:lang w:val="en-US"/>
        </w:rPr>
        <w:t xml:space="preserve"> tam </w:t>
      </w:r>
      <w:proofErr w:type="spellStart"/>
      <w:r w:rsidRPr="000365B5">
        <w:rPr>
          <w:rFonts w:ascii="Palatino Linotype" w:hAnsi="Palatino Linotype" w:cs="Arial"/>
          <w:color w:val="000000"/>
          <w:lang w:val="en-US"/>
        </w:rPr>
        <w:t>əhatə</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edə</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biləcək</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i/>
          <w:iCs/>
          <w:color w:val="000000"/>
          <w:lang w:val="en-US"/>
        </w:rPr>
        <w:t>Dərslik-Müəllim</w:t>
      </w:r>
      <w:proofErr w:type="spellEnd"/>
      <w:r w:rsidRPr="000365B5">
        <w:rPr>
          <w:rFonts w:ascii="Palatino Linotype" w:hAnsi="Palatino Linotype" w:cs="Arial"/>
          <w:i/>
          <w:iCs/>
          <w:color w:val="000000"/>
          <w:lang w:val="en-US"/>
        </w:rPr>
        <w:t>(DM)</w:t>
      </w:r>
      <w:r w:rsidRPr="000365B5">
        <w:rPr>
          <w:rFonts w:ascii="Palatino Linotype" w:hAnsi="Palatino Linotype" w:cs="Arial"/>
          <w:color w:val="000000"/>
          <w:lang w:val="en-US"/>
        </w:rPr>
        <w:t xml:space="preserve"> </w:t>
      </w:r>
      <w:r>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elektron</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dərsliklər</w:t>
      </w:r>
      <w:proofErr w:type="spellEnd"/>
      <w:r>
        <w:rPr>
          <w:rFonts w:ascii="Palatino Linotype" w:hAnsi="Palatino Linotype" w:cs="Arial"/>
          <w:color w:val="000000"/>
          <w:lang w:val="en-US"/>
        </w:rPr>
        <w:t xml:space="preserve"> </w:t>
      </w:r>
      <w:proofErr w:type="spellStart"/>
      <w:r>
        <w:rPr>
          <w:rFonts w:ascii="Palatino Linotype" w:hAnsi="Palatino Linotype" w:cs="Arial"/>
          <w:color w:val="000000"/>
          <w:lang w:val="en-US"/>
        </w:rPr>
        <w:t>təşkil</w:t>
      </w:r>
      <w:proofErr w:type="spellEnd"/>
      <w:r>
        <w:rPr>
          <w:rFonts w:ascii="Palatino Linotype" w:hAnsi="Palatino Linotype" w:cs="Arial"/>
          <w:color w:val="000000"/>
          <w:lang w:val="en-US"/>
        </w:rPr>
        <w:t xml:space="preserve"> </w:t>
      </w:r>
      <w:proofErr w:type="spellStart"/>
      <w:r>
        <w:rPr>
          <w:rFonts w:ascii="Palatino Linotype" w:hAnsi="Palatino Linotype" w:cs="Arial"/>
          <w:color w:val="000000"/>
          <w:lang w:val="en-US"/>
        </w:rPr>
        <w:t>edir</w:t>
      </w:r>
      <w:proofErr w:type="spellEnd"/>
      <w:r>
        <w:rPr>
          <w:rFonts w:ascii="Palatino Linotype" w:hAnsi="Palatino Linotype" w:cs="Arial"/>
          <w:color w:val="000000"/>
          <w:lang w:val="en-US"/>
        </w:rPr>
        <w:t xml:space="preserve"> </w:t>
      </w:r>
      <w:proofErr w:type="spellStart"/>
      <w:r>
        <w:rPr>
          <w:rFonts w:ascii="Palatino Linotype" w:hAnsi="Palatino Linotype" w:cs="Arial"/>
          <w:color w:val="000000"/>
          <w:lang w:val="en-US"/>
        </w:rPr>
        <w:t>və</w:t>
      </w:r>
      <w:proofErr w:type="spellEnd"/>
      <w:r>
        <w:rPr>
          <w:rFonts w:ascii="Palatino Linotype" w:hAnsi="Palatino Linotype" w:cs="Arial"/>
          <w:color w:val="000000"/>
          <w:lang w:val="en-US"/>
        </w:rPr>
        <w:t xml:space="preserve"> </w:t>
      </w:r>
      <w:proofErr w:type="spellStart"/>
      <w:r>
        <w:rPr>
          <w:rFonts w:ascii="Palatino Linotype" w:hAnsi="Palatino Linotype" w:cs="Arial"/>
          <w:color w:val="000000"/>
          <w:lang w:val="en-US"/>
        </w:rPr>
        <w:t>onlar</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Ə</w:t>
      </w:r>
      <w:r>
        <w:rPr>
          <w:rFonts w:ascii="Palatino Linotype" w:hAnsi="Palatino Linotype" w:cs="Arial"/>
          <w:color w:val="000000"/>
          <w:lang w:val="en-US"/>
        </w:rPr>
        <w:t>nənəvi</w:t>
      </w:r>
      <w:proofErr w:type="spellEnd"/>
      <w:r>
        <w:rPr>
          <w:rFonts w:ascii="Palatino Linotype" w:hAnsi="Palatino Linotype" w:cs="Arial"/>
          <w:color w:val="000000"/>
          <w:lang w:val="en-US"/>
        </w:rPr>
        <w:t xml:space="preserve"> </w:t>
      </w:r>
      <w:r w:rsidRPr="000365B5">
        <w:rPr>
          <w:rFonts w:ascii="Palatino Linotype" w:hAnsi="Palatino Linotype" w:cs="Arial"/>
          <w:color w:val="000000"/>
          <w:lang w:val="en-US"/>
        </w:rPr>
        <w:t>TS-</w:t>
      </w:r>
      <w:proofErr w:type="spellStart"/>
      <w:r w:rsidRPr="000365B5">
        <w:rPr>
          <w:rFonts w:ascii="Palatino Linotype" w:hAnsi="Palatino Linotype" w:cs="Arial"/>
          <w:color w:val="000000"/>
          <w:lang w:val="en-US"/>
        </w:rPr>
        <w:t>dəki</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dərsliklərdən</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aşağıdakı</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üstün</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imkanlarına</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görə</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fərqlən</w:t>
      </w:r>
      <w:r>
        <w:rPr>
          <w:rFonts w:ascii="Palatino Linotype" w:hAnsi="Palatino Linotype" w:cs="Arial"/>
          <w:color w:val="000000"/>
          <w:lang w:val="en-US"/>
        </w:rPr>
        <w:t>ir</w:t>
      </w:r>
      <w:r w:rsidRPr="000365B5">
        <w:rPr>
          <w:rFonts w:ascii="Palatino Linotype" w:hAnsi="Palatino Linotype" w:cs="Arial"/>
          <w:color w:val="000000"/>
          <w:lang w:val="en-US"/>
        </w:rPr>
        <w:t>lər</w:t>
      </w:r>
      <w:proofErr w:type="spellEnd"/>
      <w:r w:rsidRPr="000365B5">
        <w:rPr>
          <w:rFonts w:ascii="Palatino Linotype" w:hAnsi="Palatino Linotype" w:cs="Arial"/>
          <w:color w:val="000000"/>
          <w:lang w:val="en-US"/>
        </w:rPr>
        <w:t>:</w:t>
      </w:r>
    </w:p>
    <w:p w:rsidR="00401E36" w:rsidRPr="000365B5" w:rsidRDefault="00401E36" w:rsidP="00401E36">
      <w:pPr>
        <w:numPr>
          <w:ilvl w:val="0"/>
          <w:numId w:val="8"/>
        </w:numPr>
        <w:spacing w:after="0" w:line="240" w:lineRule="auto"/>
        <w:rPr>
          <w:rFonts w:ascii="Palatino Linotype" w:hAnsi="Palatino Linotype" w:cs="Arial"/>
          <w:color w:val="000000"/>
          <w:sz w:val="24"/>
          <w:szCs w:val="24"/>
          <w:lang w:val="en-US"/>
        </w:rPr>
      </w:pPr>
      <w:proofErr w:type="spellStart"/>
      <w:r w:rsidRPr="000365B5">
        <w:rPr>
          <w:rFonts w:ascii="Palatino Linotype" w:hAnsi="Palatino Linotype" w:cs="Arial"/>
          <w:color w:val="000000"/>
          <w:sz w:val="24"/>
          <w:szCs w:val="24"/>
          <w:lang w:val="en-US"/>
        </w:rPr>
        <w:t>Dərsliklərin</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mövzuları</w:t>
      </w:r>
      <w:proofErr w:type="spellEnd"/>
      <w:r w:rsidRPr="000365B5">
        <w:rPr>
          <w:rFonts w:ascii="Palatino Linotype" w:hAnsi="Palatino Linotype" w:cs="Arial"/>
          <w:color w:val="000000"/>
          <w:sz w:val="24"/>
          <w:szCs w:val="24"/>
          <w:lang w:val="en-US"/>
        </w:rPr>
        <w:t xml:space="preserve"> </w:t>
      </w:r>
      <w:r w:rsidRPr="000365B5">
        <w:rPr>
          <w:rFonts w:ascii="Palatino Linotype" w:hAnsi="Palatino Linotype" w:cs="Arial"/>
          <w:i/>
          <w:iCs/>
          <w:color w:val="000000"/>
          <w:sz w:val="24"/>
          <w:szCs w:val="24"/>
          <w:lang w:val="en-US"/>
        </w:rPr>
        <w:t xml:space="preserve">tam </w:t>
      </w:r>
      <w:proofErr w:type="spellStart"/>
      <w:r w:rsidRPr="000365B5">
        <w:rPr>
          <w:rFonts w:ascii="Palatino Linotype" w:hAnsi="Palatino Linotype" w:cs="Arial"/>
          <w:i/>
          <w:iCs/>
          <w:color w:val="000000"/>
          <w:sz w:val="24"/>
          <w:szCs w:val="24"/>
          <w:lang w:val="en-US"/>
        </w:rPr>
        <w:t>emal</w:t>
      </w:r>
      <w:proofErr w:type="spellEnd"/>
      <w:r w:rsidRPr="000365B5">
        <w:rPr>
          <w:rFonts w:ascii="Palatino Linotype" w:hAnsi="Palatino Linotype" w:cs="Arial"/>
          <w:i/>
          <w:iCs/>
          <w:color w:val="000000"/>
          <w:sz w:val="24"/>
          <w:szCs w:val="24"/>
          <w:lang w:val="en-US"/>
        </w:rPr>
        <w:t xml:space="preserve"> </w:t>
      </w:r>
      <w:proofErr w:type="spellStart"/>
      <w:r w:rsidRPr="000365B5">
        <w:rPr>
          <w:rFonts w:ascii="Palatino Linotype" w:hAnsi="Palatino Linotype" w:cs="Arial"/>
          <w:i/>
          <w:iCs/>
          <w:color w:val="000000"/>
          <w:sz w:val="24"/>
          <w:szCs w:val="24"/>
          <w:lang w:val="en-US"/>
        </w:rPr>
        <w:t>oluna</w:t>
      </w:r>
      <w:proofErr w:type="spellEnd"/>
      <w:r w:rsidRPr="000365B5">
        <w:rPr>
          <w:rFonts w:ascii="Palatino Linotype" w:hAnsi="Palatino Linotype" w:cs="Arial"/>
          <w:i/>
          <w:iCs/>
          <w:color w:val="000000"/>
          <w:sz w:val="24"/>
          <w:szCs w:val="24"/>
          <w:lang w:val="en-US"/>
        </w:rPr>
        <w:t xml:space="preserve"> </w:t>
      </w:r>
      <w:proofErr w:type="spellStart"/>
      <w:r w:rsidRPr="000365B5">
        <w:rPr>
          <w:rFonts w:ascii="Palatino Linotype" w:hAnsi="Palatino Linotype" w:cs="Arial"/>
          <w:i/>
          <w:iCs/>
          <w:color w:val="000000"/>
          <w:sz w:val="24"/>
          <w:szCs w:val="24"/>
          <w:lang w:val="en-US"/>
        </w:rPr>
        <w:t>bilən</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mətn</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qrafik</w:t>
      </w:r>
      <w:proofErr w:type="spellEnd"/>
      <w:r w:rsidRPr="000365B5">
        <w:rPr>
          <w:rFonts w:ascii="Palatino Linotype" w:hAnsi="Palatino Linotype" w:cs="Arial"/>
          <w:color w:val="000000"/>
          <w:sz w:val="24"/>
          <w:szCs w:val="24"/>
          <w:lang w:val="en-US"/>
        </w:rPr>
        <w:t xml:space="preserve">, audio, video, </w:t>
      </w:r>
      <w:proofErr w:type="spellStart"/>
      <w:r w:rsidRPr="000365B5">
        <w:rPr>
          <w:rFonts w:ascii="Palatino Linotype" w:hAnsi="Palatino Linotype" w:cs="Arial"/>
          <w:color w:val="000000"/>
          <w:sz w:val="24"/>
          <w:szCs w:val="24"/>
          <w:lang w:val="en-US"/>
        </w:rPr>
        <w:t>animasiya</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elementləri</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vasitəsilə</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hazırlanır</w:t>
      </w:r>
      <w:proofErr w:type="spellEnd"/>
      <w:r w:rsidRPr="000365B5">
        <w:rPr>
          <w:rFonts w:ascii="Palatino Linotype" w:hAnsi="Palatino Linotype" w:cs="Arial"/>
          <w:color w:val="000000"/>
          <w:sz w:val="24"/>
          <w:szCs w:val="24"/>
          <w:lang w:val="en-US"/>
        </w:rPr>
        <w:t xml:space="preserve">. </w:t>
      </w:r>
    </w:p>
    <w:p w:rsidR="00401E36" w:rsidRPr="000365B5" w:rsidRDefault="00401E36" w:rsidP="00401E36">
      <w:pPr>
        <w:numPr>
          <w:ilvl w:val="0"/>
          <w:numId w:val="8"/>
        </w:numPr>
        <w:spacing w:after="0" w:line="240" w:lineRule="auto"/>
        <w:rPr>
          <w:rFonts w:ascii="Palatino Linotype" w:hAnsi="Palatino Linotype" w:cs="Arial"/>
          <w:color w:val="000000"/>
          <w:sz w:val="24"/>
          <w:szCs w:val="24"/>
          <w:lang w:val="en-US"/>
        </w:rPr>
      </w:pPr>
      <w:r w:rsidRPr="000365B5">
        <w:rPr>
          <w:rFonts w:ascii="Palatino Linotype" w:hAnsi="Palatino Linotype" w:cs="Arial"/>
          <w:color w:val="000000"/>
          <w:sz w:val="24"/>
          <w:szCs w:val="24"/>
          <w:lang w:val="en-US"/>
        </w:rPr>
        <w:t xml:space="preserve">DM </w:t>
      </w:r>
      <w:proofErr w:type="spellStart"/>
      <w:r w:rsidRPr="000365B5">
        <w:rPr>
          <w:rFonts w:ascii="Palatino Linotype" w:hAnsi="Palatino Linotype" w:cs="Arial"/>
          <w:color w:val="000000"/>
          <w:sz w:val="24"/>
          <w:szCs w:val="24"/>
          <w:lang w:val="en-US"/>
        </w:rPr>
        <w:t>elektron</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dərsliklərin</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istismarı</w:t>
      </w:r>
      <w:proofErr w:type="spellEnd"/>
      <w:r w:rsidRPr="000365B5">
        <w:rPr>
          <w:rFonts w:ascii="Palatino Linotype" w:hAnsi="Palatino Linotype" w:cs="Arial"/>
          <w:color w:val="000000"/>
          <w:sz w:val="24"/>
          <w:szCs w:val="24"/>
          <w:lang w:val="en-US"/>
        </w:rPr>
        <w:t xml:space="preserve"> </w:t>
      </w:r>
      <w:proofErr w:type="spellStart"/>
      <w:r>
        <w:rPr>
          <w:rFonts w:ascii="Palatino Linotype" w:hAnsi="Palatino Linotype" w:cs="Arial"/>
          <w:color w:val="000000"/>
          <w:sz w:val="24"/>
          <w:szCs w:val="24"/>
          <w:lang w:val="en-US"/>
        </w:rPr>
        <w:t>həm</w:t>
      </w:r>
      <w:proofErr w:type="spellEnd"/>
      <w:r>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fərdi</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kompüterdə</w:t>
      </w:r>
      <w:proofErr w:type="spellEnd"/>
      <w:r w:rsidRPr="000365B5">
        <w:rPr>
          <w:rFonts w:ascii="Palatino Linotype" w:hAnsi="Palatino Linotype" w:cs="Arial"/>
          <w:color w:val="000000"/>
          <w:sz w:val="24"/>
          <w:szCs w:val="24"/>
          <w:lang w:val="en-US"/>
        </w:rPr>
        <w:t xml:space="preserve"> (CD&amp;DVD </w:t>
      </w:r>
      <w:proofErr w:type="spellStart"/>
      <w:r w:rsidRPr="000365B5">
        <w:rPr>
          <w:rFonts w:ascii="Palatino Linotype" w:hAnsi="Palatino Linotype" w:cs="Arial"/>
          <w:color w:val="000000"/>
          <w:sz w:val="24"/>
          <w:szCs w:val="24"/>
          <w:lang w:val="en-US"/>
        </w:rPr>
        <w:t>disklər</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həm</w:t>
      </w:r>
      <w:proofErr w:type="spellEnd"/>
      <w:r w:rsidRPr="000365B5">
        <w:rPr>
          <w:rFonts w:ascii="Palatino Linotype" w:hAnsi="Palatino Linotype" w:cs="Arial"/>
          <w:color w:val="000000"/>
          <w:sz w:val="24"/>
          <w:szCs w:val="24"/>
          <w:lang w:val="en-US"/>
        </w:rPr>
        <w:t xml:space="preserve"> </w:t>
      </w:r>
      <w:proofErr w:type="spellStart"/>
      <w:r>
        <w:rPr>
          <w:rFonts w:ascii="Palatino Linotype" w:hAnsi="Palatino Linotype" w:cs="Arial"/>
          <w:color w:val="000000"/>
          <w:sz w:val="24"/>
          <w:szCs w:val="24"/>
          <w:lang w:val="en-US"/>
        </w:rPr>
        <w:t>də</w:t>
      </w:r>
      <w:proofErr w:type="spellEnd"/>
      <w:r>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şəbəkə</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vasitəsilə</w:t>
      </w:r>
      <w:proofErr w:type="spellEnd"/>
      <w:r>
        <w:rPr>
          <w:rFonts w:ascii="Palatino Linotype" w:hAnsi="Palatino Linotype" w:cs="Arial"/>
          <w:color w:val="000000"/>
          <w:sz w:val="24"/>
          <w:szCs w:val="24"/>
          <w:lang w:val="en-US"/>
        </w:rPr>
        <w:t xml:space="preserve"> </w:t>
      </w:r>
      <w:r w:rsidRPr="000365B5">
        <w:rPr>
          <w:rFonts w:ascii="Palatino Linotype" w:hAnsi="Palatino Linotype" w:cs="Arial"/>
          <w:color w:val="000000"/>
          <w:sz w:val="24"/>
          <w:szCs w:val="24"/>
          <w:lang w:val="en-US"/>
        </w:rPr>
        <w:t>(</w:t>
      </w:r>
      <w:proofErr w:type="spellStart"/>
      <w:r w:rsidRPr="000365B5">
        <w:rPr>
          <w:rFonts w:ascii="Palatino Linotype" w:hAnsi="Palatino Linotype" w:cs="Arial"/>
          <w:color w:val="000000"/>
          <w:sz w:val="24"/>
          <w:szCs w:val="24"/>
          <w:lang w:val="en-US"/>
        </w:rPr>
        <w:t>lokal</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və</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qlobal</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aparıla</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bilər</w:t>
      </w:r>
      <w:proofErr w:type="spellEnd"/>
      <w:r w:rsidRPr="000365B5">
        <w:rPr>
          <w:rFonts w:ascii="Palatino Linotype" w:hAnsi="Palatino Linotype" w:cs="Arial"/>
          <w:color w:val="000000"/>
          <w:sz w:val="24"/>
          <w:szCs w:val="24"/>
          <w:lang w:val="en-US"/>
        </w:rPr>
        <w:t xml:space="preserve">. </w:t>
      </w:r>
    </w:p>
    <w:p w:rsidR="00401E36" w:rsidRPr="000365B5" w:rsidRDefault="00401E36" w:rsidP="00401E36">
      <w:pPr>
        <w:numPr>
          <w:ilvl w:val="0"/>
          <w:numId w:val="8"/>
        </w:numPr>
        <w:spacing w:after="0" w:line="240" w:lineRule="auto"/>
        <w:rPr>
          <w:rFonts w:ascii="Palatino Linotype" w:hAnsi="Palatino Linotype" w:cs="Arial"/>
          <w:color w:val="000000"/>
          <w:sz w:val="24"/>
          <w:szCs w:val="24"/>
          <w:lang w:val="en-US"/>
        </w:rPr>
      </w:pPr>
      <w:r w:rsidRPr="000365B5">
        <w:rPr>
          <w:rFonts w:ascii="Palatino Linotype" w:hAnsi="Palatino Linotype" w:cs="Arial"/>
          <w:color w:val="000000"/>
          <w:sz w:val="24"/>
          <w:szCs w:val="24"/>
          <w:lang w:val="en-US"/>
        </w:rPr>
        <w:t xml:space="preserve">DM </w:t>
      </w:r>
      <w:proofErr w:type="spellStart"/>
      <w:r w:rsidRPr="000365B5">
        <w:rPr>
          <w:rFonts w:ascii="Palatino Linotype" w:hAnsi="Palatino Linotype" w:cs="Arial"/>
          <w:color w:val="000000"/>
          <w:sz w:val="24"/>
          <w:szCs w:val="24"/>
          <w:lang w:val="en-US"/>
        </w:rPr>
        <w:t>elektron</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dərsliklərin</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i/>
          <w:iCs/>
          <w:color w:val="000000"/>
          <w:sz w:val="24"/>
          <w:szCs w:val="24"/>
          <w:lang w:val="en-US"/>
        </w:rPr>
        <w:t>kağız</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variantı</w:t>
      </w:r>
      <w:proofErr w:type="spellEnd"/>
      <w:r w:rsidRPr="000365B5">
        <w:rPr>
          <w:rFonts w:ascii="Palatino Linotype" w:hAnsi="Palatino Linotype" w:cs="Arial"/>
          <w:color w:val="000000"/>
          <w:sz w:val="24"/>
          <w:szCs w:val="24"/>
          <w:lang w:val="en-US"/>
        </w:rPr>
        <w:t xml:space="preserve"> </w:t>
      </w:r>
      <w:r w:rsidRPr="000365B5">
        <w:rPr>
          <w:rFonts w:ascii="Palatino Linotype" w:hAnsi="Palatino Linotype" w:cs="Arial"/>
          <w:i/>
          <w:iCs/>
          <w:color w:val="000000"/>
          <w:sz w:val="24"/>
          <w:szCs w:val="24"/>
          <w:lang w:val="en-US"/>
        </w:rPr>
        <w:t xml:space="preserve">İKT </w:t>
      </w:r>
      <w:proofErr w:type="spellStart"/>
      <w:r w:rsidRPr="000365B5">
        <w:rPr>
          <w:rFonts w:ascii="Palatino Linotype" w:hAnsi="Palatino Linotype" w:cs="Arial"/>
          <w:i/>
          <w:iCs/>
          <w:color w:val="000000"/>
          <w:sz w:val="24"/>
          <w:szCs w:val="24"/>
          <w:lang w:val="en-US"/>
        </w:rPr>
        <w:t>vasitələri</w:t>
      </w:r>
      <w:proofErr w:type="spellEnd"/>
      <w:r w:rsidRPr="000365B5">
        <w:rPr>
          <w:rFonts w:ascii="Palatino Linotype" w:hAnsi="Palatino Linotype" w:cs="Arial"/>
          <w:i/>
          <w:iCs/>
          <w:color w:val="000000"/>
          <w:sz w:val="24"/>
          <w:szCs w:val="24"/>
          <w:lang w:val="en-US"/>
        </w:rPr>
        <w:t xml:space="preserve"> </w:t>
      </w:r>
      <w:proofErr w:type="spellStart"/>
      <w:r w:rsidRPr="000365B5">
        <w:rPr>
          <w:rFonts w:ascii="Palatino Linotype" w:hAnsi="Palatino Linotype" w:cs="Arial"/>
          <w:i/>
          <w:iCs/>
          <w:color w:val="000000"/>
          <w:sz w:val="24"/>
          <w:szCs w:val="24"/>
          <w:lang w:val="en-US"/>
        </w:rPr>
        <w:t>məhdud</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olan</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təhsi</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müəssisələrində</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işlədilə</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bilər</w:t>
      </w:r>
      <w:proofErr w:type="spellEnd"/>
      <w:r w:rsidRPr="000365B5">
        <w:rPr>
          <w:rFonts w:ascii="Palatino Linotype" w:hAnsi="Palatino Linotype" w:cs="Arial"/>
          <w:color w:val="000000"/>
          <w:sz w:val="24"/>
          <w:szCs w:val="24"/>
          <w:lang w:val="en-US"/>
        </w:rPr>
        <w:t xml:space="preserve">. </w:t>
      </w:r>
    </w:p>
    <w:p w:rsidR="00401E36" w:rsidRPr="000365B5" w:rsidRDefault="00401E36" w:rsidP="00401E36">
      <w:pPr>
        <w:numPr>
          <w:ilvl w:val="0"/>
          <w:numId w:val="8"/>
        </w:numPr>
        <w:spacing w:after="0" w:line="240" w:lineRule="auto"/>
        <w:rPr>
          <w:rFonts w:ascii="Palatino Linotype" w:hAnsi="Palatino Linotype" w:cs="Arial"/>
          <w:color w:val="000000"/>
          <w:sz w:val="24"/>
          <w:szCs w:val="24"/>
          <w:lang w:val="en-US"/>
        </w:rPr>
      </w:pPr>
      <w:proofErr w:type="spellStart"/>
      <w:r>
        <w:rPr>
          <w:rFonts w:ascii="Palatino Linotype" w:hAnsi="Palatino Linotype" w:cs="Arial"/>
          <w:color w:val="000000"/>
          <w:sz w:val="24"/>
          <w:szCs w:val="24"/>
          <w:lang w:val="en-US"/>
        </w:rPr>
        <w:t>Belə</w:t>
      </w:r>
      <w:proofErr w:type="spellEnd"/>
      <w:r>
        <w:rPr>
          <w:rFonts w:ascii="Palatino Linotype" w:hAnsi="Palatino Linotype" w:cs="Arial"/>
          <w:color w:val="000000"/>
          <w:sz w:val="24"/>
          <w:szCs w:val="24"/>
          <w:lang w:val="en-US"/>
        </w:rPr>
        <w:t xml:space="preserve"> </w:t>
      </w:r>
      <w:proofErr w:type="spellStart"/>
      <w:r>
        <w:rPr>
          <w:rFonts w:ascii="Palatino Linotype" w:hAnsi="Palatino Linotype" w:cs="Arial"/>
          <w:color w:val="000000"/>
          <w:sz w:val="24"/>
          <w:szCs w:val="24"/>
          <w:lang w:val="en-US"/>
        </w:rPr>
        <w:t>d</w:t>
      </w:r>
      <w:r w:rsidRPr="000365B5">
        <w:rPr>
          <w:rFonts w:ascii="Palatino Linotype" w:hAnsi="Palatino Linotype" w:cs="Arial"/>
          <w:color w:val="000000"/>
          <w:sz w:val="24"/>
          <w:szCs w:val="24"/>
          <w:lang w:val="en-US"/>
        </w:rPr>
        <w:t>ərsliklər</w:t>
      </w:r>
      <w:proofErr w:type="spellEnd"/>
      <w:r w:rsidRPr="000365B5">
        <w:rPr>
          <w:rFonts w:ascii="Palatino Linotype" w:hAnsi="Palatino Linotype" w:cs="Arial"/>
          <w:color w:val="000000"/>
          <w:sz w:val="24"/>
          <w:szCs w:val="24"/>
          <w:lang w:val="en-US"/>
        </w:rPr>
        <w:t xml:space="preserve"> TSS </w:t>
      </w:r>
      <w:proofErr w:type="spellStart"/>
      <w:r w:rsidRPr="000365B5">
        <w:rPr>
          <w:rFonts w:ascii="Palatino Linotype" w:hAnsi="Palatino Linotype" w:cs="Arial"/>
          <w:color w:val="000000"/>
          <w:sz w:val="24"/>
          <w:szCs w:val="24"/>
          <w:lang w:val="en-US"/>
        </w:rPr>
        <w:t>sistemindəki</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təhsil</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standartlarının</w:t>
      </w:r>
      <w:proofErr w:type="spellEnd"/>
      <w:r w:rsidRPr="000365B5">
        <w:rPr>
          <w:rFonts w:ascii="Palatino Linotype" w:hAnsi="Palatino Linotype" w:cs="Arial"/>
          <w:color w:val="000000"/>
          <w:sz w:val="24"/>
          <w:szCs w:val="24"/>
          <w:lang w:val="en-US"/>
        </w:rPr>
        <w:t xml:space="preserve"> minimal, </w:t>
      </w:r>
      <w:proofErr w:type="spellStart"/>
      <w:r w:rsidRPr="000365B5">
        <w:rPr>
          <w:rFonts w:ascii="Palatino Linotype" w:hAnsi="Palatino Linotype" w:cs="Arial"/>
          <w:color w:val="000000"/>
          <w:sz w:val="24"/>
          <w:szCs w:val="24"/>
          <w:lang w:val="en-US"/>
        </w:rPr>
        <w:t>orta</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maksimum</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tələbləri</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nəzərə</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alınaraq</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hazırlanır</w:t>
      </w:r>
      <w:proofErr w:type="spellEnd"/>
      <w:r w:rsidRPr="000365B5">
        <w:rPr>
          <w:rFonts w:ascii="Palatino Linotype" w:hAnsi="Palatino Linotype" w:cs="Arial"/>
          <w:color w:val="000000"/>
          <w:sz w:val="24"/>
          <w:szCs w:val="24"/>
          <w:lang w:val="en-US"/>
        </w:rPr>
        <w:t xml:space="preserve">. </w:t>
      </w:r>
    </w:p>
    <w:p w:rsidR="00401E36" w:rsidRPr="000365B5" w:rsidRDefault="00401E36" w:rsidP="00401E36">
      <w:pPr>
        <w:numPr>
          <w:ilvl w:val="0"/>
          <w:numId w:val="8"/>
        </w:numPr>
        <w:spacing w:after="0" w:line="240" w:lineRule="auto"/>
        <w:rPr>
          <w:rFonts w:ascii="Palatino Linotype" w:hAnsi="Palatino Linotype" w:cs="Arial"/>
          <w:color w:val="000000"/>
          <w:sz w:val="24"/>
          <w:szCs w:val="24"/>
          <w:lang w:val="en-US"/>
        </w:rPr>
      </w:pPr>
      <w:proofErr w:type="spellStart"/>
      <w:r w:rsidRPr="000365B5">
        <w:rPr>
          <w:rFonts w:ascii="Palatino Linotype" w:hAnsi="Palatino Linotype" w:cs="Arial"/>
          <w:color w:val="000000"/>
          <w:sz w:val="24"/>
          <w:szCs w:val="24"/>
          <w:lang w:val="en-US"/>
        </w:rPr>
        <w:t>Eyni</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bir</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fənn</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üzrə</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alternativ</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dərsliklərin</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sayına</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məhdudiyyət</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qoyulm</w:t>
      </w:r>
      <w:r>
        <w:rPr>
          <w:rFonts w:ascii="Palatino Linotype" w:hAnsi="Palatino Linotype" w:cs="Arial"/>
          <w:color w:val="000000"/>
          <w:sz w:val="24"/>
          <w:szCs w:val="24"/>
          <w:lang w:val="en-US"/>
        </w:rPr>
        <w:t>ur</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Öyrənən</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dərsliyin</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seçilməsində</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müstəqil</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ol</w:t>
      </w:r>
      <w:r>
        <w:rPr>
          <w:rFonts w:ascii="Palatino Linotype" w:hAnsi="Palatino Linotype" w:cs="Arial"/>
          <w:color w:val="000000"/>
          <w:sz w:val="24"/>
          <w:szCs w:val="24"/>
          <w:lang w:val="en-US"/>
        </w:rPr>
        <w:t>ur</w:t>
      </w:r>
      <w:proofErr w:type="spellEnd"/>
      <w:r w:rsidRPr="000365B5">
        <w:rPr>
          <w:rFonts w:ascii="Palatino Linotype" w:hAnsi="Palatino Linotype" w:cs="Arial"/>
          <w:color w:val="000000"/>
          <w:sz w:val="24"/>
          <w:szCs w:val="24"/>
          <w:lang w:val="en-US"/>
        </w:rPr>
        <w:t xml:space="preserve">. Bu </w:t>
      </w:r>
      <w:proofErr w:type="spellStart"/>
      <w:r w:rsidRPr="000365B5">
        <w:rPr>
          <w:rFonts w:ascii="Palatino Linotype" w:hAnsi="Palatino Linotype" w:cs="Arial"/>
          <w:color w:val="000000"/>
          <w:sz w:val="24"/>
          <w:szCs w:val="24"/>
          <w:lang w:val="en-US"/>
        </w:rPr>
        <w:t>isə</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öz</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növbəsində</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təcrübəli</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pedaqoqların</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aktiv</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pedoqoji</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fəaliyyətinə</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yardım</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ed</w:t>
      </w:r>
      <w:r>
        <w:rPr>
          <w:rFonts w:ascii="Palatino Linotype" w:hAnsi="Palatino Linotype" w:cs="Arial"/>
          <w:color w:val="000000"/>
          <w:sz w:val="24"/>
          <w:szCs w:val="24"/>
          <w:lang w:val="en-US"/>
        </w:rPr>
        <w:t>ir</w:t>
      </w:r>
      <w:proofErr w:type="spellEnd"/>
      <w:r w:rsidRPr="000365B5">
        <w:rPr>
          <w:rFonts w:ascii="Palatino Linotype" w:hAnsi="Palatino Linotype" w:cs="Arial"/>
          <w:color w:val="000000"/>
          <w:sz w:val="24"/>
          <w:szCs w:val="24"/>
          <w:lang w:val="en-US"/>
        </w:rPr>
        <w:t xml:space="preserve"> (TAİS). </w:t>
      </w:r>
    </w:p>
    <w:p w:rsidR="00401E36" w:rsidRPr="000365B5" w:rsidRDefault="00401E36" w:rsidP="00401E36">
      <w:pPr>
        <w:numPr>
          <w:ilvl w:val="0"/>
          <w:numId w:val="8"/>
        </w:numPr>
        <w:spacing w:after="0" w:line="240" w:lineRule="auto"/>
        <w:rPr>
          <w:rFonts w:ascii="Palatino Linotype" w:hAnsi="Palatino Linotype" w:cs="Arial"/>
          <w:color w:val="000000"/>
          <w:sz w:val="24"/>
          <w:szCs w:val="24"/>
          <w:lang w:val="en-US"/>
        </w:rPr>
      </w:pPr>
      <w:r w:rsidRPr="000365B5">
        <w:rPr>
          <w:rFonts w:ascii="Palatino Linotype" w:hAnsi="Palatino Linotype" w:cs="Arial"/>
          <w:color w:val="000000"/>
          <w:sz w:val="24"/>
          <w:szCs w:val="24"/>
          <w:lang w:val="en-US"/>
        </w:rPr>
        <w:t xml:space="preserve">Bu </w:t>
      </w:r>
      <w:proofErr w:type="spellStart"/>
      <w:r w:rsidRPr="000365B5">
        <w:rPr>
          <w:rFonts w:ascii="Palatino Linotype" w:hAnsi="Palatino Linotype" w:cs="Arial"/>
          <w:color w:val="000000"/>
          <w:sz w:val="24"/>
          <w:szCs w:val="24"/>
          <w:lang w:val="en-US"/>
        </w:rPr>
        <w:t>dərslikdən</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lokal</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qlobal</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korporativ</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şəbəkələr</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vasitəsilə</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istifadə</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etmək</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imkanı</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ənənəvi</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üsulla</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yanaşı</w:t>
      </w:r>
      <w:proofErr w:type="spellEnd"/>
      <w:r w:rsidRPr="000365B5">
        <w:rPr>
          <w:rFonts w:ascii="Palatino Linotype" w:hAnsi="Palatino Linotype" w:cs="Arial"/>
          <w:color w:val="000000"/>
          <w:sz w:val="24"/>
          <w:szCs w:val="24"/>
          <w:lang w:val="en-US"/>
        </w:rPr>
        <w:t xml:space="preserve">, distant </w:t>
      </w:r>
      <w:proofErr w:type="spellStart"/>
      <w:r w:rsidRPr="000365B5">
        <w:rPr>
          <w:rFonts w:ascii="Palatino Linotype" w:hAnsi="Palatino Linotype" w:cs="Arial"/>
          <w:color w:val="000000"/>
          <w:sz w:val="24"/>
          <w:szCs w:val="24"/>
          <w:lang w:val="en-US"/>
        </w:rPr>
        <w:t>təhsilin</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inkişafına</w:t>
      </w:r>
      <w:proofErr w:type="spellEnd"/>
      <w:r w:rsidRPr="000365B5">
        <w:rPr>
          <w:rFonts w:ascii="Palatino Linotype" w:hAnsi="Palatino Linotype" w:cs="Arial"/>
          <w:color w:val="000000"/>
          <w:sz w:val="24"/>
          <w:szCs w:val="24"/>
          <w:lang w:val="en-US"/>
        </w:rPr>
        <w:t xml:space="preserve"> </w:t>
      </w:r>
      <w:r>
        <w:rPr>
          <w:rFonts w:ascii="Palatino Linotype" w:hAnsi="Palatino Linotype" w:cs="Arial"/>
          <w:color w:val="000000"/>
          <w:sz w:val="24"/>
          <w:szCs w:val="24"/>
          <w:lang w:val="en-US"/>
        </w:rPr>
        <w:t xml:space="preserve">da </w:t>
      </w:r>
      <w:proofErr w:type="spellStart"/>
      <w:r w:rsidRPr="000365B5">
        <w:rPr>
          <w:rFonts w:ascii="Palatino Linotype" w:hAnsi="Palatino Linotype" w:cs="Arial"/>
          <w:color w:val="000000"/>
          <w:sz w:val="24"/>
          <w:szCs w:val="24"/>
          <w:lang w:val="en-US"/>
        </w:rPr>
        <w:t>yardım</w:t>
      </w:r>
      <w:proofErr w:type="spellEnd"/>
      <w:r w:rsidRPr="000365B5">
        <w:rPr>
          <w:rFonts w:ascii="Palatino Linotype" w:hAnsi="Palatino Linotype" w:cs="Arial"/>
          <w:color w:val="000000"/>
          <w:sz w:val="24"/>
          <w:szCs w:val="24"/>
          <w:lang w:val="en-US"/>
        </w:rPr>
        <w:t xml:space="preserve"> </w:t>
      </w:r>
      <w:proofErr w:type="spellStart"/>
      <w:r>
        <w:rPr>
          <w:rFonts w:ascii="Palatino Linotype" w:hAnsi="Palatino Linotype" w:cs="Arial"/>
          <w:color w:val="000000"/>
          <w:sz w:val="24"/>
          <w:szCs w:val="24"/>
          <w:lang w:val="en-US"/>
        </w:rPr>
        <w:t>edir</w:t>
      </w:r>
      <w:proofErr w:type="spellEnd"/>
      <w:r>
        <w:rPr>
          <w:rFonts w:ascii="Palatino Linotype" w:hAnsi="Palatino Linotype" w:cs="Arial"/>
          <w:color w:val="000000"/>
          <w:sz w:val="24"/>
          <w:szCs w:val="24"/>
          <w:lang w:val="en-US"/>
        </w:rPr>
        <w:t>.</w:t>
      </w:r>
    </w:p>
    <w:p w:rsidR="00401E36" w:rsidRPr="000365B5" w:rsidRDefault="00401E36" w:rsidP="00401E36">
      <w:pPr>
        <w:numPr>
          <w:ilvl w:val="0"/>
          <w:numId w:val="8"/>
        </w:numPr>
        <w:spacing w:after="0" w:line="240" w:lineRule="auto"/>
        <w:rPr>
          <w:rFonts w:ascii="Palatino Linotype" w:hAnsi="Palatino Linotype" w:cs="Arial"/>
          <w:color w:val="000000"/>
          <w:sz w:val="24"/>
          <w:szCs w:val="24"/>
          <w:lang w:val="en-US"/>
        </w:rPr>
      </w:pPr>
      <w:r w:rsidRPr="000365B5">
        <w:rPr>
          <w:rFonts w:ascii="Palatino Linotype" w:hAnsi="Palatino Linotype" w:cs="Arial"/>
          <w:color w:val="000000"/>
          <w:sz w:val="24"/>
          <w:szCs w:val="24"/>
          <w:lang w:val="en-US"/>
        </w:rPr>
        <w:t xml:space="preserve">ATS-TYQKS </w:t>
      </w:r>
      <w:proofErr w:type="spellStart"/>
      <w:r w:rsidRPr="000365B5">
        <w:rPr>
          <w:rFonts w:ascii="Palatino Linotype" w:hAnsi="Palatino Linotype" w:cs="Arial"/>
          <w:color w:val="000000"/>
          <w:sz w:val="24"/>
          <w:szCs w:val="24"/>
          <w:lang w:val="en-US"/>
        </w:rPr>
        <w:t>ilə</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bağlılıq</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dərsliyin</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ayrı-ayrı</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mövzularının</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vaxtında</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effektiv</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şəkildə</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korrektəsinə</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imkan</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ver</w:t>
      </w:r>
      <w:r>
        <w:rPr>
          <w:rFonts w:ascii="Palatino Linotype" w:hAnsi="Palatino Linotype" w:cs="Arial"/>
          <w:color w:val="000000"/>
          <w:sz w:val="24"/>
          <w:szCs w:val="24"/>
          <w:lang w:val="en-US"/>
        </w:rPr>
        <w:t>ir</w:t>
      </w:r>
      <w:proofErr w:type="spellEnd"/>
      <w:r w:rsidRPr="000365B5">
        <w:rPr>
          <w:rFonts w:ascii="Palatino Linotype" w:hAnsi="Palatino Linotype" w:cs="Arial"/>
          <w:color w:val="000000"/>
          <w:sz w:val="24"/>
          <w:szCs w:val="24"/>
          <w:lang w:val="en-US"/>
        </w:rPr>
        <w:t xml:space="preserve">. </w:t>
      </w:r>
    </w:p>
    <w:p w:rsidR="00401E36" w:rsidRPr="000365B5" w:rsidRDefault="00401E36" w:rsidP="00401E36">
      <w:pPr>
        <w:numPr>
          <w:ilvl w:val="0"/>
          <w:numId w:val="8"/>
        </w:numPr>
        <w:spacing w:after="0" w:line="240" w:lineRule="auto"/>
        <w:rPr>
          <w:rFonts w:ascii="Palatino Linotype" w:hAnsi="Palatino Linotype" w:cs="Arial"/>
          <w:color w:val="000000"/>
          <w:sz w:val="24"/>
          <w:szCs w:val="24"/>
          <w:lang w:val="en-US"/>
        </w:rPr>
      </w:pPr>
      <w:r w:rsidRPr="000365B5">
        <w:rPr>
          <w:rFonts w:ascii="Palatino Linotype" w:hAnsi="Palatino Linotype" w:cs="Arial"/>
          <w:color w:val="000000"/>
          <w:sz w:val="24"/>
          <w:szCs w:val="24"/>
          <w:lang w:val="en-US"/>
        </w:rPr>
        <w:t xml:space="preserve">ATS-TSS </w:t>
      </w:r>
      <w:proofErr w:type="spellStart"/>
      <w:r w:rsidRPr="000365B5">
        <w:rPr>
          <w:rFonts w:ascii="Palatino Linotype" w:hAnsi="Palatino Linotype" w:cs="Arial"/>
          <w:color w:val="000000"/>
          <w:sz w:val="24"/>
          <w:szCs w:val="24"/>
          <w:lang w:val="en-US"/>
        </w:rPr>
        <w:t>sisteminin</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tələbləri</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əsasında</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yaradılmış</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konkret</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fənn</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üzrə</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hər</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bir</w:t>
      </w:r>
      <w:proofErr w:type="spellEnd"/>
      <w:r w:rsidRPr="000365B5">
        <w:rPr>
          <w:rFonts w:ascii="Palatino Linotype" w:hAnsi="Palatino Linotype" w:cs="Arial"/>
          <w:color w:val="000000"/>
          <w:sz w:val="24"/>
          <w:szCs w:val="24"/>
          <w:lang w:val="en-US"/>
        </w:rPr>
        <w:t xml:space="preserve"> DM-in </w:t>
      </w:r>
      <w:proofErr w:type="spellStart"/>
      <w:r w:rsidRPr="000365B5">
        <w:rPr>
          <w:rFonts w:ascii="Palatino Linotype" w:hAnsi="Palatino Linotype" w:cs="Arial"/>
          <w:i/>
          <w:iCs/>
          <w:color w:val="000000"/>
          <w:sz w:val="24"/>
          <w:szCs w:val="24"/>
          <w:lang w:val="en-US"/>
        </w:rPr>
        <w:t>Dərslik</w:t>
      </w:r>
      <w:proofErr w:type="spellEnd"/>
      <w:r w:rsidRPr="000365B5">
        <w:rPr>
          <w:rFonts w:ascii="Palatino Linotype" w:hAnsi="Palatino Linotype" w:cs="Arial"/>
          <w:i/>
          <w:iCs/>
          <w:color w:val="000000"/>
          <w:sz w:val="24"/>
          <w:szCs w:val="24"/>
          <w:lang w:val="en-US"/>
        </w:rPr>
        <w:t xml:space="preserve"> </w:t>
      </w:r>
      <w:proofErr w:type="spellStart"/>
      <w:r w:rsidRPr="000365B5">
        <w:rPr>
          <w:rFonts w:ascii="Palatino Linotype" w:hAnsi="Palatino Linotype" w:cs="Arial"/>
          <w:i/>
          <w:iCs/>
          <w:color w:val="000000"/>
          <w:sz w:val="24"/>
          <w:szCs w:val="24"/>
          <w:lang w:val="en-US"/>
        </w:rPr>
        <w:t>Ssenarisi</w:t>
      </w:r>
      <w:proofErr w:type="spellEnd"/>
      <w:r w:rsidRPr="000365B5">
        <w:rPr>
          <w:rFonts w:ascii="Palatino Linotype" w:hAnsi="Palatino Linotype" w:cs="Arial"/>
          <w:i/>
          <w:iCs/>
          <w:color w:val="000000"/>
          <w:sz w:val="24"/>
          <w:szCs w:val="24"/>
          <w:lang w:val="en-US"/>
        </w:rPr>
        <w:t xml:space="preserve"> (DS)</w:t>
      </w:r>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ol</w:t>
      </w:r>
      <w:r>
        <w:rPr>
          <w:rFonts w:ascii="Palatino Linotype" w:hAnsi="Palatino Linotype" w:cs="Arial"/>
          <w:color w:val="000000"/>
          <w:sz w:val="24"/>
          <w:szCs w:val="24"/>
          <w:lang w:val="en-US"/>
        </w:rPr>
        <w:t>ur</w:t>
      </w:r>
      <w:proofErr w:type="spellEnd"/>
      <w:r>
        <w:rPr>
          <w:rFonts w:ascii="Palatino Linotype" w:hAnsi="Palatino Linotype" w:cs="Arial"/>
          <w:color w:val="000000"/>
          <w:sz w:val="24"/>
          <w:szCs w:val="24"/>
          <w:lang w:val="en-US"/>
        </w:rPr>
        <w:t xml:space="preserve"> </w:t>
      </w:r>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və</w:t>
      </w:r>
      <w:proofErr w:type="spellEnd"/>
      <w:r w:rsidRPr="000365B5">
        <w:rPr>
          <w:rFonts w:ascii="Palatino Linotype" w:hAnsi="Palatino Linotype" w:cs="Arial"/>
          <w:color w:val="000000"/>
          <w:sz w:val="24"/>
          <w:szCs w:val="24"/>
          <w:lang w:val="en-US"/>
        </w:rPr>
        <w:t xml:space="preserve"> </w:t>
      </w:r>
      <w:r w:rsidRPr="000365B5">
        <w:rPr>
          <w:rFonts w:ascii="Palatino Linotype" w:hAnsi="Palatino Linotype" w:cs="Arial"/>
          <w:i/>
          <w:iCs/>
          <w:color w:val="000000"/>
          <w:sz w:val="24"/>
          <w:szCs w:val="24"/>
          <w:lang w:val="en-US"/>
        </w:rPr>
        <w:t>DS alt-</w:t>
      </w:r>
      <w:proofErr w:type="spellStart"/>
      <w:r w:rsidRPr="000365B5">
        <w:rPr>
          <w:rFonts w:ascii="Palatino Linotype" w:hAnsi="Palatino Linotype" w:cs="Arial"/>
          <w:i/>
          <w:iCs/>
          <w:color w:val="000000"/>
          <w:sz w:val="24"/>
          <w:szCs w:val="24"/>
          <w:lang w:val="en-US"/>
        </w:rPr>
        <w:t>sistemi</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bütün</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təlim</w:t>
      </w:r>
      <w:proofErr w:type="spellEnd"/>
      <w:r w:rsidRPr="000365B5">
        <w:rPr>
          <w:rFonts w:ascii="Palatino Linotype" w:hAnsi="Palatino Linotype" w:cs="Arial"/>
          <w:color w:val="000000"/>
          <w:sz w:val="24"/>
          <w:szCs w:val="24"/>
          <w:lang w:val="en-US"/>
        </w:rPr>
        <w:t>/</w:t>
      </w:r>
      <w:proofErr w:type="spellStart"/>
      <w:r w:rsidRPr="000365B5">
        <w:rPr>
          <w:rFonts w:ascii="Palatino Linotype" w:hAnsi="Palatino Linotype" w:cs="Arial"/>
          <w:color w:val="000000"/>
          <w:sz w:val="24"/>
          <w:szCs w:val="24"/>
          <w:lang w:val="en-US"/>
        </w:rPr>
        <w:t>tədris</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prosesi</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müddətində</w:t>
      </w:r>
      <w:proofErr w:type="spellEnd"/>
      <w:r w:rsidRPr="000365B5">
        <w:rPr>
          <w:rFonts w:ascii="Palatino Linotype" w:hAnsi="Palatino Linotype" w:cs="Arial"/>
          <w:color w:val="000000"/>
          <w:sz w:val="24"/>
          <w:szCs w:val="24"/>
          <w:lang w:val="en-US"/>
        </w:rPr>
        <w:t xml:space="preserve">: </w:t>
      </w:r>
    </w:p>
    <w:p w:rsidR="00401E36" w:rsidRPr="000365B5" w:rsidRDefault="00401E36" w:rsidP="00401E36">
      <w:pPr>
        <w:numPr>
          <w:ilvl w:val="1"/>
          <w:numId w:val="8"/>
        </w:numPr>
        <w:spacing w:after="0" w:line="240" w:lineRule="auto"/>
        <w:rPr>
          <w:rFonts w:ascii="Palatino Linotype" w:hAnsi="Palatino Linotype" w:cs="Arial"/>
          <w:color w:val="000000"/>
          <w:sz w:val="24"/>
          <w:szCs w:val="24"/>
          <w:lang w:val="en-US"/>
        </w:rPr>
      </w:pPr>
      <w:proofErr w:type="spellStart"/>
      <w:proofErr w:type="gramStart"/>
      <w:r w:rsidRPr="000365B5">
        <w:rPr>
          <w:rFonts w:ascii="Palatino Linotype" w:hAnsi="Palatino Linotype" w:cs="Arial"/>
          <w:color w:val="000000"/>
          <w:sz w:val="24"/>
          <w:szCs w:val="24"/>
          <w:lang w:val="en-US"/>
        </w:rPr>
        <w:t>öyrənənin</w:t>
      </w:r>
      <w:proofErr w:type="spellEnd"/>
      <w:proofErr w:type="gram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mənimsəmə</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əmsalına</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avtomatik</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nəzarəti</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təmin</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edir</w:t>
      </w:r>
      <w:proofErr w:type="spellEnd"/>
      <w:r w:rsidRPr="000365B5">
        <w:rPr>
          <w:rFonts w:ascii="Palatino Linotype" w:hAnsi="Palatino Linotype" w:cs="Arial"/>
          <w:color w:val="000000"/>
          <w:sz w:val="24"/>
          <w:szCs w:val="24"/>
          <w:lang w:val="en-US"/>
        </w:rPr>
        <w:t xml:space="preserve">. </w:t>
      </w:r>
    </w:p>
    <w:p w:rsidR="00401E36" w:rsidRPr="000365B5" w:rsidRDefault="00401E36" w:rsidP="00401E36">
      <w:pPr>
        <w:numPr>
          <w:ilvl w:val="1"/>
          <w:numId w:val="8"/>
        </w:numPr>
        <w:spacing w:after="0" w:line="240" w:lineRule="auto"/>
        <w:rPr>
          <w:rFonts w:ascii="Palatino Linotype" w:hAnsi="Palatino Linotype" w:cs="Arial"/>
          <w:color w:val="000000"/>
          <w:sz w:val="24"/>
          <w:szCs w:val="24"/>
          <w:lang w:val="en-US"/>
        </w:rPr>
      </w:pPr>
      <w:proofErr w:type="spellStart"/>
      <w:proofErr w:type="gramStart"/>
      <w:r w:rsidRPr="000365B5">
        <w:rPr>
          <w:rFonts w:ascii="Palatino Linotype" w:hAnsi="Palatino Linotype" w:cs="Arial"/>
          <w:color w:val="000000"/>
          <w:sz w:val="24"/>
          <w:szCs w:val="24"/>
          <w:lang w:val="en-US"/>
        </w:rPr>
        <w:t>mənimsəmə</w:t>
      </w:r>
      <w:proofErr w:type="spellEnd"/>
      <w:proofErr w:type="gram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qiymətindən</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asılı</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olaraq</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mövzular</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arasında</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keçidləri</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müəyyən</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edir</w:t>
      </w:r>
      <w:proofErr w:type="spellEnd"/>
      <w:r w:rsidRPr="000365B5">
        <w:rPr>
          <w:rFonts w:ascii="Palatino Linotype" w:hAnsi="Palatino Linotype" w:cs="Arial"/>
          <w:color w:val="000000"/>
          <w:sz w:val="24"/>
          <w:szCs w:val="24"/>
          <w:lang w:val="en-US"/>
        </w:rPr>
        <w:t xml:space="preserve">. </w:t>
      </w:r>
    </w:p>
    <w:p w:rsidR="00401E36" w:rsidRPr="00F85CFD" w:rsidRDefault="00401E36" w:rsidP="00401E36">
      <w:pPr>
        <w:numPr>
          <w:ilvl w:val="1"/>
          <w:numId w:val="8"/>
        </w:numPr>
        <w:spacing w:after="0" w:line="240" w:lineRule="auto"/>
        <w:rPr>
          <w:rFonts w:ascii="Palatino Linotype" w:hAnsi="Palatino Linotype" w:cs="Arial"/>
          <w:color w:val="000000"/>
          <w:sz w:val="24"/>
          <w:szCs w:val="24"/>
          <w:lang w:val="en-US"/>
        </w:rPr>
      </w:pPr>
      <w:proofErr w:type="spellStart"/>
      <w:proofErr w:type="gramStart"/>
      <w:r w:rsidRPr="000365B5">
        <w:rPr>
          <w:rFonts w:ascii="Palatino Linotype" w:hAnsi="Palatino Linotype" w:cs="Arial"/>
          <w:color w:val="000000"/>
          <w:sz w:val="24"/>
          <w:szCs w:val="24"/>
          <w:lang w:val="en-US"/>
        </w:rPr>
        <w:t>təhsil</w:t>
      </w:r>
      <w:proofErr w:type="spellEnd"/>
      <w:proofErr w:type="gram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pillələri</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arasında</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keçid</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üçün</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nəzərdə</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tutulmuş</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vaxt</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limiti</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aradan</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götürülür</w:t>
      </w:r>
      <w:proofErr w:type="spellEnd"/>
      <w:r w:rsidRPr="000365B5">
        <w:rPr>
          <w:rFonts w:ascii="Palatino Linotype" w:hAnsi="Palatino Linotype" w:cs="Arial"/>
          <w:color w:val="000000"/>
          <w:sz w:val="24"/>
          <w:szCs w:val="24"/>
          <w:lang w:val="en-US"/>
        </w:rPr>
        <w:t xml:space="preserve">. </w:t>
      </w:r>
      <w:proofErr w:type="spellStart"/>
      <w:r w:rsidRPr="00F85CFD">
        <w:rPr>
          <w:rFonts w:ascii="Palatino Linotype" w:hAnsi="Palatino Linotype" w:cs="Arial"/>
          <w:color w:val="000000"/>
          <w:sz w:val="24"/>
          <w:szCs w:val="24"/>
          <w:lang w:val="en-US"/>
        </w:rPr>
        <w:t>Öyrənənin</w:t>
      </w:r>
      <w:proofErr w:type="spellEnd"/>
      <w:r w:rsidRPr="00F85CFD">
        <w:rPr>
          <w:rFonts w:ascii="Palatino Linotype" w:hAnsi="Palatino Linotype" w:cs="Arial"/>
          <w:color w:val="000000"/>
          <w:sz w:val="24"/>
          <w:szCs w:val="24"/>
          <w:lang w:val="en-US"/>
        </w:rPr>
        <w:t xml:space="preserve"> </w:t>
      </w:r>
      <w:proofErr w:type="spellStart"/>
      <w:r w:rsidRPr="00F85CFD">
        <w:rPr>
          <w:rFonts w:ascii="Palatino Linotype" w:hAnsi="Palatino Linotype" w:cs="Arial"/>
          <w:color w:val="000000"/>
          <w:sz w:val="24"/>
          <w:szCs w:val="24"/>
          <w:lang w:val="en-US"/>
        </w:rPr>
        <w:t>dərs</w:t>
      </w:r>
      <w:proofErr w:type="spellEnd"/>
      <w:r w:rsidRPr="00F85CFD">
        <w:rPr>
          <w:rFonts w:ascii="Palatino Linotype" w:hAnsi="Palatino Linotype" w:cs="Arial"/>
          <w:color w:val="000000"/>
          <w:sz w:val="24"/>
          <w:szCs w:val="24"/>
          <w:lang w:val="en-US"/>
        </w:rPr>
        <w:t xml:space="preserve"> </w:t>
      </w:r>
      <w:proofErr w:type="spellStart"/>
      <w:r w:rsidRPr="00F85CFD">
        <w:rPr>
          <w:rFonts w:ascii="Palatino Linotype" w:hAnsi="Palatino Linotype" w:cs="Arial"/>
          <w:color w:val="000000"/>
          <w:sz w:val="24"/>
          <w:szCs w:val="24"/>
          <w:lang w:val="en-US"/>
        </w:rPr>
        <w:t>pillələri</w:t>
      </w:r>
      <w:proofErr w:type="spellEnd"/>
      <w:r w:rsidRPr="00F85CFD">
        <w:rPr>
          <w:rFonts w:ascii="Palatino Linotype" w:hAnsi="Palatino Linotype" w:cs="Arial"/>
          <w:color w:val="000000"/>
          <w:sz w:val="24"/>
          <w:szCs w:val="24"/>
          <w:lang w:val="en-US"/>
        </w:rPr>
        <w:t xml:space="preserve"> </w:t>
      </w:r>
      <w:proofErr w:type="spellStart"/>
      <w:r w:rsidRPr="00F85CFD">
        <w:rPr>
          <w:rFonts w:ascii="Palatino Linotype" w:hAnsi="Palatino Linotype" w:cs="Arial"/>
          <w:color w:val="000000"/>
          <w:sz w:val="24"/>
          <w:szCs w:val="24"/>
          <w:lang w:val="en-US"/>
        </w:rPr>
        <w:t>üzrə</w:t>
      </w:r>
      <w:proofErr w:type="spellEnd"/>
      <w:r w:rsidRPr="00F85CFD">
        <w:rPr>
          <w:rFonts w:ascii="Palatino Linotype" w:hAnsi="Palatino Linotype" w:cs="Arial"/>
          <w:color w:val="000000"/>
          <w:sz w:val="24"/>
          <w:szCs w:val="24"/>
          <w:lang w:val="en-US"/>
        </w:rPr>
        <w:t xml:space="preserve"> </w:t>
      </w:r>
      <w:proofErr w:type="spellStart"/>
      <w:r w:rsidRPr="00F85CFD">
        <w:rPr>
          <w:rFonts w:ascii="Palatino Linotype" w:hAnsi="Palatino Linotype" w:cs="Arial"/>
          <w:color w:val="000000"/>
          <w:sz w:val="24"/>
          <w:szCs w:val="24"/>
          <w:lang w:val="en-US"/>
        </w:rPr>
        <w:t>irəliləyişi</w:t>
      </w:r>
      <w:proofErr w:type="spellEnd"/>
      <w:r w:rsidRPr="00F85CFD">
        <w:rPr>
          <w:rFonts w:ascii="Palatino Linotype" w:hAnsi="Palatino Linotype" w:cs="Arial"/>
          <w:color w:val="000000"/>
          <w:sz w:val="24"/>
          <w:szCs w:val="24"/>
          <w:lang w:val="en-US"/>
        </w:rPr>
        <w:t xml:space="preserve"> </w:t>
      </w:r>
      <w:proofErr w:type="spellStart"/>
      <w:r w:rsidRPr="00F85CFD">
        <w:rPr>
          <w:rFonts w:ascii="Palatino Linotype" w:hAnsi="Palatino Linotype" w:cs="Arial"/>
          <w:i/>
          <w:iCs/>
          <w:color w:val="000000"/>
          <w:sz w:val="24"/>
          <w:szCs w:val="24"/>
          <w:lang w:val="en-US"/>
        </w:rPr>
        <w:t>fərdi</w:t>
      </w:r>
      <w:proofErr w:type="spellEnd"/>
      <w:r w:rsidRPr="00F85CFD">
        <w:rPr>
          <w:rFonts w:ascii="Palatino Linotype" w:hAnsi="Palatino Linotype" w:cs="Arial"/>
          <w:color w:val="000000"/>
          <w:sz w:val="24"/>
          <w:szCs w:val="24"/>
          <w:lang w:val="en-US"/>
        </w:rPr>
        <w:t xml:space="preserve"> </w:t>
      </w:r>
      <w:proofErr w:type="spellStart"/>
      <w:r w:rsidRPr="00F85CFD">
        <w:rPr>
          <w:rFonts w:ascii="Palatino Linotype" w:hAnsi="Palatino Linotype" w:cs="Arial"/>
          <w:color w:val="000000"/>
          <w:sz w:val="24"/>
          <w:szCs w:val="24"/>
          <w:lang w:val="en-US"/>
        </w:rPr>
        <w:t>xarakter</w:t>
      </w:r>
      <w:proofErr w:type="spellEnd"/>
      <w:r w:rsidRPr="00F85CFD">
        <w:rPr>
          <w:rFonts w:ascii="Palatino Linotype" w:hAnsi="Palatino Linotype" w:cs="Arial"/>
          <w:color w:val="000000"/>
          <w:sz w:val="24"/>
          <w:szCs w:val="24"/>
          <w:lang w:val="en-US"/>
        </w:rPr>
        <w:t xml:space="preserve"> </w:t>
      </w:r>
      <w:proofErr w:type="spellStart"/>
      <w:r w:rsidRPr="00F85CFD">
        <w:rPr>
          <w:rFonts w:ascii="Palatino Linotype" w:hAnsi="Palatino Linotype" w:cs="Arial"/>
          <w:color w:val="000000"/>
          <w:sz w:val="24"/>
          <w:szCs w:val="24"/>
          <w:lang w:val="en-US"/>
        </w:rPr>
        <w:t>alır</w:t>
      </w:r>
      <w:proofErr w:type="spellEnd"/>
      <w:r w:rsidRPr="00F85CFD">
        <w:rPr>
          <w:rFonts w:ascii="Palatino Linotype" w:hAnsi="Palatino Linotype" w:cs="Arial"/>
          <w:color w:val="000000"/>
          <w:sz w:val="24"/>
          <w:szCs w:val="24"/>
          <w:lang w:val="en-US"/>
        </w:rPr>
        <w:t xml:space="preserve">. </w:t>
      </w:r>
    </w:p>
    <w:p w:rsidR="00401E36" w:rsidRPr="00F85CFD" w:rsidRDefault="00401E36" w:rsidP="00401E36">
      <w:pPr>
        <w:numPr>
          <w:ilvl w:val="0"/>
          <w:numId w:val="8"/>
        </w:numPr>
        <w:spacing w:after="0" w:line="240" w:lineRule="auto"/>
        <w:ind w:left="0"/>
        <w:rPr>
          <w:rFonts w:ascii="Palatino Linotype" w:hAnsi="Palatino Linotype" w:cs="Arial"/>
          <w:color w:val="000000"/>
          <w:lang w:val="en-US"/>
        </w:rPr>
      </w:pPr>
      <w:r w:rsidRPr="00F85CFD">
        <w:rPr>
          <w:rFonts w:ascii="Palatino Linotype" w:hAnsi="Palatino Linotype" w:cs="Arial"/>
          <w:color w:val="000000"/>
          <w:sz w:val="24"/>
          <w:szCs w:val="24"/>
          <w:lang w:val="en-US"/>
        </w:rPr>
        <w:t>ATS-</w:t>
      </w:r>
      <w:proofErr w:type="spellStart"/>
      <w:r w:rsidRPr="00F85CFD">
        <w:rPr>
          <w:rFonts w:ascii="Palatino Linotype" w:hAnsi="Palatino Linotype" w:cs="Arial"/>
          <w:color w:val="000000"/>
          <w:sz w:val="24"/>
          <w:szCs w:val="24"/>
          <w:lang w:val="en-US"/>
        </w:rPr>
        <w:t>lərin</w:t>
      </w:r>
      <w:proofErr w:type="spellEnd"/>
      <w:r w:rsidRPr="00F85CFD">
        <w:rPr>
          <w:rFonts w:ascii="Palatino Linotype" w:hAnsi="Palatino Linotype" w:cs="Arial"/>
          <w:color w:val="000000"/>
          <w:sz w:val="24"/>
          <w:szCs w:val="24"/>
          <w:lang w:val="en-US"/>
        </w:rPr>
        <w:t xml:space="preserve"> </w:t>
      </w:r>
      <w:proofErr w:type="spellStart"/>
      <w:r w:rsidRPr="00F85CFD">
        <w:rPr>
          <w:rFonts w:ascii="Palatino Linotype" w:hAnsi="Palatino Linotype" w:cs="Arial"/>
          <w:color w:val="000000"/>
          <w:sz w:val="24"/>
          <w:szCs w:val="24"/>
          <w:lang w:val="en-US"/>
        </w:rPr>
        <w:t>çoxdilli</w:t>
      </w:r>
      <w:proofErr w:type="spellEnd"/>
      <w:r w:rsidRPr="00F85CFD">
        <w:rPr>
          <w:rFonts w:ascii="Palatino Linotype" w:hAnsi="Palatino Linotype" w:cs="Arial"/>
          <w:color w:val="000000"/>
          <w:sz w:val="24"/>
          <w:szCs w:val="24"/>
          <w:lang w:val="en-US"/>
        </w:rPr>
        <w:t xml:space="preserve"> </w:t>
      </w:r>
      <w:proofErr w:type="spellStart"/>
      <w:r w:rsidRPr="00F85CFD">
        <w:rPr>
          <w:rFonts w:ascii="Palatino Linotype" w:hAnsi="Palatino Linotype" w:cs="Arial"/>
          <w:color w:val="000000"/>
          <w:sz w:val="24"/>
          <w:szCs w:val="24"/>
          <w:lang w:val="en-US"/>
        </w:rPr>
        <w:t>interfeysə</w:t>
      </w:r>
      <w:proofErr w:type="spellEnd"/>
      <w:r w:rsidRPr="00F85CFD">
        <w:rPr>
          <w:rFonts w:ascii="Palatino Linotype" w:hAnsi="Palatino Linotype" w:cs="Arial"/>
          <w:color w:val="000000"/>
          <w:sz w:val="24"/>
          <w:szCs w:val="24"/>
          <w:lang w:val="en-US"/>
        </w:rPr>
        <w:t xml:space="preserve"> </w:t>
      </w:r>
      <w:proofErr w:type="spellStart"/>
      <w:r w:rsidRPr="00F85CFD">
        <w:rPr>
          <w:rFonts w:ascii="Palatino Linotype" w:hAnsi="Palatino Linotype" w:cs="Arial"/>
          <w:color w:val="000000"/>
          <w:sz w:val="24"/>
          <w:szCs w:val="24"/>
          <w:lang w:val="en-US"/>
        </w:rPr>
        <w:t>malik</w:t>
      </w:r>
      <w:proofErr w:type="spellEnd"/>
      <w:r w:rsidRPr="00F85CFD">
        <w:rPr>
          <w:rFonts w:ascii="Palatino Linotype" w:hAnsi="Palatino Linotype" w:cs="Arial"/>
          <w:color w:val="000000"/>
          <w:sz w:val="24"/>
          <w:szCs w:val="24"/>
          <w:lang w:val="en-US"/>
        </w:rPr>
        <w:t xml:space="preserve"> </w:t>
      </w:r>
      <w:proofErr w:type="spellStart"/>
      <w:r w:rsidRPr="00F85CFD">
        <w:rPr>
          <w:rFonts w:ascii="Palatino Linotype" w:hAnsi="Palatino Linotype" w:cs="Arial"/>
          <w:color w:val="000000"/>
          <w:sz w:val="24"/>
          <w:szCs w:val="24"/>
          <w:lang w:val="en-US"/>
        </w:rPr>
        <w:t>olması</w:t>
      </w:r>
      <w:proofErr w:type="spellEnd"/>
      <w:r w:rsidRPr="00F85CFD">
        <w:rPr>
          <w:rFonts w:ascii="Palatino Linotype" w:hAnsi="Palatino Linotype" w:cs="Arial"/>
          <w:color w:val="000000"/>
          <w:sz w:val="24"/>
          <w:szCs w:val="24"/>
          <w:lang w:val="en-US"/>
        </w:rPr>
        <w:t xml:space="preserve">, DM </w:t>
      </w:r>
      <w:proofErr w:type="spellStart"/>
      <w:r w:rsidRPr="00F85CFD">
        <w:rPr>
          <w:rFonts w:ascii="Palatino Linotype" w:hAnsi="Palatino Linotype" w:cs="Arial"/>
          <w:color w:val="000000"/>
          <w:sz w:val="24"/>
          <w:szCs w:val="24"/>
          <w:lang w:val="en-US"/>
        </w:rPr>
        <w:t>elektron</w:t>
      </w:r>
      <w:proofErr w:type="spellEnd"/>
      <w:r w:rsidRPr="00F85CFD">
        <w:rPr>
          <w:rFonts w:ascii="Palatino Linotype" w:hAnsi="Palatino Linotype" w:cs="Arial"/>
          <w:color w:val="000000"/>
          <w:sz w:val="24"/>
          <w:szCs w:val="24"/>
          <w:lang w:val="en-US"/>
        </w:rPr>
        <w:t xml:space="preserve"> </w:t>
      </w:r>
      <w:proofErr w:type="spellStart"/>
      <w:r w:rsidRPr="00F85CFD">
        <w:rPr>
          <w:rFonts w:ascii="Palatino Linotype" w:hAnsi="Palatino Linotype" w:cs="Arial"/>
          <w:color w:val="000000"/>
          <w:sz w:val="24"/>
          <w:szCs w:val="24"/>
          <w:lang w:val="en-US"/>
        </w:rPr>
        <w:t>vəsaitlərinin</w:t>
      </w:r>
      <w:proofErr w:type="spellEnd"/>
      <w:r w:rsidRPr="00F85CFD">
        <w:rPr>
          <w:rFonts w:ascii="Palatino Linotype" w:hAnsi="Palatino Linotype" w:cs="Arial"/>
          <w:color w:val="000000"/>
          <w:sz w:val="24"/>
          <w:szCs w:val="24"/>
          <w:lang w:val="en-US"/>
        </w:rPr>
        <w:t xml:space="preserve"> </w:t>
      </w:r>
      <w:proofErr w:type="spellStart"/>
      <w:r w:rsidRPr="00F85CFD">
        <w:rPr>
          <w:rFonts w:ascii="Palatino Linotype" w:hAnsi="Palatino Linotype" w:cs="Arial"/>
          <w:i/>
          <w:iCs/>
          <w:color w:val="000000"/>
          <w:sz w:val="24"/>
          <w:szCs w:val="24"/>
          <w:lang w:val="en-US"/>
        </w:rPr>
        <w:t>ölkə</w:t>
      </w:r>
      <w:proofErr w:type="spellEnd"/>
      <w:r w:rsidRPr="00F85CFD">
        <w:rPr>
          <w:rFonts w:ascii="Palatino Linotype" w:hAnsi="Palatino Linotype" w:cs="Arial"/>
          <w:i/>
          <w:iCs/>
          <w:color w:val="000000"/>
          <w:sz w:val="24"/>
          <w:szCs w:val="24"/>
          <w:lang w:val="en-US"/>
        </w:rPr>
        <w:t xml:space="preserve"> </w:t>
      </w:r>
      <w:proofErr w:type="spellStart"/>
      <w:r w:rsidRPr="00F85CFD">
        <w:rPr>
          <w:rFonts w:ascii="Palatino Linotype" w:hAnsi="Palatino Linotype" w:cs="Arial"/>
          <w:i/>
          <w:iCs/>
          <w:color w:val="000000"/>
          <w:sz w:val="24"/>
          <w:szCs w:val="24"/>
          <w:lang w:val="en-US"/>
        </w:rPr>
        <w:t>xaricindən</w:t>
      </w:r>
      <w:proofErr w:type="spellEnd"/>
      <w:r w:rsidRPr="00F85CFD">
        <w:rPr>
          <w:rFonts w:ascii="Palatino Linotype" w:hAnsi="Palatino Linotype" w:cs="Arial"/>
          <w:i/>
          <w:iCs/>
          <w:color w:val="000000"/>
          <w:sz w:val="24"/>
          <w:szCs w:val="24"/>
          <w:lang w:val="en-US"/>
        </w:rPr>
        <w:t xml:space="preserve"> </w:t>
      </w:r>
      <w:proofErr w:type="spellStart"/>
      <w:r w:rsidRPr="00F85CFD">
        <w:rPr>
          <w:rFonts w:ascii="Palatino Linotype" w:hAnsi="Palatino Linotype" w:cs="Arial"/>
          <w:i/>
          <w:iCs/>
          <w:color w:val="000000"/>
          <w:sz w:val="24"/>
          <w:szCs w:val="24"/>
          <w:lang w:val="en-US"/>
        </w:rPr>
        <w:t>istismarına</w:t>
      </w:r>
      <w:proofErr w:type="spellEnd"/>
      <w:r w:rsidRPr="00F85CFD">
        <w:rPr>
          <w:rFonts w:ascii="Palatino Linotype" w:hAnsi="Palatino Linotype" w:cs="Arial"/>
          <w:color w:val="000000"/>
          <w:sz w:val="24"/>
          <w:szCs w:val="24"/>
          <w:lang w:val="en-US"/>
        </w:rPr>
        <w:t xml:space="preserve"> </w:t>
      </w:r>
      <w:proofErr w:type="spellStart"/>
      <w:r w:rsidRPr="00F85CFD">
        <w:rPr>
          <w:rFonts w:ascii="Palatino Linotype" w:hAnsi="Palatino Linotype" w:cs="Arial"/>
          <w:color w:val="000000"/>
          <w:sz w:val="24"/>
          <w:szCs w:val="24"/>
          <w:lang w:val="en-US"/>
        </w:rPr>
        <w:t>şərait</w:t>
      </w:r>
      <w:proofErr w:type="spellEnd"/>
      <w:r w:rsidRPr="00F85CFD">
        <w:rPr>
          <w:rFonts w:ascii="Palatino Linotype" w:hAnsi="Palatino Linotype" w:cs="Arial"/>
          <w:color w:val="000000"/>
          <w:sz w:val="24"/>
          <w:szCs w:val="24"/>
          <w:lang w:val="en-US"/>
        </w:rPr>
        <w:t xml:space="preserve"> </w:t>
      </w:r>
      <w:proofErr w:type="spellStart"/>
      <w:r w:rsidRPr="00F85CFD">
        <w:rPr>
          <w:rFonts w:ascii="Palatino Linotype" w:hAnsi="Palatino Linotype" w:cs="Arial"/>
          <w:color w:val="000000"/>
          <w:sz w:val="24"/>
          <w:szCs w:val="24"/>
          <w:lang w:val="en-US"/>
        </w:rPr>
        <w:t>yaradır</w:t>
      </w:r>
      <w:proofErr w:type="spellEnd"/>
      <w:r>
        <w:rPr>
          <w:rFonts w:ascii="Palatino Linotype" w:hAnsi="Palatino Linotype" w:cs="Arial"/>
          <w:color w:val="000000"/>
          <w:sz w:val="24"/>
          <w:szCs w:val="24"/>
          <w:lang w:val="en-US"/>
        </w:rPr>
        <w:t xml:space="preserve"> </w:t>
      </w:r>
      <w:proofErr w:type="spellStart"/>
      <w:r w:rsidRPr="00F85CFD">
        <w:rPr>
          <w:rFonts w:ascii="Palatino Linotype" w:hAnsi="Palatino Linotype" w:cs="Arial"/>
          <w:color w:val="000000"/>
          <w:lang w:val="en-US"/>
        </w:rPr>
        <w:t>və</w:t>
      </w:r>
      <w:proofErr w:type="spellEnd"/>
      <w:r w:rsidRPr="00F85CFD">
        <w:rPr>
          <w:rFonts w:ascii="Palatino Linotype" w:hAnsi="Palatino Linotype" w:cs="Arial"/>
          <w:color w:val="000000"/>
          <w:lang w:val="en-US"/>
        </w:rPr>
        <w:t xml:space="preserve"> s. </w:t>
      </w:r>
    </w:p>
    <w:p w:rsidR="00401E36" w:rsidRDefault="00401E36" w:rsidP="00401E36">
      <w:pPr>
        <w:pStyle w:val="Heading2"/>
        <w:spacing w:before="0" w:line="240" w:lineRule="auto"/>
        <w:rPr>
          <w:rFonts w:ascii="Palatino Linotype" w:hAnsi="Palatino Linotype"/>
          <w:color w:val="000000"/>
          <w:sz w:val="24"/>
          <w:szCs w:val="24"/>
          <w:lang w:val="en-US"/>
        </w:rPr>
      </w:pPr>
      <w:bookmarkStart w:id="4" w:name="z3_4"/>
      <w:bookmarkEnd w:id="4"/>
    </w:p>
    <w:p w:rsidR="00401E36" w:rsidRPr="000365B5" w:rsidRDefault="00401E36" w:rsidP="00401E36">
      <w:pPr>
        <w:pStyle w:val="Heading2"/>
        <w:spacing w:before="0" w:line="240" w:lineRule="auto"/>
        <w:rPr>
          <w:rFonts w:ascii="Palatino Linotype" w:hAnsi="Palatino Linotype" w:cs="Arial"/>
          <w:color w:val="000000"/>
          <w:sz w:val="24"/>
          <w:szCs w:val="24"/>
          <w:lang w:val="en-US"/>
        </w:rPr>
      </w:pPr>
      <w:r w:rsidRPr="000365B5">
        <w:rPr>
          <w:rFonts w:ascii="Palatino Linotype" w:hAnsi="Palatino Linotype"/>
          <w:color w:val="000000"/>
          <w:sz w:val="24"/>
          <w:szCs w:val="24"/>
          <w:lang w:val="en-US"/>
        </w:rPr>
        <w:t xml:space="preserve">2.4. </w:t>
      </w:r>
      <w:proofErr w:type="spellStart"/>
      <w:r w:rsidRPr="000365B5">
        <w:rPr>
          <w:rFonts w:ascii="Palatino Linotype" w:hAnsi="Palatino Linotype"/>
          <w:color w:val="000000"/>
          <w:sz w:val="24"/>
          <w:szCs w:val="24"/>
          <w:lang w:val="en-US"/>
        </w:rPr>
        <w:t>Təhsil</w:t>
      </w:r>
      <w:proofErr w:type="spellEnd"/>
      <w:r w:rsidRPr="000365B5">
        <w:rPr>
          <w:rFonts w:ascii="Palatino Linotype" w:hAnsi="Palatino Linotype"/>
          <w:color w:val="000000"/>
          <w:sz w:val="24"/>
          <w:szCs w:val="24"/>
          <w:lang w:val="en-US"/>
        </w:rPr>
        <w:t xml:space="preserve"> </w:t>
      </w:r>
      <w:proofErr w:type="spellStart"/>
      <w:r w:rsidRPr="000365B5">
        <w:rPr>
          <w:rFonts w:ascii="Palatino Linotype" w:hAnsi="Palatino Linotype"/>
          <w:color w:val="000000"/>
          <w:sz w:val="24"/>
          <w:szCs w:val="24"/>
          <w:lang w:val="en-US"/>
        </w:rPr>
        <w:t>Standartları</w:t>
      </w:r>
      <w:proofErr w:type="spellEnd"/>
      <w:r w:rsidRPr="000365B5">
        <w:rPr>
          <w:rFonts w:ascii="Palatino Linotype" w:hAnsi="Palatino Linotype"/>
          <w:color w:val="000000"/>
          <w:sz w:val="24"/>
          <w:szCs w:val="24"/>
          <w:lang w:val="en-US"/>
        </w:rPr>
        <w:t xml:space="preserve"> </w:t>
      </w:r>
      <w:proofErr w:type="spellStart"/>
      <w:r w:rsidRPr="000365B5">
        <w:rPr>
          <w:rFonts w:ascii="Palatino Linotype" w:hAnsi="Palatino Linotype"/>
          <w:color w:val="000000"/>
          <w:sz w:val="24"/>
          <w:szCs w:val="24"/>
          <w:lang w:val="en-US"/>
        </w:rPr>
        <w:t>Sistemi</w:t>
      </w:r>
      <w:proofErr w:type="spellEnd"/>
      <w:r w:rsidRPr="000365B5">
        <w:rPr>
          <w:rFonts w:ascii="Palatino Linotype" w:hAnsi="Palatino Linotype"/>
          <w:color w:val="000000"/>
          <w:sz w:val="24"/>
          <w:szCs w:val="24"/>
          <w:lang w:val="en-US"/>
        </w:rPr>
        <w:t xml:space="preserve"> (TSS)</w:t>
      </w:r>
    </w:p>
    <w:p w:rsidR="00401E36" w:rsidRPr="000365B5" w:rsidRDefault="00401E36" w:rsidP="00401E36">
      <w:pPr>
        <w:pStyle w:val="NormalWeb"/>
        <w:spacing w:before="0" w:beforeAutospacing="0" w:after="0" w:afterAutospacing="0"/>
        <w:rPr>
          <w:rFonts w:ascii="Palatino Linotype" w:hAnsi="Palatino Linotype" w:cs="Arial"/>
          <w:color w:val="000000"/>
          <w:lang w:val="en-US"/>
        </w:rPr>
      </w:pPr>
      <w:proofErr w:type="spellStart"/>
      <w:proofErr w:type="gramStart"/>
      <w:r w:rsidRPr="000365B5">
        <w:rPr>
          <w:rFonts w:ascii="Palatino Linotype" w:hAnsi="Palatino Linotype" w:cs="Arial"/>
          <w:color w:val="000000"/>
          <w:lang w:val="en-US"/>
        </w:rPr>
        <w:t>Təhsil</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sistemlərinin</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ən</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əsas</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problemlərindən</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biri</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təhsil</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standartları</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məsələsidir</w:t>
      </w:r>
      <w:proofErr w:type="spellEnd"/>
      <w:r w:rsidRPr="000365B5">
        <w:rPr>
          <w:rFonts w:ascii="Palatino Linotype" w:hAnsi="Palatino Linotype" w:cs="Arial"/>
          <w:color w:val="000000"/>
          <w:lang w:val="en-US"/>
        </w:rPr>
        <w:t>.</w:t>
      </w:r>
      <w:proofErr w:type="gramEnd"/>
      <w:r w:rsidRPr="000365B5">
        <w:rPr>
          <w:rFonts w:ascii="Palatino Linotype" w:hAnsi="Palatino Linotype" w:cs="Arial"/>
          <w:color w:val="000000"/>
          <w:lang w:val="en-US"/>
        </w:rPr>
        <w:t xml:space="preserve"> </w:t>
      </w:r>
      <w:proofErr w:type="spellStart"/>
      <w:proofErr w:type="gramStart"/>
      <w:r w:rsidRPr="000365B5">
        <w:rPr>
          <w:rFonts w:ascii="Palatino Linotype" w:hAnsi="Palatino Linotype" w:cs="Arial"/>
          <w:color w:val="000000"/>
          <w:lang w:val="en-US"/>
        </w:rPr>
        <w:t>Təhsil</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standartlarının</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minimumu</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təlim</w:t>
      </w:r>
      <w:proofErr w:type="spellEnd"/>
      <w:r w:rsidRPr="000365B5">
        <w:rPr>
          <w:rFonts w:ascii="Palatino Linotype" w:hAnsi="Palatino Linotype" w:cs="Arial"/>
          <w:color w:val="000000"/>
          <w:lang w:val="en-US"/>
        </w:rPr>
        <w:t>/</w:t>
      </w:r>
      <w:proofErr w:type="spellStart"/>
      <w:r w:rsidRPr="000365B5">
        <w:rPr>
          <w:rFonts w:ascii="Palatino Linotype" w:hAnsi="Palatino Linotype" w:cs="Arial"/>
          <w:color w:val="000000"/>
          <w:lang w:val="en-US"/>
        </w:rPr>
        <w:t>tədrisin</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mövzu</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əhatəliyini</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təyin</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etməklə</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təhsil</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pillələri</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arasında</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keçid</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təmin</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edən</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meyar</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ölçüsüdür</w:t>
      </w:r>
      <w:proofErr w:type="spellEnd"/>
      <w:r w:rsidRPr="000365B5">
        <w:rPr>
          <w:rFonts w:ascii="Palatino Linotype" w:hAnsi="Palatino Linotype" w:cs="Arial"/>
          <w:color w:val="000000"/>
          <w:lang w:val="en-US"/>
        </w:rPr>
        <w:t>.</w:t>
      </w:r>
      <w:proofErr w:type="gramEnd"/>
      <w:r w:rsidRPr="000365B5">
        <w:rPr>
          <w:rFonts w:ascii="Palatino Linotype" w:hAnsi="Palatino Linotype" w:cs="Arial"/>
          <w:color w:val="000000"/>
          <w:lang w:val="en-US"/>
        </w:rPr>
        <w:t xml:space="preserve"> Bu </w:t>
      </w:r>
      <w:proofErr w:type="spellStart"/>
      <w:r w:rsidRPr="000365B5">
        <w:rPr>
          <w:rFonts w:ascii="Palatino Linotype" w:hAnsi="Palatino Linotype" w:cs="Arial"/>
          <w:color w:val="000000"/>
          <w:lang w:val="en-US"/>
        </w:rPr>
        <w:t>standartların</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müəyyən</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olunması</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operativ</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olaraq</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dəyişdirilməsi</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və</w:t>
      </w:r>
      <w:proofErr w:type="spellEnd"/>
      <w:r w:rsidRPr="000365B5">
        <w:rPr>
          <w:rFonts w:ascii="Palatino Linotype" w:hAnsi="Palatino Linotype" w:cs="Arial"/>
          <w:color w:val="000000"/>
          <w:lang w:val="en-US"/>
        </w:rPr>
        <w:t xml:space="preserve"> s. ƏTS-in </w:t>
      </w:r>
      <w:proofErr w:type="spellStart"/>
      <w:r w:rsidRPr="000365B5">
        <w:rPr>
          <w:rFonts w:ascii="Palatino Linotype" w:hAnsi="Palatino Linotype" w:cs="Arial"/>
          <w:color w:val="000000"/>
          <w:lang w:val="en-US"/>
        </w:rPr>
        <w:t>ən</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böyük</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problemlərindəndir</w:t>
      </w:r>
      <w:proofErr w:type="spellEnd"/>
      <w:r w:rsidRPr="000365B5">
        <w:rPr>
          <w:rFonts w:ascii="Palatino Linotype" w:hAnsi="Palatino Linotype" w:cs="Arial"/>
          <w:color w:val="000000"/>
          <w:lang w:val="en-US"/>
        </w:rPr>
        <w:t xml:space="preserve">. ATS-TSS </w:t>
      </w:r>
      <w:proofErr w:type="spellStart"/>
      <w:r w:rsidRPr="000365B5">
        <w:rPr>
          <w:rFonts w:ascii="Palatino Linotype" w:hAnsi="Palatino Linotype" w:cs="Arial"/>
          <w:color w:val="000000"/>
          <w:lang w:val="en-US"/>
        </w:rPr>
        <w:t>bu</w:t>
      </w:r>
      <w:proofErr w:type="spellEnd"/>
      <w:r w:rsidRPr="000365B5">
        <w:rPr>
          <w:rFonts w:ascii="Palatino Linotype" w:hAnsi="Palatino Linotype" w:cs="Arial"/>
          <w:color w:val="000000"/>
          <w:lang w:val="en-US"/>
        </w:rPr>
        <w:t xml:space="preserve"> tip </w:t>
      </w:r>
      <w:proofErr w:type="spellStart"/>
      <w:r w:rsidRPr="000365B5">
        <w:rPr>
          <w:rFonts w:ascii="Palatino Linotype" w:hAnsi="Palatino Linotype" w:cs="Arial"/>
          <w:color w:val="000000"/>
          <w:lang w:val="en-US"/>
        </w:rPr>
        <w:t>problemləri</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həll</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etmək</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üçün</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yaradılır</w:t>
      </w:r>
      <w:proofErr w:type="spellEnd"/>
      <w:r w:rsidRPr="000365B5">
        <w:rPr>
          <w:rFonts w:ascii="Palatino Linotype" w:hAnsi="Palatino Linotype" w:cs="Arial"/>
          <w:color w:val="000000"/>
          <w:lang w:val="en-US"/>
        </w:rPr>
        <w:t xml:space="preserve">. </w:t>
      </w:r>
      <w:proofErr w:type="spellStart"/>
      <w:proofErr w:type="gramStart"/>
      <w:r w:rsidRPr="000365B5">
        <w:rPr>
          <w:rFonts w:ascii="Palatino Linotype" w:hAnsi="Palatino Linotype" w:cs="Arial"/>
          <w:color w:val="000000"/>
          <w:lang w:val="en-US"/>
        </w:rPr>
        <w:t>Qeyd</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etdiyimiz</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kimi</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Təhsil</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Standartları</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milli</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xarakter</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daşıyır</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ölkədə</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təhsilin</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keyfiyyət</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ölçüsüdür</w:t>
      </w:r>
      <w:proofErr w:type="spellEnd"/>
      <w:r w:rsidRPr="000365B5">
        <w:rPr>
          <w:rFonts w:ascii="Palatino Linotype" w:hAnsi="Palatino Linotype" w:cs="Arial"/>
          <w:color w:val="000000"/>
          <w:lang w:val="en-US"/>
        </w:rPr>
        <w:t>.</w:t>
      </w:r>
      <w:proofErr w:type="gramEnd"/>
      <w:r w:rsidRPr="000365B5">
        <w:rPr>
          <w:rFonts w:ascii="Palatino Linotype" w:hAnsi="Palatino Linotype" w:cs="Arial"/>
          <w:color w:val="000000"/>
          <w:lang w:val="en-US"/>
        </w:rPr>
        <w:t xml:space="preserve"> </w:t>
      </w:r>
      <w:proofErr w:type="gramStart"/>
      <w:r w:rsidRPr="000365B5">
        <w:rPr>
          <w:rFonts w:ascii="Palatino Linotype" w:hAnsi="Palatino Linotype" w:cs="Arial"/>
          <w:color w:val="000000"/>
          <w:lang w:val="en-US"/>
        </w:rPr>
        <w:t xml:space="preserve">Bu </w:t>
      </w:r>
      <w:proofErr w:type="spellStart"/>
      <w:r w:rsidRPr="000365B5">
        <w:rPr>
          <w:rFonts w:ascii="Palatino Linotype" w:hAnsi="Palatino Linotype" w:cs="Arial"/>
          <w:color w:val="000000"/>
          <w:lang w:val="en-US"/>
        </w:rPr>
        <w:t>isə</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öz</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növbəsində</w:t>
      </w:r>
      <w:proofErr w:type="spellEnd"/>
      <w:r w:rsidRPr="000365B5">
        <w:rPr>
          <w:rFonts w:ascii="Palatino Linotype" w:hAnsi="Palatino Linotype" w:cs="Arial"/>
          <w:color w:val="000000"/>
          <w:lang w:val="en-US"/>
        </w:rPr>
        <w:t xml:space="preserve"> ATS-TSS-</w:t>
      </w:r>
      <w:proofErr w:type="spellStart"/>
      <w:r w:rsidRPr="000365B5">
        <w:rPr>
          <w:rFonts w:ascii="Palatino Linotype" w:hAnsi="Palatino Linotype" w:cs="Arial"/>
          <w:color w:val="000000"/>
          <w:lang w:val="en-US"/>
        </w:rPr>
        <w:t>dən</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istifadəni</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zəruri</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edir</w:t>
      </w:r>
      <w:proofErr w:type="spellEnd"/>
      <w:r w:rsidRPr="000365B5">
        <w:rPr>
          <w:rFonts w:ascii="Palatino Linotype" w:hAnsi="Palatino Linotype" w:cs="Arial"/>
          <w:color w:val="000000"/>
          <w:lang w:val="en-US"/>
        </w:rPr>
        <w:t>.</w:t>
      </w:r>
      <w:proofErr w:type="gramEnd"/>
      <w:r w:rsidRPr="000365B5">
        <w:rPr>
          <w:rFonts w:ascii="Palatino Linotype" w:hAnsi="Palatino Linotype" w:cs="Arial"/>
          <w:color w:val="000000"/>
          <w:lang w:val="en-US"/>
        </w:rPr>
        <w:t xml:space="preserve"> </w:t>
      </w:r>
    </w:p>
    <w:p w:rsidR="00401E36" w:rsidRPr="000365B5" w:rsidRDefault="00401E36" w:rsidP="00401E36">
      <w:pPr>
        <w:pStyle w:val="NormalWeb"/>
        <w:spacing w:before="0" w:beforeAutospacing="0" w:after="0" w:afterAutospacing="0"/>
        <w:rPr>
          <w:rFonts w:ascii="Palatino Linotype" w:hAnsi="Palatino Linotype" w:cs="Arial"/>
          <w:color w:val="000000"/>
          <w:lang w:val="en-US"/>
        </w:rPr>
      </w:pPr>
      <w:r w:rsidRPr="000365B5">
        <w:rPr>
          <w:rFonts w:ascii="Palatino Linotype" w:hAnsi="Palatino Linotype" w:cs="Arial"/>
          <w:color w:val="000000"/>
          <w:lang w:val="en-US"/>
        </w:rPr>
        <w:t>ATS</w:t>
      </w:r>
      <w:r>
        <w:rPr>
          <w:rFonts w:ascii="Palatino Linotype" w:hAnsi="Palatino Linotype" w:cs="Arial"/>
          <w:color w:val="000000"/>
          <w:lang w:val="en-US"/>
        </w:rPr>
        <w:t>-</w:t>
      </w:r>
      <w:proofErr w:type="spellStart"/>
      <w:r w:rsidRPr="000365B5">
        <w:rPr>
          <w:rFonts w:ascii="Palatino Linotype" w:hAnsi="Palatino Linotype" w:cs="Arial"/>
          <w:color w:val="000000"/>
          <w:lang w:val="en-US"/>
        </w:rPr>
        <w:t>də</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i/>
          <w:iCs/>
          <w:color w:val="000000"/>
          <w:lang w:val="en-US"/>
        </w:rPr>
        <w:t>Təhsil</w:t>
      </w:r>
      <w:proofErr w:type="spellEnd"/>
      <w:r w:rsidRPr="000365B5">
        <w:rPr>
          <w:rFonts w:ascii="Palatino Linotype" w:hAnsi="Palatino Linotype" w:cs="Arial"/>
          <w:i/>
          <w:iCs/>
          <w:color w:val="000000"/>
          <w:lang w:val="en-US"/>
        </w:rPr>
        <w:t xml:space="preserve"> </w:t>
      </w:r>
      <w:proofErr w:type="spellStart"/>
      <w:r w:rsidRPr="000365B5">
        <w:rPr>
          <w:rFonts w:ascii="Palatino Linotype" w:hAnsi="Palatino Linotype" w:cs="Arial"/>
          <w:i/>
          <w:iCs/>
          <w:color w:val="000000"/>
          <w:lang w:val="en-US"/>
        </w:rPr>
        <w:t>Standartları</w:t>
      </w:r>
      <w:proofErr w:type="spellEnd"/>
      <w:r w:rsidRPr="000365B5">
        <w:rPr>
          <w:rFonts w:ascii="Palatino Linotype" w:hAnsi="Palatino Linotype" w:cs="Arial"/>
          <w:i/>
          <w:iCs/>
          <w:color w:val="000000"/>
          <w:lang w:val="en-US"/>
        </w:rPr>
        <w:t xml:space="preserve"> </w:t>
      </w:r>
      <w:proofErr w:type="spellStart"/>
      <w:r w:rsidRPr="000365B5">
        <w:rPr>
          <w:rFonts w:ascii="Palatino Linotype" w:hAnsi="Palatino Linotype" w:cs="Arial"/>
          <w:i/>
          <w:iCs/>
          <w:color w:val="000000"/>
          <w:lang w:val="en-US"/>
        </w:rPr>
        <w:t>Sistemi</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kompleks</w:t>
      </w:r>
      <w:proofErr w:type="spellEnd"/>
      <w:r w:rsidRPr="000365B5">
        <w:rPr>
          <w:rFonts w:ascii="Palatino Linotype" w:hAnsi="Palatino Linotype" w:cs="Arial"/>
          <w:color w:val="000000"/>
          <w:lang w:val="en-US"/>
        </w:rPr>
        <w:t xml:space="preserve"> alt-</w:t>
      </w:r>
      <w:proofErr w:type="spellStart"/>
      <w:r w:rsidRPr="000365B5">
        <w:rPr>
          <w:rFonts w:ascii="Palatino Linotype" w:hAnsi="Palatino Linotype" w:cs="Arial"/>
          <w:color w:val="000000"/>
          <w:lang w:val="en-US"/>
        </w:rPr>
        <w:t>sistemi</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aşağıdakı</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mürəkkəb</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məsələləri</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həll</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edəcək</w:t>
      </w:r>
      <w:proofErr w:type="spellEnd"/>
      <w:r w:rsidRPr="000365B5">
        <w:rPr>
          <w:rFonts w:ascii="Palatino Linotype" w:hAnsi="Palatino Linotype" w:cs="Arial"/>
          <w:color w:val="000000"/>
          <w:lang w:val="en-US"/>
        </w:rPr>
        <w:t>:</w:t>
      </w:r>
    </w:p>
    <w:p w:rsidR="00401E36" w:rsidRPr="000365B5" w:rsidRDefault="00401E36" w:rsidP="00401E36">
      <w:pPr>
        <w:numPr>
          <w:ilvl w:val="0"/>
          <w:numId w:val="1"/>
        </w:numPr>
        <w:spacing w:after="0" w:line="240" w:lineRule="auto"/>
        <w:rPr>
          <w:rFonts w:ascii="Palatino Linotype" w:hAnsi="Palatino Linotype" w:cs="Arial"/>
          <w:color w:val="000000"/>
          <w:sz w:val="24"/>
          <w:szCs w:val="24"/>
          <w:lang w:val="en-US"/>
        </w:rPr>
      </w:pPr>
      <w:proofErr w:type="spellStart"/>
      <w:r w:rsidRPr="000365B5">
        <w:rPr>
          <w:rFonts w:ascii="Palatino Linotype" w:hAnsi="Palatino Linotype" w:cs="Arial"/>
          <w:color w:val="000000"/>
          <w:sz w:val="24"/>
          <w:szCs w:val="24"/>
          <w:lang w:val="en-US"/>
        </w:rPr>
        <w:t>Ənənəvi</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və</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Avtomatlaşdırılmış</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dərsliklərinin</w:t>
      </w:r>
      <w:proofErr w:type="spellEnd"/>
      <w:r w:rsidRPr="000365B5">
        <w:rPr>
          <w:rFonts w:ascii="Palatino Linotype" w:hAnsi="Palatino Linotype" w:cs="Arial"/>
          <w:color w:val="000000"/>
          <w:sz w:val="24"/>
          <w:szCs w:val="24"/>
          <w:lang w:val="en-US"/>
        </w:rPr>
        <w:t xml:space="preserve"> (DM) </w:t>
      </w:r>
      <w:proofErr w:type="spellStart"/>
      <w:r w:rsidRPr="000365B5">
        <w:rPr>
          <w:rFonts w:ascii="Palatino Linotype" w:hAnsi="Palatino Linotype" w:cs="Arial"/>
          <w:color w:val="000000"/>
          <w:sz w:val="24"/>
          <w:szCs w:val="24"/>
          <w:lang w:val="en-US"/>
        </w:rPr>
        <w:t>hazırlanması</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standartlarını</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müəyyən</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e</w:t>
      </w:r>
      <w:r>
        <w:rPr>
          <w:rFonts w:ascii="Palatino Linotype" w:hAnsi="Palatino Linotype" w:cs="Arial"/>
          <w:color w:val="000000"/>
          <w:sz w:val="24"/>
          <w:szCs w:val="24"/>
          <w:lang w:val="en-US"/>
        </w:rPr>
        <w:t>tmək</w:t>
      </w:r>
      <w:proofErr w:type="spellEnd"/>
      <w:r w:rsidRPr="000365B5">
        <w:rPr>
          <w:rFonts w:ascii="Palatino Linotype" w:hAnsi="Palatino Linotype" w:cs="Arial"/>
          <w:color w:val="000000"/>
          <w:sz w:val="24"/>
          <w:szCs w:val="24"/>
          <w:lang w:val="en-US"/>
        </w:rPr>
        <w:t xml:space="preserve">; </w:t>
      </w:r>
    </w:p>
    <w:p w:rsidR="00401E36" w:rsidRPr="000365B5" w:rsidRDefault="00401E36" w:rsidP="00401E36">
      <w:pPr>
        <w:numPr>
          <w:ilvl w:val="0"/>
          <w:numId w:val="1"/>
        </w:numPr>
        <w:spacing w:after="0" w:line="240" w:lineRule="auto"/>
        <w:rPr>
          <w:rFonts w:ascii="Palatino Linotype" w:hAnsi="Palatino Linotype" w:cs="Arial"/>
          <w:color w:val="000000"/>
          <w:sz w:val="24"/>
          <w:szCs w:val="24"/>
          <w:lang w:val="en-US"/>
        </w:rPr>
      </w:pPr>
      <w:proofErr w:type="spellStart"/>
      <w:r w:rsidRPr="000365B5">
        <w:rPr>
          <w:rFonts w:ascii="Palatino Linotype" w:hAnsi="Palatino Linotype" w:cs="Arial"/>
          <w:color w:val="000000"/>
          <w:sz w:val="24"/>
          <w:szCs w:val="24"/>
          <w:lang w:val="en-US"/>
        </w:rPr>
        <w:t>Təhsilin</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ixtiyari</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pilləsində</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təlim</w:t>
      </w:r>
      <w:proofErr w:type="spellEnd"/>
      <w:r w:rsidRPr="000365B5">
        <w:rPr>
          <w:rFonts w:ascii="Palatino Linotype" w:hAnsi="Palatino Linotype" w:cs="Arial"/>
          <w:color w:val="000000"/>
          <w:sz w:val="24"/>
          <w:szCs w:val="24"/>
          <w:lang w:val="en-US"/>
        </w:rPr>
        <w:t>/</w:t>
      </w:r>
      <w:proofErr w:type="spellStart"/>
      <w:r w:rsidRPr="000365B5">
        <w:rPr>
          <w:rFonts w:ascii="Palatino Linotype" w:hAnsi="Palatino Linotype" w:cs="Arial"/>
          <w:color w:val="000000"/>
          <w:sz w:val="24"/>
          <w:szCs w:val="24"/>
          <w:lang w:val="en-US"/>
        </w:rPr>
        <w:t>tədris</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olunan</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fənnin</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mənimsənilmə</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minimumularını</w:t>
      </w:r>
      <w:proofErr w:type="spellEnd"/>
      <w:r w:rsidRPr="000365B5">
        <w:rPr>
          <w:rFonts w:ascii="Palatino Linotype" w:hAnsi="Palatino Linotype" w:cs="Arial"/>
          <w:color w:val="000000"/>
          <w:sz w:val="24"/>
          <w:szCs w:val="24"/>
          <w:lang w:val="en-US"/>
        </w:rPr>
        <w:t xml:space="preserve"> (ATS-TYQKS </w:t>
      </w:r>
      <w:proofErr w:type="spellStart"/>
      <w:r w:rsidRPr="000365B5">
        <w:rPr>
          <w:rFonts w:ascii="Palatino Linotype" w:hAnsi="Palatino Linotype" w:cs="Arial"/>
          <w:color w:val="000000"/>
          <w:sz w:val="24"/>
          <w:szCs w:val="24"/>
          <w:lang w:val="en-US"/>
        </w:rPr>
        <w:t>vasitəsilə</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müəyyən</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e</w:t>
      </w:r>
      <w:r>
        <w:rPr>
          <w:rFonts w:ascii="Palatino Linotype" w:hAnsi="Palatino Linotype" w:cs="Arial"/>
          <w:color w:val="000000"/>
          <w:sz w:val="24"/>
          <w:szCs w:val="24"/>
          <w:lang w:val="en-US"/>
        </w:rPr>
        <w:t>tmək</w:t>
      </w:r>
      <w:proofErr w:type="spellEnd"/>
      <w:r>
        <w:rPr>
          <w:rFonts w:ascii="Palatino Linotype" w:hAnsi="Palatino Linotype" w:cs="Arial"/>
          <w:color w:val="000000"/>
          <w:sz w:val="24"/>
          <w:szCs w:val="24"/>
          <w:lang w:val="en-US"/>
        </w:rPr>
        <w:t>;</w:t>
      </w:r>
      <w:r w:rsidRPr="000365B5">
        <w:rPr>
          <w:rFonts w:ascii="Palatino Linotype" w:hAnsi="Palatino Linotype" w:cs="Arial"/>
          <w:color w:val="000000"/>
          <w:sz w:val="24"/>
          <w:szCs w:val="24"/>
          <w:lang w:val="en-US"/>
        </w:rPr>
        <w:t xml:space="preserve"> </w:t>
      </w:r>
    </w:p>
    <w:p w:rsidR="00401E36" w:rsidRDefault="00401E36" w:rsidP="00401E36">
      <w:pPr>
        <w:numPr>
          <w:ilvl w:val="0"/>
          <w:numId w:val="1"/>
        </w:numPr>
        <w:spacing w:after="0" w:line="240" w:lineRule="auto"/>
        <w:rPr>
          <w:rFonts w:ascii="Palatino Linotype" w:hAnsi="Palatino Linotype" w:cs="Arial"/>
          <w:color w:val="000000"/>
          <w:sz w:val="24"/>
          <w:szCs w:val="24"/>
          <w:lang w:val="en-US"/>
        </w:rPr>
      </w:pPr>
      <w:proofErr w:type="spellStart"/>
      <w:r w:rsidRPr="000365B5">
        <w:rPr>
          <w:rFonts w:ascii="Palatino Linotype" w:hAnsi="Palatino Linotype" w:cs="Arial"/>
          <w:color w:val="000000"/>
          <w:sz w:val="24"/>
          <w:szCs w:val="24"/>
          <w:lang w:val="en-US"/>
        </w:rPr>
        <w:t>Təhsili</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idarəedən</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sübyektlərin</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fəaliyyətinin</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ekspertizası</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pedaqoqların</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attestasiyası</w:t>
      </w:r>
      <w:proofErr w:type="spellEnd"/>
      <w:r w:rsidRPr="000365B5">
        <w:rPr>
          <w:rFonts w:ascii="Palatino Linotype" w:hAnsi="Palatino Linotype" w:cs="Arial"/>
          <w:color w:val="000000"/>
          <w:sz w:val="24"/>
          <w:szCs w:val="24"/>
          <w:lang w:val="en-US"/>
        </w:rPr>
        <w:t xml:space="preserve">, DM </w:t>
      </w:r>
      <w:proofErr w:type="spellStart"/>
      <w:r w:rsidRPr="000365B5">
        <w:rPr>
          <w:rFonts w:ascii="Palatino Linotype" w:hAnsi="Palatino Linotype" w:cs="Arial"/>
          <w:color w:val="000000"/>
          <w:sz w:val="24"/>
          <w:szCs w:val="24"/>
          <w:lang w:val="en-US"/>
        </w:rPr>
        <w:t>elektron</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dərsliklərinin</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sertifikatlaşdırılması</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təhsil</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müəssisələrinin</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lisenziyalaşdırılması</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və</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digər</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bu</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kimi</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problemləri</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həll</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etmək</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üçün</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nəzərdə</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tutul</w:t>
      </w:r>
      <w:r>
        <w:rPr>
          <w:rFonts w:ascii="Palatino Linotype" w:hAnsi="Palatino Linotype" w:cs="Arial"/>
          <w:color w:val="000000"/>
          <w:sz w:val="24"/>
          <w:szCs w:val="24"/>
          <w:lang w:val="en-US"/>
        </w:rPr>
        <w:t>m</w:t>
      </w:r>
      <w:r w:rsidRPr="000365B5">
        <w:rPr>
          <w:rFonts w:ascii="Palatino Linotype" w:hAnsi="Palatino Linotype" w:cs="Arial"/>
          <w:color w:val="000000"/>
          <w:sz w:val="24"/>
          <w:szCs w:val="24"/>
          <w:lang w:val="en-US"/>
        </w:rPr>
        <w:t>u</w:t>
      </w:r>
      <w:r>
        <w:rPr>
          <w:rFonts w:ascii="Palatino Linotype" w:hAnsi="Palatino Linotype" w:cs="Arial"/>
          <w:color w:val="000000"/>
          <w:sz w:val="24"/>
          <w:szCs w:val="24"/>
          <w:lang w:val="en-US"/>
        </w:rPr>
        <w:t>şdur</w:t>
      </w:r>
      <w:proofErr w:type="spellEnd"/>
      <w:r>
        <w:rPr>
          <w:rFonts w:ascii="Palatino Linotype" w:hAnsi="Palatino Linotype" w:cs="Arial"/>
          <w:color w:val="000000"/>
          <w:sz w:val="24"/>
          <w:szCs w:val="24"/>
          <w:lang w:val="en-US"/>
        </w:rPr>
        <w:t>.</w:t>
      </w:r>
    </w:p>
    <w:p w:rsidR="00401E36" w:rsidRPr="000365B5" w:rsidRDefault="00401E36" w:rsidP="00401E36">
      <w:pPr>
        <w:spacing w:after="0" w:line="240" w:lineRule="auto"/>
        <w:ind w:left="720"/>
        <w:rPr>
          <w:rFonts w:ascii="Palatino Linotype" w:hAnsi="Palatino Linotype" w:cs="Arial"/>
          <w:color w:val="000000"/>
          <w:sz w:val="24"/>
          <w:szCs w:val="24"/>
          <w:lang w:val="en-US"/>
        </w:rPr>
      </w:pPr>
    </w:p>
    <w:p w:rsidR="00401E36" w:rsidRDefault="00401E36" w:rsidP="00401E36">
      <w:pPr>
        <w:pStyle w:val="Heading2"/>
        <w:numPr>
          <w:ilvl w:val="1"/>
          <w:numId w:val="10"/>
        </w:numPr>
        <w:spacing w:before="0" w:line="240" w:lineRule="auto"/>
        <w:rPr>
          <w:rFonts w:ascii="Palatino Linotype" w:hAnsi="Palatino Linotype"/>
          <w:color w:val="000000"/>
          <w:sz w:val="24"/>
          <w:szCs w:val="24"/>
          <w:lang w:val="en-US"/>
        </w:rPr>
      </w:pPr>
      <w:bookmarkStart w:id="5" w:name="z3_5"/>
      <w:bookmarkEnd w:id="5"/>
      <w:proofErr w:type="spellStart"/>
      <w:r w:rsidRPr="000365B5">
        <w:rPr>
          <w:rFonts w:ascii="Palatino Linotype" w:hAnsi="Palatino Linotype"/>
          <w:color w:val="000000"/>
          <w:sz w:val="24"/>
          <w:szCs w:val="24"/>
          <w:lang w:val="en-US"/>
        </w:rPr>
        <w:t>Təhsilin</w:t>
      </w:r>
      <w:proofErr w:type="spellEnd"/>
      <w:r w:rsidRPr="000365B5">
        <w:rPr>
          <w:rFonts w:ascii="Palatino Linotype" w:hAnsi="Palatino Linotype"/>
          <w:color w:val="000000"/>
          <w:sz w:val="24"/>
          <w:szCs w:val="24"/>
          <w:lang w:val="en-US"/>
        </w:rPr>
        <w:t xml:space="preserve"> </w:t>
      </w:r>
      <w:proofErr w:type="spellStart"/>
      <w:r w:rsidRPr="000365B5">
        <w:rPr>
          <w:rFonts w:ascii="Palatino Linotype" w:hAnsi="Palatino Linotype"/>
          <w:color w:val="000000"/>
          <w:sz w:val="24"/>
          <w:szCs w:val="24"/>
          <w:lang w:val="en-US"/>
        </w:rPr>
        <w:t>Avtomatlaşdırılmış</w:t>
      </w:r>
      <w:proofErr w:type="spellEnd"/>
      <w:r w:rsidRPr="000365B5">
        <w:rPr>
          <w:rFonts w:ascii="Palatino Linotype" w:hAnsi="Palatino Linotype"/>
          <w:color w:val="000000"/>
          <w:sz w:val="24"/>
          <w:szCs w:val="24"/>
          <w:lang w:val="en-US"/>
        </w:rPr>
        <w:t xml:space="preserve"> </w:t>
      </w:r>
      <w:proofErr w:type="spellStart"/>
      <w:r w:rsidRPr="000365B5">
        <w:rPr>
          <w:rFonts w:ascii="Palatino Linotype" w:hAnsi="Palatino Linotype"/>
          <w:color w:val="000000"/>
          <w:sz w:val="24"/>
          <w:szCs w:val="24"/>
          <w:lang w:val="en-US"/>
        </w:rPr>
        <w:t>İdarəetmə</w:t>
      </w:r>
      <w:proofErr w:type="spellEnd"/>
      <w:r w:rsidRPr="000365B5">
        <w:rPr>
          <w:rFonts w:ascii="Palatino Linotype" w:hAnsi="Palatino Linotype"/>
          <w:color w:val="000000"/>
          <w:sz w:val="24"/>
          <w:szCs w:val="24"/>
          <w:lang w:val="en-US"/>
        </w:rPr>
        <w:t xml:space="preserve"> </w:t>
      </w:r>
      <w:proofErr w:type="spellStart"/>
      <w:r w:rsidRPr="000365B5">
        <w:rPr>
          <w:rFonts w:ascii="Palatino Linotype" w:hAnsi="Palatino Linotype"/>
          <w:color w:val="000000"/>
          <w:sz w:val="24"/>
          <w:szCs w:val="24"/>
          <w:lang w:val="en-US"/>
        </w:rPr>
        <w:t>Sistemi</w:t>
      </w:r>
      <w:proofErr w:type="spellEnd"/>
      <w:r w:rsidRPr="000365B5">
        <w:rPr>
          <w:rFonts w:ascii="Palatino Linotype" w:hAnsi="Palatino Linotype"/>
          <w:color w:val="000000"/>
          <w:sz w:val="24"/>
          <w:szCs w:val="24"/>
          <w:lang w:val="en-US"/>
        </w:rPr>
        <w:t xml:space="preserve"> (TAİS)</w:t>
      </w:r>
    </w:p>
    <w:p w:rsidR="00401E36" w:rsidRPr="000618D7" w:rsidRDefault="00401E36" w:rsidP="00401E36">
      <w:pPr>
        <w:ind w:left="360"/>
        <w:rPr>
          <w:lang w:val="en-US"/>
        </w:rPr>
      </w:pPr>
    </w:p>
    <w:p w:rsidR="00401E36" w:rsidRPr="000365B5" w:rsidRDefault="00401E36" w:rsidP="00401E36">
      <w:pPr>
        <w:pStyle w:val="NormalWeb"/>
        <w:spacing w:before="0" w:beforeAutospacing="0" w:after="0" w:afterAutospacing="0"/>
        <w:rPr>
          <w:rFonts w:ascii="Palatino Linotype" w:hAnsi="Palatino Linotype" w:cs="Arial"/>
          <w:color w:val="000000"/>
          <w:lang w:val="en-US"/>
        </w:rPr>
      </w:pPr>
      <w:proofErr w:type="spellStart"/>
      <w:r w:rsidRPr="000365B5">
        <w:rPr>
          <w:rFonts w:ascii="Palatino Linotype" w:hAnsi="Palatino Linotype" w:cs="Arial"/>
          <w:color w:val="000000"/>
          <w:lang w:val="en-US"/>
        </w:rPr>
        <w:t>Təhsilə</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cəlb</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olunmuş</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maddi</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elmi</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pedaqoji</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və</w:t>
      </w:r>
      <w:proofErr w:type="spellEnd"/>
      <w:r w:rsidRPr="000365B5">
        <w:rPr>
          <w:rFonts w:ascii="Palatino Linotype" w:hAnsi="Palatino Linotype" w:cs="Arial"/>
          <w:color w:val="000000"/>
          <w:lang w:val="en-US"/>
        </w:rPr>
        <w:t xml:space="preserve"> </w:t>
      </w:r>
      <w:r>
        <w:rPr>
          <w:rFonts w:ascii="Palatino Linotype" w:hAnsi="Palatino Linotype" w:cs="Arial"/>
          <w:color w:val="000000"/>
          <w:lang w:val="en-US"/>
        </w:rPr>
        <w:t>s</w:t>
      </w:r>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resursların</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Avtomatlaşıdırlmış</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İdarəetmə</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Sistemidir</w:t>
      </w:r>
      <w:proofErr w:type="spellEnd"/>
      <w:r w:rsidRPr="000365B5">
        <w:rPr>
          <w:rFonts w:ascii="Palatino Linotype" w:hAnsi="Palatino Linotype" w:cs="Arial"/>
          <w:color w:val="000000"/>
          <w:lang w:val="en-US"/>
        </w:rPr>
        <w:t xml:space="preserve">. </w:t>
      </w:r>
      <w:proofErr w:type="gramStart"/>
      <w:r w:rsidRPr="000365B5">
        <w:rPr>
          <w:rFonts w:ascii="Palatino Linotype" w:hAnsi="Palatino Linotype" w:cs="Arial"/>
          <w:color w:val="000000"/>
          <w:lang w:val="en-US"/>
        </w:rPr>
        <w:t xml:space="preserve">ATS-in </w:t>
      </w:r>
      <w:proofErr w:type="spellStart"/>
      <w:r w:rsidRPr="000365B5">
        <w:rPr>
          <w:rFonts w:ascii="Palatino Linotype" w:hAnsi="Palatino Linotype" w:cs="Arial"/>
          <w:color w:val="000000"/>
          <w:lang w:val="en-US"/>
        </w:rPr>
        <w:t>və</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ümumilikdə</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bütün</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təhsil</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sisteminin</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idarəolunma</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və</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nəzarət</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mexanizmlərini</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özündə</w:t>
      </w:r>
      <w:proofErr w:type="spellEnd"/>
      <w:r w:rsidRPr="000365B5">
        <w:rPr>
          <w:rFonts w:ascii="Palatino Linotype" w:hAnsi="Palatino Linotype" w:cs="Arial"/>
          <w:color w:val="000000"/>
          <w:lang w:val="en-US"/>
        </w:rPr>
        <w:t xml:space="preserve"> </w:t>
      </w:r>
      <w:proofErr w:type="spellStart"/>
      <w:r>
        <w:rPr>
          <w:rFonts w:ascii="Palatino Linotype" w:hAnsi="Palatino Linotype" w:cs="Arial"/>
          <w:color w:val="000000"/>
          <w:lang w:val="en-US"/>
        </w:rPr>
        <w:t>birləşdirməklə</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müxtəlif</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səviyyələrdə</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prioritetlər</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əsasında</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təhsil</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sisteminin</w:t>
      </w:r>
      <w:proofErr w:type="spellEnd"/>
      <w:r w:rsidRPr="000365B5">
        <w:rPr>
          <w:rFonts w:ascii="Palatino Linotype" w:hAnsi="Palatino Linotype" w:cs="Arial"/>
          <w:color w:val="000000"/>
          <w:lang w:val="en-US"/>
        </w:rPr>
        <w:t xml:space="preserve"> optimal </w:t>
      </w:r>
      <w:proofErr w:type="spellStart"/>
      <w:r w:rsidRPr="000365B5">
        <w:rPr>
          <w:rFonts w:ascii="Palatino Linotype" w:hAnsi="Palatino Linotype" w:cs="Arial"/>
          <w:color w:val="000000"/>
          <w:lang w:val="en-US"/>
        </w:rPr>
        <w:t>və</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effektiv</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üsullarla</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idarə</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olunmasına</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yardım</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məqsədilə</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yaradılır</w:t>
      </w:r>
      <w:proofErr w:type="spellEnd"/>
      <w:r w:rsidRPr="000365B5">
        <w:rPr>
          <w:rFonts w:ascii="Palatino Linotype" w:hAnsi="Palatino Linotype" w:cs="Arial"/>
          <w:color w:val="000000"/>
          <w:lang w:val="en-US"/>
        </w:rPr>
        <w:t>.</w:t>
      </w:r>
      <w:proofErr w:type="gramEnd"/>
      <w:r w:rsidRPr="000365B5">
        <w:rPr>
          <w:rFonts w:ascii="Palatino Linotype" w:hAnsi="Palatino Linotype" w:cs="Arial"/>
          <w:color w:val="000000"/>
          <w:lang w:val="en-US"/>
        </w:rPr>
        <w:t xml:space="preserve"> TAİS, </w:t>
      </w:r>
      <w:proofErr w:type="spellStart"/>
      <w:r w:rsidRPr="000365B5">
        <w:rPr>
          <w:rFonts w:ascii="Palatino Linotype" w:hAnsi="Palatino Linotype" w:cs="Arial"/>
          <w:color w:val="000000"/>
          <w:lang w:val="en-US"/>
        </w:rPr>
        <w:t>təhsilin</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b/>
          <w:bCs/>
          <w:i/>
          <w:iCs/>
          <w:color w:val="000000"/>
          <w:lang w:val="en-US"/>
        </w:rPr>
        <w:t>şaquli</w:t>
      </w:r>
      <w:proofErr w:type="spellEnd"/>
      <w:r w:rsidRPr="000365B5">
        <w:rPr>
          <w:rFonts w:ascii="Palatino Linotype" w:hAnsi="Palatino Linotype" w:cs="Arial"/>
          <w:b/>
          <w:bCs/>
          <w:i/>
          <w:iCs/>
          <w:color w:val="000000"/>
          <w:lang w:val="en-US"/>
        </w:rPr>
        <w:t xml:space="preserve"> </w:t>
      </w:r>
      <w:proofErr w:type="spellStart"/>
      <w:r w:rsidRPr="000365B5">
        <w:rPr>
          <w:rFonts w:ascii="Palatino Linotype" w:hAnsi="Palatino Linotype" w:cs="Arial"/>
          <w:b/>
          <w:bCs/>
          <w:i/>
          <w:iCs/>
          <w:color w:val="000000"/>
          <w:lang w:val="en-US"/>
        </w:rPr>
        <w:t>idarəolunma</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b/>
          <w:bCs/>
          <w:i/>
          <w:iCs/>
          <w:color w:val="000000"/>
          <w:lang w:val="en-US"/>
        </w:rPr>
        <w:t>üfiqü</w:t>
      </w:r>
      <w:proofErr w:type="spellEnd"/>
      <w:r w:rsidRPr="000365B5">
        <w:rPr>
          <w:rFonts w:ascii="Palatino Linotype" w:hAnsi="Palatino Linotype" w:cs="Arial"/>
          <w:b/>
          <w:bCs/>
          <w:i/>
          <w:iCs/>
          <w:color w:val="000000"/>
          <w:lang w:val="en-US"/>
        </w:rPr>
        <w:t xml:space="preserve"> </w:t>
      </w:r>
      <w:proofErr w:type="spellStart"/>
      <w:r w:rsidRPr="000365B5">
        <w:rPr>
          <w:rFonts w:ascii="Palatino Linotype" w:hAnsi="Palatino Linotype" w:cs="Arial"/>
          <w:b/>
          <w:bCs/>
          <w:i/>
          <w:iCs/>
          <w:color w:val="000000"/>
          <w:lang w:val="en-US"/>
        </w:rPr>
        <w:t>və</w:t>
      </w:r>
      <w:proofErr w:type="spellEnd"/>
      <w:r w:rsidRPr="000365B5">
        <w:rPr>
          <w:rFonts w:ascii="Palatino Linotype" w:hAnsi="Palatino Linotype" w:cs="Arial"/>
          <w:b/>
          <w:bCs/>
          <w:i/>
          <w:iCs/>
          <w:color w:val="000000"/>
          <w:lang w:val="en-US"/>
        </w:rPr>
        <w:t xml:space="preserve"> </w:t>
      </w:r>
      <w:proofErr w:type="spellStart"/>
      <w:r w:rsidRPr="000365B5">
        <w:rPr>
          <w:rFonts w:ascii="Palatino Linotype" w:hAnsi="Palatino Linotype" w:cs="Arial"/>
          <w:b/>
          <w:bCs/>
          <w:i/>
          <w:iCs/>
          <w:color w:val="000000"/>
          <w:lang w:val="en-US"/>
        </w:rPr>
        <w:t>şaquli</w:t>
      </w:r>
      <w:proofErr w:type="spellEnd"/>
      <w:r w:rsidRPr="000365B5">
        <w:rPr>
          <w:rFonts w:ascii="Palatino Linotype" w:hAnsi="Palatino Linotype" w:cs="Arial"/>
          <w:b/>
          <w:bCs/>
          <w:i/>
          <w:iCs/>
          <w:color w:val="000000"/>
          <w:lang w:val="en-US"/>
        </w:rPr>
        <w:t xml:space="preserve"> </w:t>
      </w:r>
      <w:proofErr w:type="spellStart"/>
      <w:r w:rsidRPr="000365B5">
        <w:rPr>
          <w:rFonts w:ascii="Palatino Linotype" w:hAnsi="Palatino Linotype" w:cs="Arial"/>
          <w:b/>
          <w:bCs/>
          <w:i/>
          <w:iCs/>
          <w:color w:val="000000"/>
          <w:lang w:val="en-US"/>
        </w:rPr>
        <w:t>nəzarət</w:t>
      </w:r>
      <w:proofErr w:type="spellEnd"/>
      <w:r w:rsidRPr="000365B5">
        <w:rPr>
          <w:rFonts w:ascii="Palatino Linotype" w:hAnsi="Palatino Linotype" w:cs="Arial"/>
          <w:color w:val="000000"/>
          <w:lang w:val="en-US"/>
        </w:rPr>
        <w:t xml:space="preserve"> </w:t>
      </w:r>
      <w:proofErr w:type="spellStart"/>
      <w:proofErr w:type="gramStart"/>
      <w:r w:rsidRPr="000365B5">
        <w:rPr>
          <w:rFonts w:ascii="Palatino Linotype" w:hAnsi="Palatino Linotype" w:cs="Arial"/>
          <w:color w:val="000000"/>
          <w:lang w:val="en-US"/>
        </w:rPr>
        <w:t>mexanizmlərinə</w:t>
      </w:r>
      <w:proofErr w:type="spellEnd"/>
      <w:r w:rsidRPr="000365B5">
        <w:rPr>
          <w:rFonts w:ascii="Palatino Linotype" w:hAnsi="Palatino Linotype" w:cs="Arial"/>
          <w:color w:val="000000"/>
          <w:lang w:val="en-US"/>
        </w:rPr>
        <w:t>(</w:t>
      </w:r>
      <w:proofErr w:type="gramEnd"/>
      <w:r w:rsidRPr="000365B5">
        <w:rPr>
          <w:rFonts w:ascii="Palatino Linotype" w:hAnsi="Palatino Linotype" w:cs="Arial"/>
          <w:color w:val="000000"/>
          <w:lang w:val="en-US"/>
        </w:rPr>
        <w:t>alt-</w:t>
      </w:r>
      <w:proofErr w:type="spellStart"/>
      <w:r w:rsidRPr="000365B5">
        <w:rPr>
          <w:rFonts w:ascii="Palatino Linotype" w:hAnsi="Palatino Linotype" w:cs="Arial"/>
          <w:color w:val="000000"/>
          <w:lang w:val="en-US"/>
        </w:rPr>
        <w:t>sistemlərə</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malik</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ol</w:t>
      </w:r>
      <w:r>
        <w:rPr>
          <w:rFonts w:ascii="Palatino Linotype" w:hAnsi="Palatino Linotype" w:cs="Arial"/>
          <w:color w:val="000000"/>
          <w:lang w:val="en-US"/>
        </w:rPr>
        <w:t>ur</w:t>
      </w:r>
      <w:proofErr w:type="spellEnd"/>
      <w:r w:rsidRPr="000365B5">
        <w:rPr>
          <w:rFonts w:ascii="Palatino Linotype" w:hAnsi="Palatino Linotype" w:cs="Arial"/>
          <w:color w:val="000000"/>
          <w:lang w:val="en-US"/>
        </w:rPr>
        <w:t xml:space="preserve">. </w:t>
      </w:r>
    </w:p>
    <w:p w:rsidR="00401E36" w:rsidRPr="000618D7" w:rsidRDefault="00401E36" w:rsidP="00401E36">
      <w:pPr>
        <w:rPr>
          <w:lang w:val="en-US"/>
        </w:rPr>
      </w:pPr>
      <w:bookmarkStart w:id="6" w:name="z4"/>
      <w:bookmarkEnd w:id="6"/>
    </w:p>
    <w:p w:rsidR="00401E36" w:rsidRDefault="00401E36" w:rsidP="00401E36">
      <w:pPr>
        <w:pStyle w:val="Heading1"/>
        <w:numPr>
          <w:ilvl w:val="1"/>
          <w:numId w:val="2"/>
        </w:numPr>
        <w:spacing w:before="0" w:line="240" w:lineRule="auto"/>
        <w:rPr>
          <w:rFonts w:ascii="Palatino Linotype" w:hAnsi="Palatino Linotype"/>
          <w:color w:val="000000"/>
          <w:sz w:val="24"/>
          <w:szCs w:val="24"/>
          <w:lang w:val="en-US"/>
        </w:rPr>
      </w:pPr>
      <w:proofErr w:type="spellStart"/>
      <w:proofErr w:type="gramStart"/>
      <w:r w:rsidRPr="000365B5">
        <w:rPr>
          <w:rFonts w:ascii="Palatino Linotype" w:hAnsi="Palatino Linotype"/>
          <w:color w:val="000000"/>
          <w:sz w:val="24"/>
          <w:szCs w:val="24"/>
          <w:lang w:val="en-US"/>
        </w:rPr>
        <w:t>Kompleks</w:t>
      </w:r>
      <w:proofErr w:type="spellEnd"/>
      <w:r w:rsidRPr="000365B5">
        <w:rPr>
          <w:rFonts w:ascii="Palatino Linotype" w:hAnsi="Palatino Linotype"/>
          <w:color w:val="000000"/>
          <w:sz w:val="24"/>
          <w:szCs w:val="24"/>
          <w:lang w:val="en-US"/>
        </w:rPr>
        <w:t xml:space="preserve"> </w:t>
      </w:r>
      <w:r>
        <w:rPr>
          <w:rFonts w:ascii="Palatino Linotype" w:hAnsi="Palatino Linotype"/>
          <w:color w:val="000000"/>
          <w:sz w:val="24"/>
          <w:szCs w:val="24"/>
          <w:lang w:val="en-US"/>
        </w:rPr>
        <w:t xml:space="preserve">Alt </w:t>
      </w:r>
      <w:proofErr w:type="spellStart"/>
      <w:r w:rsidRPr="000365B5">
        <w:rPr>
          <w:rFonts w:ascii="Palatino Linotype" w:hAnsi="Palatino Linotype"/>
          <w:color w:val="000000"/>
          <w:sz w:val="24"/>
          <w:szCs w:val="24"/>
          <w:lang w:val="en-US"/>
        </w:rPr>
        <w:t>Sistemlərin</w:t>
      </w:r>
      <w:proofErr w:type="spellEnd"/>
      <w:r w:rsidRPr="000365B5">
        <w:rPr>
          <w:rFonts w:ascii="Palatino Linotype" w:hAnsi="Palatino Linotype"/>
          <w:color w:val="000000"/>
          <w:sz w:val="24"/>
          <w:szCs w:val="24"/>
          <w:lang w:val="en-US"/>
        </w:rPr>
        <w:t xml:space="preserve"> </w:t>
      </w:r>
      <w:proofErr w:type="spellStart"/>
      <w:r w:rsidRPr="000365B5">
        <w:rPr>
          <w:rFonts w:ascii="Palatino Linotype" w:hAnsi="Palatino Linotype"/>
          <w:color w:val="000000"/>
          <w:sz w:val="24"/>
          <w:szCs w:val="24"/>
          <w:lang w:val="en-US"/>
        </w:rPr>
        <w:t>yaradılması</w:t>
      </w:r>
      <w:proofErr w:type="spellEnd"/>
      <w:r w:rsidRPr="000365B5">
        <w:rPr>
          <w:rFonts w:ascii="Palatino Linotype" w:hAnsi="Palatino Linotype"/>
          <w:color w:val="000000"/>
          <w:sz w:val="24"/>
          <w:szCs w:val="24"/>
          <w:lang w:val="en-US"/>
        </w:rPr>
        <w:t xml:space="preserve"> </w:t>
      </w:r>
      <w:proofErr w:type="spellStart"/>
      <w:r w:rsidRPr="000365B5">
        <w:rPr>
          <w:rFonts w:ascii="Palatino Linotype" w:hAnsi="Palatino Linotype"/>
          <w:color w:val="000000"/>
          <w:sz w:val="24"/>
          <w:szCs w:val="24"/>
          <w:lang w:val="en-US"/>
        </w:rPr>
        <w:t>mərhələləri</w:t>
      </w:r>
      <w:proofErr w:type="spellEnd"/>
      <w:r w:rsidRPr="000365B5">
        <w:rPr>
          <w:rFonts w:ascii="Palatino Linotype" w:hAnsi="Palatino Linotype"/>
          <w:color w:val="000000"/>
          <w:sz w:val="24"/>
          <w:szCs w:val="24"/>
          <w:lang w:val="en-US"/>
        </w:rPr>
        <w:t>.</w:t>
      </w:r>
      <w:proofErr w:type="gramEnd"/>
    </w:p>
    <w:p w:rsidR="00401E36" w:rsidRPr="000618D7" w:rsidRDefault="00401E36" w:rsidP="00401E36">
      <w:pPr>
        <w:ind w:left="1440"/>
        <w:rPr>
          <w:lang w:val="en-US"/>
        </w:rPr>
      </w:pPr>
    </w:p>
    <w:p w:rsidR="00401E36" w:rsidRPr="000365B5" w:rsidRDefault="00401E36" w:rsidP="00401E36">
      <w:pPr>
        <w:pStyle w:val="NormalWeb"/>
        <w:spacing w:before="0" w:beforeAutospacing="0" w:after="0" w:afterAutospacing="0"/>
        <w:rPr>
          <w:rFonts w:ascii="Palatino Linotype" w:hAnsi="Palatino Linotype" w:cs="Arial"/>
          <w:color w:val="000000"/>
          <w:lang w:val="en-US"/>
        </w:rPr>
      </w:pPr>
      <w:proofErr w:type="gramStart"/>
      <w:r w:rsidRPr="000365B5">
        <w:rPr>
          <w:rFonts w:ascii="Palatino Linotype" w:hAnsi="Palatino Linotype" w:cs="Arial"/>
          <w:color w:val="000000"/>
          <w:lang w:val="en-US"/>
        </w:rPr>
        <w:t xml:space="preserve">İKT </w:t>
      </w:r>
      <w:proofErr w:type="spellStart"/>
      <w:r w:rsidRPr="000365B5">
        <w:rPr>
          <w:rFonts w:ascii="Palatino Linotype" w:hAnsi="Palatino Linotype" w:cs="Arial"/>
          <w:color w:val="000000"/>
          <w:lang w:val="en-US"/>
        </w:rPr>
        <w:t>sahəsində</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yaradılan</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i/>
          <w:iCs/>
          <w:color w:val="000000"/>
          <w:lang w:val="en-US"/>
        </w:rPr>
        <w:t>bütün</w:t>
      </w:r>
      <w:proofErr w:type="spellEnd"/>
      <w:r w:rsidRPr="000365B5">
        <w:rPr>
          <w:rFonts w:ascii="Palatino Linotype" w:hAnsi="Palatino Linotype" w:cs="Arial"/>
          <w:i/>
          <w:iCs/>
          <w:color w:val="000000"/>
          <w:lang w:val="en-US"/>
        </w:rPr>
        <w:t xml:space="preserve"> </w:t>
      </w:r>
      <w:proofErr w:type="spellStart"/>
      <w:r w:rsidRPr="000365B5">
        <w:rPr>
          <w:rFonts w:ascii="Palatino Linotype" w:hAnsi="Palatino Linotype" w:cs="Arial"/>
          <w:i/>
          <w:iCs/>
          <w:color w:val="000000"/>
          <w:lang w:val="en-US"/>
        </w:rPr>
        <w:t>sistemlər</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müəyyən</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zəruri</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texnoloji</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mərhələlərdən</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keçməlidirlər</w:t>
      </w:r>
      <w:proofErr w:type="spellEnd"/>
      <w:r w:rsidRPr="000365B5">
        <w:rPr>
          <w:rFonts w:ascii="Palatino Linotype" w:hAnsi="Palatino Linotype" w:cs="Arial"/>
          <w:color w:val="000000"/>
          <w:lang w:val="en-US"/>
        </w:rPr>
        <w:t>.</w:t>
      </w:r>
      <w:proofErr w:type="gramEnd"/>
      <w:r w:rsidRPr="000365B5">
        <w:rPr>
          <w:rFonts w:ascii="Palatino Linotype" w:hAnsi="Palatino Linotype" w:cs="Arial"/>
          <w:color w:val="000000"/>
          <w:lang w:val="en-US"/>
        </w:rPr>
        <w:t xml:space="preserve"> </w:t>
      </w:r>
      <w:proofErr w:type="gramStart"/>
      <w:r w:rsidRPr="000365B5">
        <w:rPr>
          <w:rFonts w:ascii="Palatino Linotype" w:hAnsi="Palatino Linotype" w:cs="Arial"/>
          <w:color w:val="000000"/>
          <w:lang w:val="en-US"/>
        </w:rPr>
        <w:t xml:space="preserve">Bu </w:t>
      </w:r>
      <w:proofErr w:type="spellStart"/>
      <w:r w:rsidRPr="000365B5">
        <w:rPr>
          <w:rFonts w:ascii="Palatino Linotype" w:hAnsi="Palatino Linotype" w:cs="Arial"/>
          <w:color w:val="000000"/>
          <w:lang w:val="en-US"/>
        </w:rPr>
        <w:t>mərhələlri</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keçməyən</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və</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ya</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qismən</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keçən</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sistemlər</w:t>
      </w:r>
      <w:proofErr w:type="spellEnd"/>
      <w:r w:rsidRPr="000365B5">
        <w:rPr>
          <w:rFonts w:ascii="Palatino Linotype" w:hAnsi="Palatino Linotype" w:cs="Arial"/>
          <w:color w:val="000000"/>
          <w:lang w:val="en-US"/>
        </w:rPr>
        <w:t xml:space="preserve"> </w:t>
      </w:r>
      <w:proofErr w:type="spellStart"/>
      <w:r>
        <w:rPr>
          <w:rFonts w:ascii="Palatino Linotype" w:hAnsi="Palatino Linotype" w:cs="Arial"/>
          <w:color w:val="000000"/>
          <w:lang w:val="en-US"/>
        </w:rPr>
        <w:t>adətən</w:t>
      </w:r>
      <w:proofErr w:type="spellEnd"/>
      <w:r>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qüsurlu</w:t>
      </w:r>
      <w:proofErr w:type="spellEnd"/>
      <w:r>
        <w:rPr>
          <w:rFonts w:ascii="Palatino Linotype" w:hAnsi="Palatino Linotype" w:cs="Arial"/>
          <w:color w:val="000000"/>
          <w:lang w:val="en-US"/>
        </w:rPr>
        <w:t xml:space="preserve"> </w:t>
      </w:r>
      <w:proofErr w:type="spellStart"/>
      <w:r>
        <w:rPr>
          <w:rFonts w:ascii="Palatino Linotype" w:hAnsi="Palatino Linotype" w:cs="Arial"/>
          <w:color w:val="000000"/>
          <w:lang w:val="en-US"/>
        </w:rPr>
        <w:t>olur</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və</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istismar</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zamanı</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gözlənilməz</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neqativ</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problemlərin</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əmələ</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gəlməsinə</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səbəb</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olur</w:t>
      </w:r>
      <w:r>
        <w:rPr>
          <w:rFonts w:ascii="Palatino Linotype" w:hAnsi="Palatino Linotype" w:cs="Arial"/>
          <w:color w:val="000000"/>
          <w:lang w:val="en-US"/>
        </w:rPr>
        <w:t>lar</w:t>
      </w:r>
      <w:proofErr w:type="spellEnd"/>
      <w:r w:rsidRPr="000365B5">
        <w:rPr>
          <w:rFonts w:ascii="Palatino Linotype" w:hAnsi="Palatino Linotype" w:cs="Arial"/>
          <w:color w:val="000000"/>
          <w:lang w:val="en-US"/>
        </w:rPr>
        <w:t>.</w:t>
      </w:r>
      <w:proofErr w:type="gramEnd"/>
    </w:p>
    <w:p w:rsidR="00401E36" w:rsidRPr="000365B5" w:rsidRDefault="00401E36" w:rsidP="00401E36">
      <w:pPr>
        <w:pStyle w:val="NormalWeb"/>
        <w:spacing w:before="0" w:beforeAutospacing="0" w:after="0" w:afterAutospacing="0"/>
        <w:rPr>
          <w:rFonts w:ascii="Palatino Linotype" w:hAnsi="Palatino Linotype" w:cs="Arial"/>
          <w:color w:val="000000"/>
          <w:lang w:val="en-US"/>
        </w:rPr>
      </w:pPr>
      <w:proofErr w:type="gramStart"/>
      <w:r w:rsidRPr="000365B5">
        <w:rPr>
          <w:rFonts w:ascii="Palatino Linotype" w:hAnsi="Palatino Linotype" w:cs="Arial"/>
          <w:color w:val="000000"/>
          <w:lang w:val="en-US"/>
        </w:rPr>
        <w:t xml:space="preserve">Bu </w:t>
      </w:r>
      <w:proofErr w:type="spellStart"/>
      <w:r>
        <w:rPr>
          <w:rFonts w:ascii="Palatino Linotype" w:hAnsi="Palatino Linotype" w:cs="Arial"/>
          <w:color w:val="000000"/>
          <w:lang w:val="en-US"/>
        </w:rPr>
        <w:t>baxımdan</w:t>
      </w:r>
      <w:proofErr w:type="spellEnd"/>
      <w:r>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bütün</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i/>
          <w:iCs/>
          <w:color w:val="000000"/>
          <w:lang w:val="en-US"/>
        </w:rPr>
        <w:t>kompleks</w:t>
      </w:r>
      <w:proofErr w:type="spellEnd"/>
      <w:r w:rsidRPr="000365B5">
        <w:rPr>
          <w:rFonts w:ascii="Palatino Linotype" w:hAnsi="Palatino Linotype" w:cs="Arial"/>
          <w:i/>
          <w:iCs/>
          <w:color w:val="000000"/>
          <w:lang w:val="en-US"/>
        </w:rPr>
        <w:t xml:space="preserve"> </w:t>
      </w:r>
      <w:r>
        <w:rPr>
          <w:rFonts w:ascii="Palatino Linotype" w:hAnsi="Palatino Linotype" w:cs="Arial"/>
          <w:i/>
          <w:iCs/>
          <w:color w:val="000000"/>
          <w:lang w:val="en-US"/>
        </w:rPr>
        <w:t xml:space="preserve">alt </w:t>
      </w:r>
      <w:proofErr w:type="spellStart"/>
      <w:r w:rsidRPr="000365B5">
        <w:rPr>
          <w:rFonts w:ascii="Palatino Linotype" w:hAnsi="Palatino Linotype" w:cs="Arial"/>
          <w:i/>
          <w:iCs/>
          <w:color w:val="000000"/>
          <w:lang w:val="en-US"/>
        </w:rPr>
        <w:t>sistemlər</w:t>
      </w:r>
      <w:r>
        <w:rPr>
          <w:rFonts w:ascii="Palatino Linotype" w:hAnsi="Palatino Linotype" w:cs="Arial"/>
          <w:i/>
          <w:iCs/>
          <w:color w:val="000000"/>
          <w:lang w:val="en-US"/>
        </w:rPr>
        <w:t>in</w:t>
      </w:r>
      <w:proofErr w:type="spellEnd"/>
      <w:r>
        <w:rPr>
          <w:rFonts w:ascii="Palatino Linotype" w:hAnsi="Palatino Linotype" w:cs="Arial"/>
          <w:i/>
          <w:iCs/>
          <w:color w:val="000000"/>
          <w:lang w:val="en-US"/>
        </w:rPr>
        <w:t xml:space="preserve"> </w:t>
      </w:r>
      <w:proofErr w:type="spellStart"/>
      <w:r>
        <w:rPr>
          <w:rFonts w:ascii="Palatino Linotype" w:hAnsi="Palatino Linotype" w:cs="Arial"/>
          <w:iCs/>
          <w:color w:val="000000"/>
          <w:lang w:val="en-US"/>
        </w:rPr>
        <w:t>yaradılması</w:t>
      </w:r>
      <w:proofErr w:type="spellEnd"/>
      <w:r>
        <w:rPr>
          <w:rFonts w:ascii="Palatino Linotype" w:hAnsi="Palatino Linotype" w:cs="Arial"/>
          <w:iCs/>
          <w:color w:val="000000"/>
          <w:lang w:val="en-US"/>
        </w:rPr>
        <w:t xml:space="preserve"> </w:t>
      </w:r>
      <w:proofErr w:type="spellStart"/>
      <w:r w:rsidRPr="000365B5">
        <w:rPr>
          <w:rFonts w:ascii="Palatino Linotype" w:hAnsi="Palatino Linotype" w:cs="Arial"/>
          <w:color w:val="000000"/>
          <w:lang w:val="en-US"/>
        </w:rPr>
        <w:t>aşağıdakı</w:t>
      </w:r>
      <w:proofErr w:type="spellEnd"/>
      <w:r w:rsidRPr="000365B5">
        <w:rPr>
          <w:rFonts w:ascii="Palatino Linotype" w:hAnsi="Palatino Linotype" w:cs="Arial"/>
          <w:color w:val="000000"/>
          <w:lang w:val="en-US"/>
        </w:rPr>
        <w:t xml:space="preserve"> </w:t>
      </w:r>
      <w:proofErr w:type="spellStart"/>
      <w:r>
        <w:rPr>
          <w:rFonts w:ascii="Palatino Linotype" w:hAnsi="Palatino Linotype" w:cs="Arial"/>
          <w:color w:val="000000"/>
          <w:lang w:val="en-US"/>
        </w:rPr>
        <w:t>ciddi</w:t>
      </w:r>
      <w:proofErr w:type="spellEnd"/>
      <w:r>
        <w:rPr>
          <w:rFonts w:ascii="Palatino Linotype" w:hAnsi="Palatino Linotype" w:cs="Arial"/>
          <w:color w:val="000000"/>
          <w:lang w:val="en-US"/>
        </w:rPr>
        <w:t xml:space="preserve"> </w:t>
      </w:r>
      <w:proofErr w:type="spellStart"/>
      <w:r w:rsidRPr="000365B5">
        <w:rPr>
          <w:rFonts w:ascii="Palatino Linotype" w:hAnsi="Palatino Linotype" w:cs="Arial"/>
          <w:i/>
          <w:iCs/>
          <w:color w:val="000000"/>
          <w:lang w:val="en-US"/>
        </w:rPr>
        <w:t>texnoloji</w:t>
      </w:r>
      <w:proofErr w:type="spellEnd"/>
      <w:r w:rsidRPr="000365B5">
        <w:rPr>
          <w:rFonts w:ascii="Palatino Linotype" w:hAnsi="Palatino Linotype" w:cs="Arial"/>
          <w:i/>
          <w:iCs/>
          <w:color w:val="000000"/>
          <w:lang w:val="en-US"/>
        </w:rPr>
        <w:t xml:space="preserve"> </w:t>
      </w:r>
      <w:proofErr w:type="spellStart"/>
      <w:r w:rsidRPr="000365B5">
        <w:rPr>
          <w:rFonts w:ascii="Palatino Linotype" w:hAnsi="Palatino Linotype" w:cs="Arial"/>
          <w:i/>
          <w:iCs/>
          <w:color w:val="000000"/>
          <w:lang w:val="en-US"/>
        </w:rPr>
        <w:t>mərhələlər</w:t>
      </w:r>
      <w:proofErr w:type="spellEnd"/>
      <w:r w:rsidRPr="000365B5">
        <w:rPr>
          <w:rFonts w:ascii="Palatino Linotype" w:hAnsi="Palatino Linotype" w:cs="Arial"/>
          <w:color w:val="000000"/>
          <w:lang w:val="en-US"/>
        </w:rPr>
        <w:t xml:space="preserve"> </w:t>
      </w:r>
      <w:proofErr w:type="spellStart"/>
      <w:r>
        <w:rPr>
          <w:rFonts w:ascii="Palatino Linotype" w:hAnsi="Palatino Linotype" w:cs="Arial"/>
          <w:color w:val="000000"/>
          <w:lang w:val="en-US"/>
        </w:rPr>
        <w:t>nəzərə</w:t>
      </w:r>
      <w:proofErr w:type="spellEnd"/>
      <w:r>
        <w:rPr>
          <w:rFonts w:ascii="Palatino Linotype" w:hAnsi="Palatino Linotype" w:cs="Arial"/>
          <w:color w:val="000000"/>
          <w:lang w:val="en-US"/>
        </w:rPr>
        <w:t xml:space="preserve"> </w:t>
      </w:r>
      <w:proofErr w:type="spellStart"/>
      <w:r>
        <w:rPr>
          <w:rFonts w:ascii="Palatino Linotype" w:hAnsi="Palatino Linotype" w:cs="Arial"/>
          <w:color w:val="000000"/>
          <w:lang w:val="en-US"/>
        </w:rPr>
        <w:t>alınmaqla</w:t>
      </w:r>
      <w:proofErr w:type="spellEnd"/>
      <w:r>
        <w:rPr>
          <w:rFonts w:ascii="Palatino Linotype" w:hAnsi="Palatino Linotype" w:cs="Arial"/>
          <w:color w:val="000000"/>
          <w:lang w:val="en-US"/>
        </w:rPr>
        <w:t xml:space="preserve"> </w:t>
      </w:r>
      <w:proofErr w:type="spellStart"/>
      <w:r>
        <w:rPr>
          <w:rFonts w:ascii="Palatino Linotype" w:hAnsi="Palatino Linotype" w:cs="Arial"/>
          <w:color w:val="000000"/>
          <w:lang w:val="en-US"/>
        </w:rPr>
        <w:t>həyata</w:t>
      </w:r>
      <w:proofErr w:type="spellEnd"/>
      <w:r>
        <w:rPr>
          <w:rFonts w:ascii="Palatino Linotype" w:hAnsi="Palatino Linotype" w:cs="Arial"/>
          <w:color w:val="000000"/>
          <w:lang w:val="en-US"/>
        </w:rPr>
        <w:t xml:space="preserve"> </w:t>
      </w:r>
      <w:proofErr w:type="spellStart"/>
      <w:r>
        <w:rPr>
          <w:rFonts w:ascii="Palatino Linotype" w:hAnsi="Palatino Linotype" w:cs="Arial"/>
          <w:color w:val="000000"/>
          <w:lang w:val="en-US"/>
        </w:rPr>
        <w:t>keçirilməlidir</w:t>
      </w:r>
      <w:proofErr w:type="spellEnd"/>
      <w:r w:rsidRPr="000365B5">
        <w:rPr>
          <w:rFonts w:ascii="Palatino Linotype" w:hAnsi="Palatino Linotype" w:cs="Arial"/>
          <w:color w:val="000000"/>
          <w:lang w:val="en-US"/>
        </w:rPr>
        <w:t>.</w:t>
      </w:r>
      <w:proofErr w:type="gramEnd"/>
    </w:p>
    <w:p w:rsidR="00401E36" w:rsidRDefault="00401E36" w:rsidP="00401E36">
      <w:pPr>
        <w:pStyle w:val="NormalWeb"/>
        <w:spacing w:before="0" w:beforeAutospacing="0" w:after="0" w:afterAutospacing="0"/>
        <w:rPr>
          <w:rFonts w:ascii="Palatino Linotype" w:hAnsi="Palatino Linotype" w:cs="Arial"/>
          <w:b/>
          <w:bCs/>
          <w:color w:val="000000"/>
          <w:lang w:val="en-US"/>
        </w:rPr>
      </w:pPr>
      <w:r w:rsidRPr="000365B5">
        <w:rPr>
          <w:rFonts w:ascii="Palatino Linotype" w:hAnsi="Palatino Linotype" w:cs="Arial"/>
          <w:color w:val="000000"/>
          <w:lang w:val="en-US"/>
        </w:rPr>
        <w:t xml:space="preserve">1.  </w:t>
      </w:r>
      <w:r w:rsidRPr="000365B5">
        <w:rPr>
          <w:rFonts w:ascii="Palatino Linotype" w:hAnsi="Palatino Linotype" w:cs="Arial"/>
          <w:b/>
          <w:bCs/>
          <w:color w:val="000000"/>
          <w:lang w:val="en-US"/>
        </w:rPr>
        <w:t>“</w:t>
      </w:r>
      <w:proofErr w:type="spellStart"/>
      <w:r w:rsidRPr="000365B5">
        <w:rPr>
          <w:rFonts w:ascii="Palatino Linotype" w:hAnsi="Palatino Linotype" w:cs="Arial"/>
          <w:b/>
          <w:bCs/>
          <w:color w:val="000000"/>
          <w:lang w:val="en-US"/>
        </w:rPr>
        <w:t>Texniki</w:t>
      </w:r>
      <w:proofErr w:type="spellEnd"/>
      <w:r w:rsidRPr="000365B5">
        <w:rPr>
          <w:rFonts w:ascii="Palatino Linotype" w:hAnsi="Palatino Linotype" w:cs="Arial"/>
          <w:b/>
          <w:bCs/>
          <w:color w:val="000000"/>
          <w:lang w:val="en-US"/>
        </w:rPr>
        <w:t xml:space="preserve"> </w:t>
      </w:r>
      <w:proofErr w:type="spellStart"/>
      <w:r w:rsidRPr="000365B5">
        <w:rPr>
          <w:rFonts w:ascii="Palatino Linotype" w:hAnsi="Palatino Linotype" w:cs="Arial"/>
          <w:b/>
          <w:bCs/>
          <w:color w:val="000000"/>
          <w:lang w:val="en-US"/>
        </w:rPr>
        <w:t>məsələ</w:t>
      </w:r>
      <w:proofErr w:type="spellEnd"/>
      <w:r w:rsidRPr="000365B5">
        <w:rPr>
          <w:rFonts w:ascii="Palatino Linotype" w:hAnsi="Palatino Linotype" w:cs="Arial"/>
          <w:b/>
          <w:bCs/>
          <w:color w:val="000000"/>
          <w:lang w:val="en-US"/>
        </w:rPr>
        <w:t xml:space="preserve">” </w:t>
      </w:r>
      <w:proofErr w:type="spellStart"/>
      <w:r w:rsidRPr="000365B5">
        <w:rPr>
          <w:rFonts w:ascii="Palatino Linotype" w:hAnsi="Palatino Linotype" w:cs="Arial"/>
          <w:b/>
          <w:bCs/>
          <w:color w:val="000000"/>
          <w:lang w:val="en-US"/>
        </w:rPr>
        <w:t>mərhələsi</w:t>
      </w:r>
      <w:proofErr w:type="spellEnd"/>
      <w:r w:rsidRPr="000365B5">
        <w:rPr>
          <w:rFonts w:ascii="Palatino Linotype" w:hAnsi="Palatino Linotype" w:cs="Arial"/>
          <w:b/>
          <w:bCs/>
          <w:color w:val="000000"/>
          <w:lang w:val="en-US"/>
        </w:rPr>
        <w:t xml:space="preserve">: </w:t>
      </w:r>
      <w:r w:rsidRPr="00C635FC">
        <w:rPr>
          <w:rFonts w:ascii="Palatino Linotype" w:hAnsi="Palatino Linotype" w:cs="Arial"/>
          <w:bCs/>
          <w:color w:val="000000"/>
          <w:lang w:val="en-US"/>
        </w:rPr>
        <w:t>ATS-</w:t>
      </w:r>
      <w:proofErr w:type="spellStart"/>
      <w:r w:rsidRPr="00C635FC">
        <w:rPr>
          <w:rFonts w:ascii="Palatino Linotype" w:hAnsi="Palatino Linotype" w:cs="Arial"/>
          <w:bCs/>
          <w:color w:val="000000"/>
          <w:lang w:val="en-US"/>
        </w:rPr>
        <w:t>nə</w:t>
      </w:r>
      <w:proofErr w:type="spellEnd"/>
      <w:r w:rsidRPr="00C635FC">
        <w:rPr>
          <w:rFonts w:ascii="Palatino Linotype" w:hAnsi="Palatino Linotype" w:cs="Arial"/>
          <w:bCs/>
          <w:color w:val="000000"/>
          <w:lang w:val="en-US"/>
        </w:rPr>
        <w:t xml:space="preserve"> </w:t>
      </w:r>
      <w:proofErr w:type="spellStart"/>
      <w:r w:rsidRPr="00C635FC">
        <w:rPr>
          <w:rFonts w:ascii="Palatino Linotype" w:hAnsi="Palatino Linotype" w:cs="Arial"/>
          <w:bCs/>
          <w:color w:val="000000"/>
          <w:lang w:val="en-US"/>
        </w:rPr>
        <w:t>keçid</w:t>
      </w:r>
      <w:proofErr w:type="spellEnd"/>
      <w:r w:rsidRPr="00C635FC">
        <w:rPr>
          <w:rFonts w:ascii="Palatino Linotype" w:hAnsi="Palatino Linotype" w:cs="Arial"/>
          <w:bCs/>
          <w:color w:val="000000"/>
          <w:lang w:val="en-US"/>
        </w:rPr>
        <w:t xml:space="preserve"> </w:t>
      </w:r>
      <w:proofErr w:type="spellStart"/>
      <w:r w:rsidRPr="00C635FC">
        <w:rPr>
          <w:rFonts w:ascii="Palatino Linotype" w:hAnsi="Palatino Linotype" w:cs="Arial"/>
          <w:bCs/>
          <w:color w:val="000000"/>
          <w:lang w:val="en-US"/>
        </w:rPr>
        <w:t>haqqında</w:t>
      </w:r>
      <w:proofErr w:type="spellEnd"/>
      <w:r w:rsidRPr="00C635FC">
        <w:rPr>
          <w:rFonts w:ascii="Palatino Linotype" w:hAnsi="Palatino Linotype" w:cs="Arial"/>
          <w:bCs/>
          <w:color w:val="000000"/>
          <w:lang w:val="en-US"/>
        </w:rPr>
        <w:t xml:space="preserve"> </w:t>
      </w:r>
      <w:proofErr w:type="spellStart"/>
      <w:r w:rsidRPr="00C635FC">
        <w:rPr>
          <w:rFonts w:ascii="Palatino Linotype" w:hAnsi="Palatino Linotype" w:cs="Arial"/>
          <w:bCs/>
          <w:color w:val="000000"/>
          <w:lang w:val="en-US"/>
        </w:rPr>
        <w:t>qərar</w:t>
      </w:r>
      <w:proofErr w:type="spellEnd"/>
      <w:r w:rsidRPr="00C635FC">
        <w:rPr>
          <w:rFonts w:ascii="Palatino Linotype" w:hAnsi="Palatino Linotype" w:cs="Arial"/>
          <w:bCs/>
          <w:color w:val="000000"/>
          <w:lang w:val="en-US"/>
        </w:rPr>
        <w:t xml:space="preserve"> </w:t>
      </w:r>
      <w:proofErr w:type="spellStart"/>
      <w:r w:rsidRPr="00C635FC">
        <w:rPr>
          <w:rFonts w:ascii="Palatino Linotype" w:hAnsi="Palatino Linotype" w:cs="Arial"/>
          <w:bCs/>
          <w:color w:val="000000"/>
          <w:lang w:val="en-US"/>
        </w:rPr>
        <w:t>əsasında</w:t>
      </w:r>
      <w:proofErr w:type="spellEnd"/>
      <w:r w:rsidRPr="00C635FC">
        <w:rPr>
          <w:rFonts w:ascii="Palatino Linotype" w:hAnsi="Palatino Linotype" w:cs="Arial"/>
          <w:bCs/>
          <w:color w:val="000000"/>
          <w:lang w:val="en-US"/>
        </w:rPr>
        <w:t xml:space="preserve"> </w:t>
      </w:r>
      <w:proofErr w:type="spellStart"/>
      <w:r w:rsidRPr="00C635FC">
        <w:rPr>
          <w:rFonts w:ascii="Palatino Linotype" w:hAnsi="Palatino Linotype" w:cs="Arial"/>
          <w:bCs/>
          <w:color w:val="000000"/>
          <w:lang w:val="en-US"/>
        </w:rPr>
        <w:t>reallaşır</w:t>
      </w:r>
      <w:proofErr w:type="spellEnd"/>
      <w:r w:rsidRPr="00C635FC">
        <w:rPr>
          <w:rFonts w:ascii="Palatino Linotype" w:hAnsi="Palatino Linotype" w:cs="Arial"/>
          <w:bCs/>
          <w:color w:val="000000"/>
          <w:lang w:val="en-US"/>
        </w:rPr>
        <w:t>.</w:t>
      </w:r>
    </w:p>
    <w:p w:rsidR="00401E36" w:rsidRPr="00C635FC" w:rsidRDefault="00401E36" w:rsidP="00401E36">
      <w:pPr>
        <w:pStyle w:val="NormalWeb"/>
        <w:spacing w:before="0" w:beforeAutospacing="0" w:after="0" w:afterAutospacing="0"/>
        <w:rPr>
          <w:rFonts w:ascii="Palatino Linotype" w:hAnsi="Palatino Linotype" w:cs="Arial"/>
          <w:b/>
          <w:bCs/>
          <w:color w:val="000000"/>
          <w:lang w:val="en-US"/>
        </w:rPr>
      </w:pPr>
      <w:r w:rsidRPr="000365B5">
        <w:rPr>
          <w:rFonts w:ascii="Palatino Linotype" w:hAnsi="Palatino Linotype" w:cs="Arial"/>
          <w:b/>
          <w:bCs/>
          <w:color w:val="000000"/>
          <w:lang w:val="en-US"/>
        </w:rPr>
        <w:lastRenderedPageBreak/>
        <w:t>2.  “</w:t>
      </w:r>
      <w:proofErr w:type="spellStart"/>
      <w:r w:rsidRPr="000365B5">
        <w:rPr>
          <w:rFonts w:ascii="Palatino Linotype" w:hAnsi="Palatino Linotype" w:cs="Arial"/>
          <w:b/>
          <w:bCs/>
          <w:color w:val="000000"/>
          <w:lang w:val="en-US"/>
        </w:rPr>
        <w:t>Texniki</w:t>
      </w:r>
      <w:proofErr w:type="spellEnd"/>
      <w:r w:rsidRPr="000365B5">
        <w:rPr>
          <w:rFonts w:ascii="Palatino Linotype" w:hAnsi="Palatino Linotype" w:cs="Arial"/>
          <w:b/>
          <w:bCs/>
          <w:color w:val="000000"/>
          <w:lang w:val="en-US"/>
        </w:rPr>
        <w:t xml:space="preserve"> </w:t>
      </w:r>
      <w:proofErr w:type="spellStart"/>
      <w:r w:rsidRPr="000365B5">
        <w:rPr>
          <w:rFonts w:ascii="Palatino Linotype" w:hAnsi="Palatino Linotype" w:cs="Arial"/>
          <w:b/>
          <w:bCs/>
          <w:color w:val="000000"/>
          <w:lang w:val="en-US"/>
        </w:rPr>
        <w:t>layihə</w:t>
      </w:r>
      <w:proofErr w:type="spellEnd"/>
      <w:r w:rsidRPr="000365B5">
        <w:rPr>
          <w:rFonts w:ascii="Palatino Linotype" w:hAnsi="Palatino Linotype" w:cs="Arial"/>
          <w:b/>
          <w:bCs/>
          <w:color w:val="000000"/>
          <w:lang w:val="en-US"/>
        </w:rPr>
        <w:t xml:space="preserve">” </w:t>
      </w:r>
      <w:proofErr w:type="spellStart"/>
      <w:r w:rsidRPr="000365B5">
        <w:rPr>
          <w:rFonts w:ascii="Palatino Linotype" w:hAnsi="Palatino Linotype" w:cs="Arial"/>
          <w:b/>
          <w:bCs/>
          <w:color w:val="000000"/>
          <w:lang w:val="en-US"/>
        </w:rPr>
        <w:t>mərhələsi</w:t>
      </w:r>
      <w:proofErr w:type="spellEnd"/>
      <w:r w:rsidRPr="000365B5">
        <w:rPr>
          <w:rFonts w:ascii="Palatino Linotype" w:hAnsi="Palatino Linotype" w:cs="Arial"/>
          <w:b/>
          <w:bCs/>
          <w:color w:val="000000"/>
          <w:lang w:val="en-US"/>
        </w:rPr>
        <w:t xml:space="preserve">: </w:t>
      </w:r>
      <w:r>
        <w:rPr>
          <w:rFonts w:ascii="Palatino Linotype" w:hAnsi="Palatino Linotype" w:cs="Arial"/>
          <w:color w:val="000000"/>
          <w:lang w:val="en-US"/>
        </w:rPr>
        <w:t xml:space="preserve"> </w:t>
      </w:r>
      <w:proofErr w:type="spellStart"/>
      <w:r>
        <w:rPr>
          <w:rFonts w:ascii="Palatino Linotype" w:hAnsi="Palatino Linotype" w:cs="Arial"/>
          <w:color w:val="000000"/>
          <w:lang w:val="en-US"/>
        </w:rPr>
        <w:t>S</w:t>
      </w:r>
      <w:r w:rsidRPr="000365B5">
        <w:rPr>
          <w:rFonts w:ascii="Palatino Linotype" w:hAnsi="Palatino Linotype" w:cs="Arial"/>
          <w:color w:val="000000"/>
          <w:lang w:val="en-US"/>
        </w:rPr>
        <w:t>istemin</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qlobal</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alqoritmlərini</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texniki</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sənədlərin</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hazırlanma</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qaydalarını</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tətbiq</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olunacaq</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alqoritmik</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dilləri</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və</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verilənlər</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bazalarının</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tiplərini</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layihənin</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yerinə</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yetirilməsinə</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cəlb</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olunacaq</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mütəxəssislərin</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səviyyə</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göstəricilərini</w:t>
      </w:r>
      <w:proofErr w:type="spellEnd"/>
      <w:r>
        <w:rPr>
          <w:rFonts w:ascii="Palatino Linotype" w:hAnsi="Palatino Linotype" w:cs="Arial"/>
          <w:color w:val="000000"/>
          <w:lang w:val="en-US"/>
        </w:rPr>
        <w:t xml:space="preserve"> </w:t>
      </w:r>
      <w:proofErr w:type="spellStart"/>
      <w:r>
        <w:rPr>
          <w:rFonts w:ascii="Palatino Linotype" w:hAnsi="Palatino Linotype" w:cs="Arial"/>
          <w:color w:val="000000"/>
          <w:lang w:val="en-US"/>
        </w:rPr>
        <w:t>müəyyən</w:t>
      </w:r>
      <w:proofErr w:type="spellEnd"/>
      <w:r>
        <w:rPr>
          <w:rFonts w:ascii="Palatino Linotype" w:hAnsi="Palatino Linotype" w:cs="Arial"/>
          <w:color w:val="000000"/>
          <w:lang w:val="en-US"/>
        </w:rPr>
        <w:t xml:space="preserve"> </w:t>
      </w:r>
      <w:proofErr w:type="spellStart"/>
      <w:r>
        <w:rPr>
          <w:rFonts w:ascii="Palatino Linotype" w:hAnsi="Palatino Linotype" w:cs="Arial"/>
          <w:color w:val="000000"/>
          <w:lang w:val="en-US"/>
        </w:rPr>
        <w:t>edəcək</w:t>
      </w:r>
      <w:proofErr w:type="spellEnd"/>
      <w:r>
        <w:rPr>
          <w:rFonts w:ascii="Palatino Linotype" w:hAnsi="Palatino Linotype" w:cs="Arial"/>
          <w:color w:val="000000"/>
          <w:lang w:val="en-US"/>
        </w:rPr>
        <w:t xml:space="preserve"> </w:t>
      </w:r>
      <w:proofErr w:type="spellStart"/>
      <w:r>
        <w:rPr>
          <w:rFonts w:ascii="Palatino Linotype" w:hAnsi="Palatino Linotype" w:cs="Arial"/>
          <w:color w:val="000000"/>
          <w:lang w:val="en-US"/>
        </w:rPr>
        <w:t>mərhələ</w:t>
      </w:r>
      <w:proofErr w:type="spellEnd"/>
      <w:r>
        <w:rPr>
          <w:rFonts w:ascii="Palatino Linotype" w:hAnsi="Palatino Linotype" w:cs="Arial"/>
          <w:color w:val="000000"/>
          <w:lang w:val="en-US"/>
        </w:rPr>
        <w:t>.</w:t>
      </w:r>
    </w:p>
    <w:p w:rsidR="00401E36" w:rsidRPr="000365B5" w:rsidRDefault="00401E36" w:rsidP="00401E36">
      <w:pPr>
        <w:pStyle w:val="NormalWeb"/>
        <w:spacing w:before="0" w:beforeAutospacing="0" w:after="0" w:afterAutospacing="0"/>
        <w:rPr>
          <w:rFonts w:ascii="Palatino Linotype" w:hAnsi="Palatino Linotype" w:cs="Arial"/>
          <w:color w:val="000000"/>
          <w:lang w:val="en-US"/>
        </w:rPr>
      </w:pPr>
      <w:r w:rsidRPr="000365B5">
        <w:rPr>
          <w:rFonts w:ascii="Palatino Linotype" w:hAnsi="Palatino Linotype" w:cs="Arial"/>
          <w:color w:val="000000"/>
          <w:lang w:val="en-US"/>
        </w:rPr>
        <w:t xml:space="preserve">3.  </w:t>
      </w:r>
      <w:r w:rsidRPr="000365B5">
        <w:rPr>
          <w:rFonts w:ascii="Palatino Linotype" w:hAnsi="Palatino Linotype" w:cs="Arial"/>
          <w:b/>
          <w:bCs/>
          <w:color w:val="000000"/>
          <w:lang w:val="en-US"/>
        </w:rPr>
        <w:t>“</w:t>
      </w:r>
      <w:proofErr w:type="spellStart"/>
      <w:r w:rsidRPr="000365B5">
        <w:rPr>
          <w:rFonts w:ascii="Palatino Linotype" w:hAnsi="Palatino Linotype" w:cs="Arial"/>
          <w:b/>
          <w:bCs/>
          <w:color w:val="000000"/>
          <w:lang w:val="en-US"/>
        </w:rPr>
        <w:t>Proqramlaşdırma</w:t>
      </w:r>
      <w:proofErr w:type="spellEnd"/>
      <w:r w:rsidRPr="000365B5">
        <w:rPr>
          <w:rFonts w:ascii="Palatino Linotype" w:hAnsi="Palatino Linotype" w:cs="Arial"/>
          <w:b/>
          <w:bCs/>
          <w:color w:val="000000"/>
          <w:lang w:val="en-US"/>
        </w:rPr>
        <w:t xml:space="preserve">” </w:t>
      </w:r>
      <w:proofErr w:type="spellStart"/>
      <w:r w:rsidRPr="000365B5">
        <w:rPr>
          <w:rFonts w:ascii="Palatino Linotype" w:hAnsi="Palatino Linotype" w:cs="Arial"/>
          <w:b/>
          <w:bCs/>
          <w:color w:val="000000"/>
          <w:lang w:val="en-US"/>
        </w:rPr>
        <w:t>mərhələsi</w:t>
      </w:r>
      <w:proofErr w:type="spellEnd"/>
      <w:r w:rsidRPr="000365B5">
        <w:rPr>
          <w:rFonts w:ascii="Palatino Linotype" w:hAnsi="Palatino Linotype" w:cs="Arial"/>
          <w:b/>
          <w:bCs/>
          <w:color w:val="000000"/>
          <w:lang w:val="en-US"/>
        </w:rPr>
        <w:t xml:space="preserve">: </w:t>
      </w:r>
    </w:p>
    <w:p w:rsidR="00401E36" w:rsidRPr="000365B5" w:rsidRDefault="00401E36" w:rsidP="00401E36">
      <w:pPr>
        <w:pStyle w:val="NormalWeb"/>
        <w:spacing w:before="0" w:beforeAutospacing="0" w:after="0" w:afterAutospacing="0"/>
        <w:rPr>
          <w:rFonts w:ascii="Palatino Linotype" w:hAnsi="Palatino Linotype" w:cs="Arial"/>
          <w:color w:val="000000"/>
          <w:lang w:val="en-US"/>
        </w:rPr>
      </w:pPr>
      <w:r w:rsidRPr="000365B5">
        <w:rPr>
          <w:rFonts w:ascii="Palatino Linotype" w:hAnsi="Palatino Linotype" w:cs="Arial"/>
          <w:color w:val="000000"/>
          <w:lang w:val="en-US"/>
        </w:rPr>
        <w:t>3.1.</w:t>
      </w:r>
      <w:proofErr w:type="gramStart"/>
      <w:r w:rsidRPr="000365B5">
        <w:rPr>
          <w:rFonts w:ascii="Palatino Linotype" w:hAnsi="Palatino Linotype" w:cs="Arial"/>
          <w:color w:val="000000"/>
          <w:lang w:val="en-US"/>
        </w:rPr>
        <w:t>  “</w:t>
      </w:r>
      <w:proofErr w:type="spellStart"/>
      <w:proofErr w:type="gramEnd"/>
      <w:r w:rsidRPr="000365B5">
        <w:rPr>
          <w:rFonts w:ascii="Palatino Linotype" w:hAnsi="Palatino Linotype" w:cs="Arial"/>
          <w:i/>
          <w:iCs/>
          <w:color w:val="000000"/>
          <w:lang w:val="en-US"/>
        </w:rPr>
        <w:t>Texniki</w:t>
      </w:r>
      <w:proofErr w:type="spellEnd"/>
      <w:r w:rsidRPr="000365B5">
        <w:rPr>
          <w:rFonts w:ascii="Palatino Linotype" w:hAnsi="Palatino Linotype" w:cs="Arial"/>
          <w:i/>
          <w:iCs/>
          <w:color w:val="000000"/>
          <w:lang w:val="en-US"/>
        </w:rPr>
        <w:t xml:space="preserve"> </w:t>
      </w:r>
      <w:proofErr w:type="spellStart"/>
      <w:r w:rsidRPr="000365B5">
        <w:rPr>
          <w:rFonts w:ascii="Palatino Linotype" w:hAnsi="Palatino Linotype" w:cs="Arial"/>
          <w:i/>
          <w:iCs/>
          <w:color w:val="000000"/>
          <w:lang w:val="en-US"/>
        </w:rPr>
        <w:t>layihə</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sənədi</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əsasında</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proqram</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təminatının</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yaradılması</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i/>
          <w:iCs/>
          <w:color w:val="000000"/>
          <w:lang w:val="en-US"/>
        </w:rPr>
        <w:t>alfa</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versiya</w:t>
      </w:r>
      <w:proofErr w:type="spellEnd"/>
      <w:r w:rsidRPr="000365B5">
        <w:rPr>
          <w:rFonts w:ascii="Palatino Linotype" w:hAnsi="Palatino Linotype" w:cs="Arial"/>
          <w:color w:val="000000"/>
          <w:lang w:val="en-US"/>
        </w:rPr>
        <w:t>)</w:t>
      </w:r>
      <w:r>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sazlanması</w:t>
      </w:r>
      <w:proofErr w:type="spellEnd"/>
      <w:r w:rsidRPr="000365B5">
        <w:rPr>
          <w:rFonts w:ascii="Palatino Linotype" w:hAnsi="Palatino Linotype" w:cs="Arial"/>
          <w:color w:val="000000"/>
          <w:lang w:val="en-US"/>
        </w:rPr>
        <w:t xml:space="preserve"> (</w:t>
      </w:r>
      <w:r w:rsidRPr="000365B5">
        <w:rPr>
          <w:rFonts w:ascii="Palatino Linotype" w:hAnsi="Palatino Linotype" w:cs="Arial"/>
          <w:i/>
          <w:iCs/>
          <w:color w:val="000000"/>
          <w:lang w:val="en-US"/>
        </w:rPr>
        <w:t>beta</w:t>
      </w:r>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versiya</w:t>
      </w:r>
      <w:proofErr w:type="spellEnd"/>
      <w:r w:rsidRPr="000365B5">
        <w:rPr>
          <w:rFonts w:ascii="Palatino Linotype" w:hAnsi="Palatino Linotype" w:cs="Arial"/>
          <w:color w:val="000000"/>
          <w:lang w:val="en-US"/>
        </w:rPr>
        <w:t>)</w:t>
      </w:r>
      <w:r>
        <w:rPr>
          <w:rFonts w:ascii="Palatino Linotype" w:hAnsi="Palatino Linotype" w:cs="Arial"/>
          <w:color w:val="000000"/>
          <w:lang w:val="en-US"/>
        </w:rPr>
        <w:t xml:space="preserve"> </w:t>
      </w:r>
      <w:proofErr w:type="spellStart"/>
      <w:r>
        <w:rPr>
          <w:rFonts w:ascii="Palatino Linotype" w:hAnsi="Palatino Linotype" w:cs="Arial"/>
          <w:color w:val="000000"/>
          <w:lang w:val="en-US"/>
        </w:rPr>
        <w:t>və</w:t>
      </w:r>
      <w:proofErr w:type="spellEnd"/>
      <w:r>
        <w:rPr>
          <w:rFonts w:ascii="Palatino Linotype" w:hAnsi="Palatino Linotype" w:cs="Arial"/>
          <w:color w:val="000000"/>
          <w:lang w:val="en-US"/>
        </w:rPr>
        <w:t xml:space="preserve"> </w:t>
      </w:r>
      <w:proofErr w:type="spellStart"/>
      <w:r>
        <w:rPr>
          <w:rFonts w:ascii="Palatino Linotype" w:hAnsi="Palatino Linotype" w:cs="Arial"/>
          <w:color w:val="000000"/>
          <w:lang w:val="en-US"/>
        </w:rPr>
        <w:t>istismara</w:t>
      </w:r>
      <w:proofErr w:type="spellEnd"/>
      <w:r>
        <w:rPr>
          <w:rFonts w:ascii="Palatino Linotype" w:hAnsi="Palatino Linotype" w:cs="Arial"/>
          <w:color w:val="000000"/>
          <w:lang w:val="en-US"/>
        </w:rPr>
        <w:t xml:space="preserve"> </w:t>
      </w:r>
      <w:proofErr w:type="spellStart"/>
      <w:r>
        <w:rPr>
          <w:rFonts w:ascii="Palatino Linotype" w:hAnsi="Palatino Linotype" w:cs="Arial"/>
          <w:color w:val="000000"/>
          <w:lang w:val="en-US"/>
        </w:rPr>
        <w:t>hazır</w:t>
      </w:r>
      <w:proofErr w:type="spellEnd"/>
      <w:r>
        <w:rPr>
          <w:rFonts w:ascii="Palatino Linotype" w:hAnsi="Palatino Linotype" w:cs="Arial"/>
          <w:color w:val="000000"/>
          <w:lang w:val="en-US"/>
        </w:rPr>
        <w:t xml:space="preserve"> </w:t>
      </w:r>
      <w:proofErr w:type="spellStart"/>
      <w:r>
        <w:rPr>
          <w:rFonts w:ascii="Palatino Linotype" w:hAnsi="Palatino Linotype" w:cs="Arial"/>
          <w:color w:val="000000"/>
          <w:lang w:val="en-US"/>
        </w:rPr>
        <w:t>vəziyyətə</w:t>
      </w:r>
      <w:proofErr w:type="spellEnd"/>
      <w:r>
        <w:rPr>
          <w:rFonts w:ascii="Palatino Linotype" w:hAnsi="Palatino Linotype" w:cs="Arial"/>
          <w:color w:val="000000"/>
          <w:lang w:val="en-US"/>
        </w:rPr>
        <w:t xml:space="preserve"> </w:t>
      </w:r>
      <w:proofErr w:type="spellStart"/>
      <w:r>
        <w:rPr>
          <w:rFonts w:ascii="Palatino Linotype" w:hAnsi="Palatino Linotype" w:cs="Arial"/>
          <w:color w:val="000000"/>
          <w:lang w:val="en-US"/>
        </w:rPr>
        <w:t>gətirilməsi</w:t>
      </w:r>
      <w:proofErr w:type="spellEnd"/>
      <w:r w:rsidRPr="000365B5">
        <w:rPr>
          <w:rFonts w:ascii="Palatino Linotype" w:hAnsi="Palatino Linotype" w:cs="Arial"/>
          <w:color w:val="000000"/>
          <w:lang w:val="en-US"/>
        </w:rPr>
        <w:t xml:space="preserve"> </w:t>
      </w:r>
    </w:p>
    <w:p w:rsidR="00401E36" w:rsidRPr="000365B5" w:rsidRDefault="00401E36" w:rsidP="00401E36">
      <w:pPr>
        <w:pStyle w:val="NormalWeb"/>
        <w:spacing w:before="0" w:beforeAutospacing="0" w:after="0" w:afterAutospacing="0"/>
        <w:rPr>
          <w:rFonts w:ascii="Palatino Linotype" w:hAnsi="Palatino Linotype" w:cs="Arial"/>
          <w:color w:val="000000"/>
          <w:lang w:val="en-US"/>
        </w:rPr>
      </w:pPr>
      <w:r w:rsidRPr="000365B5">
        <w:rPr>
          <w:rFonts w:ascii="Palatino Linotype" w:hAnsi="Palatino Linotype" w:cs="Arial"/>
          <w:color w:val="000000"/>
          <w:lang w:val="en-US"/>
        </w:rPr>
        <w:t xml:space="preserve">4.  </w:t>
      </w:r>
      <w:r w:rsidRPr="000365B5">
        <w:rPr>
          <w:rFonts w:ascii="Palatino Linotype" w:hAnsi="Palatino Linotype" w:cs="Arial"/>
          <w:b/>
          <w:bCs/>
          <w:color w:val="000000"/>
          <w:lang w:val="en-US"/>
        </w:rPr>
        <w:t>“</w:t>
      </w:r>
      <w:proofErr w:type="spellStart"/>
      <w:r w:rsidRPr="000365B5">
        <w:rPr>
          <w:rFonts w:ascii="Palatino Linotype" w:hAnsi="Palatino Linotype" w:cs="Arial"/>
          <w:b/>
          <w:bCs/>
          <w:color w:val="000000"/>
          <w:lang w:val="en-US"/>
        </w:rPr>
        <w:t>Ekspremental</w:t>
      </w:r>
      <w:proofErr w:type="spellEnd"/>
      <w:r w:rsidRPr="000365B5">
        <w:rPr>
          <w:rFonts w:ascii="Palatino Linotype" w:hAnsi="Palatino Linotype" w:cs="Arial"/>
          <w:b/>
          <w:bCs/>
          <w:color w:val="000000"/>
          <w:lang w:val="en-US"/>
        </w:rPr>
        <w:t xml:space="preserve"> </w:t>
      </w:r>
      <w:proofErr w:type="spellStart"/>
      <w:r w:rsidRPr="000365B5">
        <w:rPr>
          <w:rFonts w:ascii="Palatino Linotype" w:hAnsi="Palatino Linotype" w:cs="Arial"/>
          <w:b/>
          <w:bCs/>
          <w:color w:val="000000"/>
          <w:lang w:val="en-US"/>
        </w:rPr>
        <w:t>tətbiq</w:t>
      </w:r>
      <w:proofErr w:type="spellEnd"/>
      <w:r w:rsidRPr="000365B5">
        <w:rPr>
          <w:rFonts w:ascii="Palatino Linotype" w:hAnsi="Palatino Linotype" w:cs="Arial"/>
          <w:b/>
          <w:bCs/>
          <w:color w:val="000000"/>
          <w:lang w:val="en-US"/>
        </w:rPr>
        <w:t xml:space="preserve">” </w:t>
      </w:r>
      <w:proofErr w:type="spellStart"/>
      <w:r w:rsidRPr="000365B5">
        <w:rPr>
          <w:rFonts w:ascii="Palatino Linotype" w:hAnsi="Palatino Linotype" w:cs="Arial"/>
          <w:b/>
          <w:bCs/>
          <w:color w:val="000000"/>
          <w:lang w:val="en-US"/>
        </w:rPr>
        <w:t>mərhələsi</w:t>
      </w:r>
      <w:proofErr w:type="spellEnd"/>
      <w:r w:rsidRPr="000365B5">
        <w:rPr>
          <w:rFonts w:ascii="Palatino Linotype" w:hAnsi="Palatino Linotype" w:cs="Arial"/>
          <w:b/>
          <w:bCs/>
          <w:color w:val="000000"/>
          <w:lang w:val="en-US"/>
        </w:rPr>
        <w:t xml:space="preserve">: </w:t>
      </w:r>
      <w:proofErr w:type="spellStart"/>
      <w:r w:rsidRPr="000365B5">
        <w:rPr>
          <w:rFonts w:ascii="Palatino Linotype" w:hAnsi="Palatino Linotype" w:cs="Arial"/>
          <w:color w:val="000000"/>
          <w:lang w:val="en-US"/>
        </w:rPr>
        <w:t>Proqram</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təminatının</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qabaqcadan</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hazırlanmış</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i/>
          <w:iCs/>
          <w:color w:val="000000"/>
          <w:lang w:val="en-US"/>
        </w:rPr>
        <w:t>Sistemə</w:t>
      </w:r>
      <w:proofErr w:type="spellEnd"/>
      <w:r w:rsidRPr="000365B5">
        <w:rPr>
          <w:rFonts w:ascii="Palatino Linotype" w:hAnsi="Palatino Linotype" w:cs="Arial"/>
          <w:i/>
          <w:iCs/>
          <w:color w:val="000000"/>
          <w:lang w:val="en-US"/>
        </w:rPr>
        <w:t xml:space="preserve"> </w:t>
      </w:r>
      <w:proofErr w:type="spellStart"/>
      <w:r w:rsidRPr="000365B5">
        <w:rPr>
          <w:rFonts w:ascii="Palatino Linotype" w:hAnsi="Palatino Linotype" w:cs="Arial"/>
          <w:i/>
          <w:iCs/>
          <w:color w:val="000000"/>
          <w:lang w:val="en-US"/>
        </w:rPr>
        <w:t>Nəzarət</w:t>
      </w:r>
      <w:proofErr w:type="spellEnd"/>
      <w:r w:rsidRPr="000365B5">
        <w:rPr>
          <w:rFonts w:ascii="Palatino Linotype" w:hAnsi="Palatino Linotype" w:cs="Arial"/>
          <w:i/>
          <w:iCs/>
          <w:color w:val="000000"/>
          <w:lang w:val="en-US"/>
        </w:rPr>
        <w:t xml:space="preserve"> </w:t>
      </w:r>
      <w:proofErr w:type="spellStart"/>
      <w:r w:rsidRPr="000365B5">
        <w:rPr>
          <w:rFonts w:ascii="Palatino Linotype" w:hAnsi="Palatino Linotype" w:cs="Arial"/>
          <w:i/>
          <w:iCs/>
          <w:color w:val="000000"/>
          <w:lang w:val="en-US"/>
        </w:rPr>
        <w:t>məsələsi</w:t>
      </w:r>
      <w:proofErr w:type="spellEnd"/>
      <w:r>
        <w:rPr>
          <w:rFonts w:ascii="Palatino Linotype" w:hAnsi="Palatino Linotype" w:cs="Arial"/>
          <w:color w:val="000000"/>
          <w:lang w:val="en-US"/>
        </w:rPr>
        <w:t xml:space="preserve">” </w:t>
      </w:r>
      <w:proofErr w:type="spellStart"/>
      <w:r>
        <w:rPr>
          <w:rFonts w:ascii="Palatino Linotype" w:hAnsi="Palatino Linotype" w:cs="Arial"/>
          <w:color w:val="000000"/>
          <w:lang w:val="en-US"/>
        </w:rPr>
        <w:t>sənədi</w:t>
      </w:r>
      <w:proofErr w:type="spellEnd"/>
      <w:r>
        <w:rPr>
          <w:rFonts w:ascii="Palatino Linotype" w:hAnsi="Palatino Linotype" w:cs="Arial"/>
          <w:color w:val="000000"/>
          <w:lang w:val="en-US"/>
        </w:rPr>
        <w:t xml:space="preserve"> </w:t>
      </w:r>
      <w:proofErr w:type="spellStart"/>
      <w:r>
        <w:rPr>
          <w:rFonts w:ascii="Palatino Linotype" w:hAnsi="Palatino Linotype" w:cs="Arial"/>
          <w:color w:val="000000"/>
          <w:lang w:val="en-US"/>
        </w:rPr>
        <w:t>vasitəsilə</w:t>
      </w:r>
      <w:proofErr w:type="spellEnd"/>
      <w:r>
        <w:rPr>
          <w:rFonts w:ascii="Palatino Linotype" w:hAnsi="Palatino Linotype" w:cs="Arial"/>
          <w:color w:val="000000"/>
          <w:lang w:val="en-US"/>
        </w:rPr>
        <w:t xml:space="preserve"> </w:t>
      </w:r>
      <w:proofErr w:type="spellStart"/>
      <w:r>
        <w:rPr>
          <w:rFonts w:ascii="Palatino Linotype" w:hAnsi="Palatino Linotype" w:cs="Arial"/>
          <w:color w:val="000000"/>
          <w:lang w:val="en-US"/>
        </w:rPr>
        <w:t>yoxlanması</w:t>
      </w:r>
      <w:proofErr w:type="spellEnd"/>
      <w:r w:rsidRPr="000365B5">
        <w:rPr>
          <w:rFonts w:ascii="Palatino Linotype" w:hAnsi="Palatino Linotype" w:cs="Arial"/>
          <w:color w:val="000000"/>
          <w:lang w:val="en-US"/>
        </w:rPr>
        <w:t xml:space="preserve"> </w:t>
      </w:r>
      <w:r>
        <w:rPr>
          <w:rFonts w:ascii="Palatino Linotype" w:hAnsi="Palatino Linotype" w:cs="Arial"/>
          <w:color w:val="000000"/>
          <w:lang w:val="en-US"/>
        </w:rPr>
        <w:t>(</w:t>
      </w:r>
      <w:proofErr w:type="spellStart"/>
      <w:r>
        <w:rPr>
          <w:rFonts w:ascii="Palatino Linotype" w:hAnsi="Palatino Linotype" w:cs="Arial"/>
          <w:color w:val="000000"/>
          <w:lang w:val="en-US"/>
        </w:rPr>
        <w:t>bu</w:t>
      </w:r>
      <w:proofErr w:type="spellEnd"/>
      <w:r>
        <w:rPr>
          <w:rFonts w:ascii="Palatino Linotype" w:hAnsi="Palatino Linotype" w:cs="Arial"/>
          <w:color w:val="000000"/>
          <w:lang w:val="en-US"/>
        </w:rPr>
        <w:t xml:space="preserve"> </w:t>
      </w:r>
      <w:proofErr w:type="spellStart"/>
      <w:r>
        <w:rPr>
          <w:rFonts w:ascii="Palatino Linotype" w:hAnsi="Palatino Linotype" w:cs="Arial"/>
          <w:color w:val="000000"/>
          <w:lang w:val="en-US"/>
        </w:rPr>
        <w:t>mərhələ</w:t>
      </w:r>
      <w:proofErr w:type="spellEnd"/>
      <w:r>
        <w:rPr>
          <w:rFonts w:ascii="Palatino Linotype" w:hAnsi="Palatino Linotype" w:cs="Arial"/>
          <w:color w:val="000000"/>
          <w:lang w:val="en-US"/>
        </w:rPr>
        <w:t xml:space="preserve"> </w:t>
      </w:r>
      <w:proofErr w:type="spellStart"/>
      <w:r>
        <w:rPr>
          <w:rFonts w:ascii="Palatino Linotype" w:hAnsi="Palatino Linotype" w:cs="Arial"/>
          <w:color w:val="000000"/>
          <w:lang w:val="en-US"/>
        </w:rPr>
        <w:t>haqqında</w:t>
      </w:r>
      <w:proofErr w:type="spellEnd"/>
      <w:r>
        <w:rPr>
          <w:rFonts w:ascii="Palatino Linotype" w:hAnsi="Palatino Linotype" w:cs="Arial"/>
          <w:color w:val="000000"/>
          <w:lang w:val="en-US"/>
        </w:rPr>
        <w:t xml:space="preserve"> </w:t>
      </w:r>
      <w:proofErr w:type="spellStart"/>
      <w:r>
        <w:rPr>
          <w:rFonts w:ascii="Palatino Linotype" w:hAnsi="Palatino Linotype" w:cs="Arial"/>
          <w:color w:val="000000"/>
          <w:lang w:val="en-US"/>
        </w:rPr>
        <w:t>məlumat</w:t>
      </w:r>
      <w:proofErr w:type="spellEnd"/>
      <w:r>
        <w:rPr>
          <w:rFonts w:ascii="Palatino Linotype" w:hAnsi="Palatino Linotype" w:cs="Arial"/>
          <w:color w:val="000000"/>
          <w:lang w:val="en-US"/>
        </w:rPr>
        <w:t xml:space="preserve"> </w:t>
      </w:r>
      <w:proofErr w:type="spellStart"/>
      <w:r>
        <w:rPr>
          <w:rFonts w:ascii="Palatino Linotype" w:hAnsi="Palatino Linotype" w:cs="Arial"/>
          <w:color w:val="000000"/>
          <w:lang w:val="en-US"/>
        </w:rPr>
        <w:t>yuxarıda</w:t>
      </w:r>
      <w:proofErr w:type="spellEnd"/>
      <w:r>
        <w:rPr>
          <w:rFonts w:ascii="Palatino Linotype" w:hAnsi="Palatino Linotype" w:cs="Arial"/>
          <w:color w:val="000000"/>
          <w:lang w:val="en-US"/>
        </w:rPr>
        <w:t xml:space="preserve"> </w:t>
      </w:r>
      <w:proofErr w:type="spellStart"/>
      <w:r>
        <w:rPr>
          <w:rFonts w:ascii="Palatino Linotype" w:hAnsi="Palatino Linotype" w:cs="Arial"/>
          <w:color w:val="000000"/>
          <w:lang w:val="en-US"/>
        </w:rPr>
        <w:t>verilmişdir</w:t>
      </w:r>
      <w:proofErr w:type="spellEnd"/>
      <w:r>
        <w:rPr>
          <w:rFonts w:ascii="Palatino Linotype" w:hAnsi="Palatino Linotype" w:cs="Arial"/>
          <w:color w:val="000000"/>
          <w:lang w:val="en-US"/>
        </w:rPr>
        <w:t>).</w:t>
      </w:r>
    </w:p>
    <w:p w:rsidR="00401E36" w:rsidRDefault="00401E36" w:rsidP="00401E36">
      <w:pPr>
        <w:pStyle w:val="NormalWeb"/>
        <w:spacing w:before="0" w:beforeAutospacing="0" w:after="0" w:afterAutospacing="0"/>
        <w:rPr>
          <w:rFonts w:ascii="Palatino Linotype" w:hAnsi="Palatino Linotype" w:cs="Arial"/>
          <w:color w:val="000000"/>
          <w:lang w:val="en-US"/>
        </w:rPr>
      </w:pPr>
      <w:r w:rsidRPr="000365B5">
        <w:rPr>
          <w:rFonts w:ascii="Palatino Linotype" w:hAnsi="Palatino Linotype" w:cs="Arial"/>
          <w:color w:val="000000"/>
          <w:lang w:val="en-US"/>
        </w:rPr>
        <w:t xml:space="preserve">5.  </w:t>
      </w:r>
      <w:r w:rsidRPr="000365B5">
        <w:rPr>
          <w:rFonts w:ascii="Palatino Linotype" w:hAnsi="Palatino Linotype" w:cs="Arial"/>
          <w:b/>
          <w:bCs/>
          <w:color w:val="000000"/>
          <w:lang w:val="en-US"/>
        </w:rPr>
        <w:t>“</w:t>
      </w:r>
      <w:proofErr w:type="spellStart"/>
      <w:r w:rsidRPr="000365B5">
        <w:rPr>
          <w:rFonts w:ascii="Palatino Linotype" w:hAnsi="Palatino Linotype" w:cs="Arial"/>
          <w:b/>
          <w:bCs/>
          <w:color w:val="000000"/>
          <w:lang w:val="en-US"/>
        </w:rPr>
        <w:t>İstismar</w:t>
      </w:r>
      <w:proofErr w:type="spellEnd"/>
      <w:r w:rsidRPr="000365B5">
        <w:rPr>
          <w:rFonts w:ascii="Palatino Linotype" w:hAnsi="Palatino Linotype" w:cs="Arial"/>
          <w:b/>
          <w:bCs/>
          <w:color w:val="000000"/>
          <w:lang w:val="en-US"/>
        </w:rPr>
        <w:t xml:space="preserve">” </w:t>
      </w:r>
      <w:proofErr w:type="spellStart"/>
      <w:r w:rsidRPr="000365B5">
        <w:rPr>
          <w:rFonts w:ascii="Palatino Linotype" w:hAnsi="Palatino Linotype" w:cs="Arial"/>
          <w:b/>
          <w:bCs/>
          <w:color w:val="000000"/>
          <w:lang w:val="en-US"/>
        </w:rPr>
        <w:t>mərhələsi</w:t>
      </w:r>
      <w:proofErr w:type="spellEnd"/>
      <w:r w:rsidRPr="000365B5">
        <w:rPr>
          <w:rFonts w:ascii="Palatino Linotype" w:hAnsi="Palatino Linotype" w:cs="Arial"/>
          <w:b/>
          <w:bCs/>
          <w:color w:val="000000"/>
          <w:lang w:val="en-US"/>
        </w:rPr>
        <w:t>:</w:t>
      </w:r>
      <w:r>
        <w:rPr>
          <w:rFonts w:ascii="Palatino Linotype" w:hAnsi="Palatino Linotype" w:cs="Arial"/>
          <w:color w:val="000000"/>
          <w:lang w:val="en-US"/>
        </w:rPr>
        <w:t xml:space="preserve">  </w:t>
      </w:r>
      <w:proofErr w:type="spellStart"/>
      <w:r>
        <w:rPr>
          <w:rFonts w:ascii="Palatino Linotype" w:hAnsi="Palatino Linotype" w:cs="Arial"/>
          <w:color w:val="000000"/>
          <w:lang w:val="en-US"/>
        </w:rPr>
        <w:t>İ</w:t>
      </w:r>
      <w:r w:rsidRPr="000365B5">
        <w:rPr>
          <w:rFonts w:ascii="Palatino Linotype" w:hAnsi="Palatino Linotype" w:cs="Arial"/>
          <w:color w:val="000000"/>
          <w:lang w:val="en-US"/>
        </w:rPr>
        <w:t>stismar</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üçün</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nəzərdə</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tutulan</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texniki</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vasitələrin</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alınması</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yerləşdirilməsi</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sazlanması</w:t>
      </w:r>
      <w:proofErr w:type="spellEnd"/>
      <w:r>
        <w:rPr>
          <w:rFonts w:ascii="Palatino Linotype" w:hAnsi="Palatino Linotype" w:cs="Arial"/>
          <w:color w:val="000000"/>
          <w:lang w:val="en-US"/>
        </w:rPr>
        <w:t>,</w:t>
      </w:r>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müxtəlif</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istiqamətli</w:t>
      </w:r>
      <w:proofErr w:type="spellEnd"/>
      <w:r w:rsidRPr="000365B5">
        <w:rPr>
          <w:rFonts w:ascii="Palatino Linotype" w:hAnsi="Palatino Linotype" w:cs="Arial"/>
          <w:color w:val="000000"/>
          <w:lang w:val="en-US"/>
        </w:rPr>
        <w:t xml:space="preserve"> </w:t>
      </w:r>
      <w:proofErr w:type="spellStart"/>
      <w:r w:rsidRPr="000365B5">
        <w:rPr>
          <w:rFonts w:ascii="Palatino Linotype" w:hAnsi="Palatino Linotype" w:cs="Arial"/>
          <w:color w:val="000000"/>
          <w:lang w:val="en-US"/>
        </w:rPr>
        <w:t>k</w:t>
      </w:r>
      <w:r>
        <w:rPr>
          <w:rFonts w:ascii="Palatino Linotype" w:hAnsi="Palatino Linotype" w:cs="Arial"/>
          <w:color w:val="000000"/>
          <w:lang w:val="en-US"/>
        </w:rPr>
        <w:t>adrlar</w:t>
      </w:r>
      <w:proofErr w:type="spellEnd"/>
      <w:r>
        <w:rPr>
          <w:rFonts w:ascii="Palatino Linotype" w:hAnsi="Palatino Linotype" w:cs="Arial"/>
          <w:color w:val="000000"/>
          <w:lang w:val="en-US"/>
        </w:rPr>
        <w:t xml:space="preserve"> </w:t>
      </w:r>
      <w:proofErr w:type="spellStart"/>
      <w:r>
        <w:rPr>
          <w:rFonts w:ascii="Palatino Linotype" w:hAnsi="Palatino Linotype" w:cs="Arial"/>
          <w:color w:val="000000"/>
          <w:lang w:val="en-US"/>
        </w:rPr>
        <w:t>qruplarının</w:t>
      </w:r>
      <w:proofErr w:type="spellEnd"/>
      <w:r>
        <w:rPr>
          <w:rFonts w:ascii="Palatino Linotype" w:hAnsi="Palatino Linotype" w:cs="Arial"/>
          <w:color w:val="000000"/>
          <w:lang w:val="en-US"/>
        </w:rPr>
        <w:t xml:space="preserve"> </w:t>
      </w:r>
      <w:proofErr w:type="spellStart"/>
      <w:r>
        <w:rPr>
          <w:rFonts w:ascii="Palatino Linotype" w:hAnsi="Palatino Linotype" w:cs="Arial"/>
          <w:color w:val="000000"/>
          <w:lang w:val="en-US"/>
        </w:rPr>
        <w:t>hazırlanması</w:t>
      </w:r>
      <w:proofErr w:type="spellEnd"/>
    </w:p>
    <w:p w:rsidR="00401E36" w:rsidRPr="000365B5" w:rsidRDefault="00401E36" w:rsidP="00401E36">
      <w:pPr>
        <w:pStyle w:val="NormalWeb"/>
        <w:spacing w:before="0" w:beforeAutospacing="0" w:after="0" w:afterAutospacing="0"/>
        <w:rPr>
          <w:rFonts w:ascii="Palatino Linotype" w:hAnsi="Palatino Linotype" w:cs="Arial"/>
          <w:color w:val="000000"/>
          <w:lang w:val="en-US"/>
        </w:rPr>
      </w:pPr>
    </w:p>
    <w:p w:rsidR="00401E36" w:rsidRPr="000365B5" w:rsidRDefault="00401E36" w:rsidP="00401E36">
      <w:pPr>
        <w:pStyle w:val="NormalWeb"/>
        <w:spacing w:before="0" w:beforeAutospacing="0" w:after="0" w:afterAutospacing="0"/>
        <w:rPr>
          <w:rFonts w:ascii="Palatino Linotype" w:hAnsi="Palatino Linotype" w:cs="Arial"/>
          <w:color w:val="000000"/>
          <w:lang w:val="en-US"/>
        </w:rPr>
      </w:pPr>
      <w:proofErr w:type="spellStart"/>
      <w:r>
        <w:rPr>
          <w:rFonts w:ascii="Palatino Linotype" w:hAnsi="Palatino Linotype" w:cs="Arial"/>
          <w:i/>
          <w:iCs/>
          <w:color w:val="000000"/>
          <w:lang w:val="en-US"/>
        </w:rPr>
        <w:t>Qeyd</w:t>
      </w:r>
      <w:proofErr w:type="spellEnd"/>
      <w:r>
        <w:rPr>
          <w:rFonts w:ascii="Palatino Linotype" w:hAnsi="Palatino Linotype" w:cs="Arial"/>
          <w:i/>
          <w:iCs/>
          <w:color w:val="000000"/>
          <w:lang w:val="en-US"/>
        </w:rPr>
        <w:t xml:space="preserve"> </w:t>
      </w:r>
      <w:proofErr w:type="spellStart"/>
      <w:r>
        <w:rPr>
          <w:rFonts w:ascii="Palatino Linotype" w:hAnsi="Palatino Linotype" w:cs="Arial"/>
          <w:i/>
          <w:iCs/>
          <w:color w:val="000000"/>
          <w:lang w:val="en-US"/>
        </w:rPr>
        <w:t>etmək</w:t>
      </w:r>
      <w:proofErr w:type="spellEnd"/>
      <w:r>
        <w:rPr>
          <w:rFonts w:ascii="Palatino Linotype" w:hAnsi="Palatino Linotype" w:cs="Arial"/>
          <w:i/>
          <w:iCs/>
          <w:color w:val="000000"/>
          <w:lang w:val="en-US"/>
        </w:rPr>
        <w:t xml:space="preserve"> </w:t>
      </w:r>
      <w:proofErr w:type="spellStart"/>
      <w:r>
        <w:rPr>
          <w:rFonts w:ascii="Palatino Linotype" w:hAnsi="Palatino Linotype" w:cs="Arial"/>
          <w:i/>
          <w:iCs/>
          <w:color w:val="000000"/>
          <w:lang w:val="en-US"/>
        </w:rPr>
        <w:t>lazımdır</w:t>
      </w:r>
      <w:proofErr w:type="spellEnd"/>
      <w:r>
        <w:rPr>
          <w:rFonts w:ascii="Palatino Linotype" w:hAnsi="Palatino Linotype" w:cs="Arial"/>
          <w:i/>
          <w:iCs/>
          <w:color w:val="000000"/>
          <w:lang w:val="en-US"/>
        </w:rPr>
        <w:t xml:space="preserve"> </w:t>
      </w:r>
      <w:proofErr w:type="spellStart"/>
      <w:r>
        <w:rPr>
          <w:rFonts w:ascii="Palatino Linotype" w:hAnsi="Palatino Linotype" w:cs="Arial"/>
          <w:i/>
          <w:iCs/>
          <w:color w:val="000000"/>
          <w:lang w:val="en-US"/>
        </w:rPr>
        <w:t>ki</w:t>
      </w:r>
      <w:proofErr w:type="spellEnd"/>
      <w:r>
        <w:rPr>
          <w:rFonts w:ascii="Palatino Linotype" w:hAnsi="Palatino Linotype" w:cs="Arial"/>
          <w:i/>
          <w:iCs/>
          <w:color w:val="000000"/>
          <w:lang w:val="en-US"/>
        </w:rPr>
        <w:t>, ATS-</w:t>
      </w:r>
      <w:proofErr w:type="spellStart"/>
      <w:r>
        <w:rPr>
          <w:rFonts w:ascii="Palatino Linotype" w:hAnsi="Palatino Linotype" w:cs="Arial"/>
          <w:i/>
          <w:iCs/>
          <w:color w:val="000000"/>
          <w:lang w:val="en-US"/>
        </w:rPr>
        <w:t>nə</w:t>
      </w:r>
      <w:proofErr w:type="spellEnd"/>
      <w:r>
        <w:rPr>
          <w:rFonts w:ascii="Palatino Linotype" w:hAnsi="Palatino Linotype" w:cs="Arial"/>
          <w:i/>
          <w:iCs/>
          <w:color w:val="000000"/>
          <w:lang w:val="en-US"/>
        </w:rPr>
        <w:t xml:space="preserve"> </w:t>
      </w:r>
      <w:proofErr w:type="spellStart"/>
      <w:r>
        <w:rPr>
          <w:rFonts w:ascii="Palatino Linotype" w:hAnsi="Palatino Linotype" w:cs="Arial"/>
          <w:i/>
          <w:iCs/>
          <w:color w:val="000000"/>
          <w:lang w:val="en-US"/>
        </w:rPr>
        <w:t>keçid</w:t>
      </w:r>
      <w:proofErr w:type="spellEnd"/>
      <w:r>
        <w:rPr>
          <w:rFonts w:ascii="Palatino Linotype" w:hAnsi="Palatino Linotype" w:cs="Arial"/>
          <w:i/>
          <w:iCs/>
          <w:color w:val="000000"/>
          <w:lang w:val="en-US"/>
        </w:rPr>
        <w:t xml:space="preserve"> </w:t>
      </w:r>
      <w:proofErr w:type="spellStart"/>
      <w:r>
        <w:rPr>
          <w:rFonts w:ascii="Palatino Linotype" w:hAnsi="Palatino Linotype" w:cs="Arial"/>
          <w:i/>
          <w:iCs/>
          <w:color w:val="000000"/>
          <w:lang w:val="en-US"/>
        </w:rPr>
        <w:t>göstərilən</w:t>
      </w:r>
      <w:proofErr w:type="spellEnd"/>
      <w:r>
        <w:rPr>
          <w:rFonts w:ascii="Palatino Linotype" w:hAnsi="Palatino Linotype" w:cs="Arial"/>
          <w:i/>
          <w:iCs/>
          <w:color w:val="000000"/>
          <w:lang w:val="en-US"/>
        </w:rPr>
        <w:t xml:space="preserve"> </w:t>
      </w:r>
      <w:proofErr w:type="spellStart"/>
      <w:r w:rsidRPr="000365B5">
        <w:rPr>
          <w:rFonts w:ascii="Palatino Linotype" w:hAnsi="Palatino Linotype" w:cs="Arial"/>
          <w:i/>
          <w:iCs/>
          <w:color w:val="000000"/>
          <w:lang w:val="en-US"/>
        </w:rPr>
        <w:t>mərhələlərdən</w:t>
      </w:r>
      <w:proofErr w:type="spellEnd"/>
      <w:r w:rsidRPr="000365B5">
        <w:rPr>
          <w:rFonts w:ascii="Palatino Linotype" w:hAnsi="Palatino Linotype" w:cs="Arial"/>
          <w:i/>
          <w:iCs/>
          <w:color w:val="000000"/>
          <w:lang w:val="en-US"/>
        </w:rPr>
        <w:t xml:space="preserve"> </w:t>
      </w:r>
      <w:proofErr w:type="spellStart"/>
      <w:r w:rsidRPr="000365B5">
        <w:rPr>
          <w:rFonts w:ascii="Palatino Linotype" w:hAnsi="Palatino Linotype" w:cs="Arial"/>
          <w:i/>
          <w:iCs/>
          <w:color w:val="000000"/>
          <w:lang w:val="en-US"/>
        </w:rPr>
        <w:t>müvəffəqiyyətlə</w:t>
      </w:r>
      <w:proofErr w:type="spellEnd"/>
      <w:r w:rsidRPr="000365B5">
        <w:rPr>
          <w:rFonts w:ascii="Palatino Linotype" w:hAnsi="Palatino Linotype" w:cs="Arial"/>
          <w:i/>
          <w:iCs/>
          <w:color w:val="000000"/>
          <w:lang w:val="en-US"/>
        </w:rPr>
        <w:t xml:space="preserve"> </w:t>
      </w:r>
      <w:proofErr w:type="spellStart"/>
      <w:r w:rsidRPr="000365B5">
        <w:rPr>
          <w:rFonts w:ascii="Palatino Linotype" w:hAnsi="Palatino Linotype" w:cs="Arial"/>
          <w:i/>
          <w:iCs/>
          <w:color w:val="000000"/>
          <w:lang w:val="en-US"/>
        </w:rPr>
        <w:t>keçmiş</w:t>
      </w:r>
      <w:proofErr w:type="spellEnd"/>
      <w:r w:rsidRPr="000365B5">
        <w:rPr>
          <w:rFonts w:ascii="Palatino Linotype" w:hAnsi="Palatino Linotype" w:cs="Arial"/>
          <w:i/>
          <w:iCs/>
          <w:color w:val="000000"/>
          <w:lang w:val="en-US"/>
        </w:rPr>
        <w:t xml:space="preserve"> </w:t>
      </w:r>
      <w:proofErr w:type="spellStart"/>
      <w:r>
        <w:rPr>
          <w:rFonts w:ascii="Palatino Linotype" w:hAnsi="Palatino Linotype" w:cs="Arial"/>
          <w:i/>
          <w:iCs/>
          <w:color w:val="000000"/>
          <w:lang w:val="en-US"/>
        </w:rPr>
        <w:t>və</w:t>
      </w:r>
      <w:proofErr w:type="spellEnd"/>
      <w:r>
        <w:rPr>
          <w:rFonts w:ascii="Palatino Linotype" w:hAnsi="Palatino Linotype" w:cs="Arial"/>
          <w:i/>
          <w:iCs/>
          <w:color w:val="000000"/>
          <w:lang w:val="en-US"/>
        </w:rPr>
        <w:t xml:space="preserve"> </w:t>
      </w:r>
      <w:proofErr w:type="spellStart"/>
      <w:r w:rsidRPr="000365B5">
        <w:rPr>
          <w:rFonts w:ascii="Palatino Linotype" w:hAnsi="Palatino Linotype" w:cs="Arial"/>
          <w:i/>
          <w:iCs/>
          <w:color w:val="000000"/>
          <w:lang w:val="en-US"/>
        </w:rPr>
        <w:t>gözlənilən</w:t>
      </w:r>
      <w:proofErr w:type="spellEnd"/>
      <w:r w:rsidRPr="000365B5">
        <w:rPr>
          <w:rFonts w:ascii="Palatino Linotype" w:hAnsi="Palatino Linotype" w:cs="Arial"/>
          <w:i/>
          <w:iCs/>
          <w:color w:val="000000"/>
          <w:lang w:val="en-US"/>
        </w:rPr>
        <w:t xml:space="preserve"> </w:t>
      </w:r>
      <w:proofErr w:type="spellStart"/>
      <w:r w:rsidRPr="000365B5">
        <w:rPr>
          <w:rFonts w:ascii="Palatino Linotype" w:hAnsi="Palatino Linotype" w:cs="Arial"/>
          <w:i/>
          <w:iCs/>
          <w:color w:val="000000"/>
          <w:lang w:val="en-US"/>
        </w:rPr>
        <w:t>nəticələrlə</w:t>
      </w:r>
      <w:proofErr w:type="spellEnd"/>
      <w:r w:rsidRPr="000365B5">
        <w:rPr>
          <w:rFonts w:ascii="Palatino Linotype" w:hAnsi="Palatino Linotype" w:cs="Arial"/>
          <w:i/>
          <w:iCs/>
          <w:color w:val="000000"/>
          <w:lang w:val="en-US"/>
        </w:rPr>
        <w:t xml:space="preserve"> </w:t>
      </w:r>
      <w:proofErr w:type="spellStart"/>
      <w:r w:rsidRPr="000365B5">
        <w:rPr>
          <w:rFonts w:ascii="Palatino Linotype" w:hAnsi="Palatino Linotype" w:cs="Arial"/>
          <w:i/>
          <w:iCs/>
          <w:color w:val="000000"/>
          <w:lang w:val="en-US"/>
        </w:rPr>
        <w:t>əldə</w:t>
      </w:r>
      <w:proofErr w:type="spellEnd"/>
      <w:r w:rsidRPr="000365B5">
        <w:rPr>
          <w:rFonts w:ascii="Palatino Linotype" w:hAnsi="Palatino Linotype" w:cs="Arial"/>
          <w:i/>
          <w:iCs/>
          <w:color w:val="000000"/>
          <w:lang w:val="en-US"/>
        </w:rPr>
        <w:t xml:space="preserve"> </w:t>
      </w:r>
      <w:proofErr w:type="spellStart"/>
      <w:r w:rsidRPr="000365B5">
        <w:rPr>
          <w:rFonts w:ascii="Palatino Linotype" w:hAnsi="Palatino Linotype" w:cs="Arial"/>
          <w:i/>
          <w:iCs/>
          <w:color w:val="000000"/>
          <w:lang w:val="en-US"/>
        </w:rPr>
        <w:t>olunan</w:t>
      </w:r>
      <w:proofErr w:type="spellEnd"/>
      <w:r w:rsidRPr="000365B5">
        <w:rPr>
          <w:rFonts w:ascii="Palatino Linotype" w:hAnsi="Palatino Linotype" w:cs="Arial"/>
          <w:i/>
          <w:iCs/>
          <w:color w:val="000000"/>
          <w:lang w:val="en-US"/>
        </w:rPr>
        <w:t xml:space="preserve"> real </w:t>
      </w:r>
      <w:proofErr w:type="spellStart"/>
      <w:r w:rsidRPr="000365B5">
        <w:rPr>
          <w:rFonts w:ascii="Palatino Linotype" w:hAnsi="Palatino Linotype" w:cs="Arial"/>
          <w:i/>
          <w:iCs/>
          <w:color w:val="000000"/>
          <w:lang w:val="en-US"/>
        </w:rPr>
        <w:t>nəticələr</w:t>
      </w:r>
      <w:proofErr w:type="spellEnd"/>
      <w:r w:rsidRPr="000365B5">
        <w:rPr>
          <w:rFonts w:ascii="Palatino Linotype" w:hAnsi="Palatino Linotype" w:cs="Arial"/>
          <w:i/>
          <w:iCs/>
          <w:color w:val="000000"/>
          <w:lang w:val="en-US"/>
        </w:rPr>
        <w:t xml:space="preserve"> </w:t>
      </w:r>
      <w:proofErr w:type="spellStart"/>
      <w:r w:rsidRPr="000365B5">
        <w:rPr>
          <w:rFonts w:ascii="Palatino Linotype" w:hAnsi="Palatino Linotype" w:cs="Arial"/>
          <w:i/>
          <w:iCs/>
          <w:color w:val="000000"/>
          <w:lang w:val="en-US"/>
        </w:rPr>
        <w:t>arasında</w:t>
      </w:r>
      <w:proofErr w:type="spellEnd"/>
      <w:r w:rsidRPr="000365B5">
        <w:rPr>
          <w:rFonts w:ascii="Palatino Linotype" w:hAnsi="Palatino Linotype" w:cs="Arial"/>
          <w:i/>
          <w:iCs/>
          <w:color w:val="000000"/>
          <w:lang w:val="en-US"/>
        </w:rPr>
        <w:t xml:space="preserve"> </w:t>
      </w:r>
      <w:proofErr w:type="spellStart"/>
      <w:r w:rsidRPr="000365B5">
        <w:rPr>
          <w:rFonts w:ascii="Palatino Linotype" w:hAnsi="Palatino Linotype" w:cs="Arial"/>
          <w:i/>
          <w:iCs/>
          <w:color w:val="000000"/>
          <w:lang w:val="en-US"/>
        </w:rPr>
        <w:t>fərq</w:t>
      </w:r>
      <w:proofErr w:type="spellEnd"/>
      <w:r w:rsidRPr="000365B5">
        <w:rPr>
          <w:rFonts w:ascii="Palatino Linotype" w:hAnsi="Palatino Linotype" w:cs="Arial"/>
          <w:i/>
          <w:iCs/>
          <w:color w:val="000000"/>
          <w:lang w:val="en-US"/>
        </w:rPr>
        <w:t xml:space="preserve"> </w:t>
      </w:r>
      <w:proofErr w:type="spellStart"/>
      <w:r w:rsidRPr="000365B5">
        <w:rPr>
          <w:rFonts w:ascii="Palatino Linotype" w:hAnsi="Palatino Linotype" w:cs="Arial"/>
          <w:i/>
          <w:iCs/>
          <w:color w:val="000000"/>
          <w:lang w:val="en-US"/>
        </w:rPr>
        <w:t>olmayan</w:t>
      </w:r>
      <w:proofErr w:type="spellEnd"/>
      <w:r w:rsidRPr="000365B5">
        <w:rPr>
          <w:rFonts w:ascii="Palatino Linotype" w:hAnsi="Palatino Linotype" w:cs="Arial"/>
          <w:i/>
          <w:iCs/>
          <w:color w:val="000000"/>
          <w:lang w:val="en-US"/>
        </w:rPr>
        <w:t xml:space="preserve"> </w:t>
      </w:r>
      <w:proofErr w:type="spellStart"/>
      <w:r>
        <w:rPr>
          <w:rFonts w:ascii="Palatino Linotype" w:hAnsi="Palatino Linotype" w:cs="Arial"/>
          <w:i/>
          <w:iCs/>
          <w:color w:val="000000"/>
          <w:lang w:val="en-US"/>
        </w:rPr>
        <w:t>hallarda</w:t>
      </w:r>
      <w:proofErr w:type="spellEnd"/>
      <w:r>
        <w:rPr>
          <w:rFonts w:ascii="Palatino Linotype" w:hAnsi="Palatino Linotype" w:cs="Arial"/>
          <w:i/>
          <w:iCs/>
          <w:color w:val="000000"/>
          <w:lang w:val="en-US"/>
        </w:rPr>
        <w:t xml:space="preserve"> </w:t>
      </w:r>
      <w:proofErr w:type="spellStart"/>
      <w:r>
        <w:rPr>
          <w:rFonts w:ascii="Palatino Linotype" w:hAnsi="Palatino Linotype" w:cs="Arial"/>
          <w:i/>
          <w:iCs/>
          <w:color w:val="000000"/>
          <w:lang w:val="en-US"/>
        </w:rPr>
        <w:t>mümkün</w:t>
      </w:r>
      <w:proofErr w:type="spellEnd"/>
      <w:r>
        <w:rPr>
          <w:rFonts w:ascii="Palatino Linotype" w:hAnsi="Palatino Linotype" w:cs="Arial"/>
          <w:i/>
          <w:iCs/>
          <w:color w:val="000000"/>
          <w:lang w:val="en-US"/>
        </w:rPr>
        <w:t xml:space="preserve"> </w:t>
      </w:r>
      <w:proofErr w:type="spellStart"/>
      <w:proofErr w:type="gramStart"/>
      <w:r>
        <w:rPr>
          <w:rFonts w:ascii="Palatino Linotype" w:hAnsi="Palatino Linotype" w:cs="Arial"/>
          <w:i/>
          <w:iCs/>
          <w:color w:val="000000"/>
          <w:lang w:val="en-US"/>
        </w:rPr>
        <w:t>ola</w:t>
      </w:r>
      <w:proofErr w:type="spellEnd"/>
      <w:proofErr w:type="gramEnd"/>
      <w:r>
        <w:rPr>
          <w:rFonts w:ascii="Palatino Linotype" w:hAnsi="Palatino Linotype" w:cs="Arial"/>
          <w:i/>
          <w:iCs/>
          <w:color w:val="000000"/>
          <w:lang w:val="en-US"/>
        </w:rPr>
        <w:t xml:space="preserve"> </w:t>
      </w:r>
      <w:proofErr w:type="spellStart"/>
      <w:r>
        <w:rPr>
          <w:rFonts w:ascii="Palatino Linotype" w:hAnsi="Palatino Linotype" w:cs="Arial"/>
          <w:i/>
          <w:iCs/>
          <w:color w:val="000000"/>
          <w:lang w:val="en-US"/>
        </w:rPr>
        <w:t>bilər</w:t>
      </w:r>
      <w:proofErr w:type="spellEnd"/>
      <w:r>
        <w:rPr>
          <w:rFonts w:ascii="Palatino Linotype" w:hAnsi="Palatino Linotype" w:cs="Arial"/>
          <w:i/>
          <w:iCs/>
          <w:color w:val="000000"/>
          <w:lang w:val="en-US"/>
        </w:rPr>
        <w:t>.</w:t>
      </w:r>
    </w:p>
    <w:p w:rsidR="00401E36" w:rsidRDefault="00401E36" w:rsidP="00401E36">
      <w:pPr>
        <w:pStyle w:val="Heading1"/>
        <w:spacing w:before="0" w:line="240" w:lineRule="auto"/>
        <w:rPr>
          <w:rFonts w:ascii="Palatino Linotype" w:hAnsi="Palatino Linotype"/>
          <w:color w:val="000000"/>
          <w:sz w:val="24"/>
          <w:szCs w:val="24"/>
          <w:lang w:val="az-Latn-AZ"/>
        </w:rPr>
      </w:pPr>
    </w:p>
    <w:p w:rsidR="00401E36" w:rsidRPr="000618D7" w:rsidRDefault="00401E36" w:rsidP="00401E36">
      <w:pPr>
        <w:pStyle w:val="Heading1"/>
        <w:spacing w:before="0" w:line="240" w:lineRule="auto"/>
        <w:rPr>
          <w:rFonts w:ascii="Palatino Linotype" w:hAnsi="Palatino Linotype" w:cs="Arial"/>
          <w:color w:val="000000"/>
          <w:sz w:val="24"/>
          <w:szCs w:val="24"/>
          <w:lang w:val="az-Latn-AZ"/>
        </w:rPr>
      </w:pPr>
      <w:r w:rsidRPr="000618D7">
        <w:rPr>
          <w:rFonts w:ascii="Palatino Linotype" w:hAnsi="Palatino Linotype"/>
          <w:color w:val="000000"/>
          <w:sz w:val="24"/>
          <w:szCs w:val="24"/>
          <w:lang w:val="az-Latn-AZ"/>
        </w:rPr>
        <w:t>5. Ə</w:t>
      </w:r>
      <w:r w:rsidRPr="000618D7">
        <w:rPr>
          <w:rFonts w:ascii="Palatino Linotype" w:hAnsi="Palatino Linotype" w:cs="Cambria"/>
          <w:color w:val="000000"/>
          <w:sz w:val="24"/>
          <w:szCs w:val="24"/>
          <w:lang w:val="az-Latn-AZ"/>
        </w:rPr>
        <w:t>n</w:t>
      </w:r>
      <w:r w:rsidRPr="000618D7">
        <w:rPr>
          <w:rFonts w:ascii="Palatino Linotype" w:hAnsi="Palatino Linotype"/>
          <w:color w:val="000000"/>
          <w:sz w:val="24"/>
          <w:szCs w:val="24"/>
          <w:lang w:val="az-Latn-AZ"/>
        </w:rPr>
        <w:t xml:space="preserve">ənəvi Təhsil Sistemindən Avtomatlaşdırılmış Təhsil Sisteminə keçid məsələləri haqqında </w:t>
      </w:r>
    </w:p>
    <w:p w:rsidR="00401E36" w:rsidRDefault="00401E36" w:rsidP="00401E36">
      <w:pPr>
        <w:pStyle w:val="NormalWeb"/>
        <w:spacing w:before="0" w:beforeAutospacing="0" w:after="0" w:afterAutospacing="0"/>
        <w:rPr>
          <w:rFonts w:ascii="Palatino Linotype" w:hAnsi="Palatino Linotype" w:cs="Arial"/>
          <w:color w:val="000000"/>
          <w:lang w:val="az-Latn-AZ"/>
        </w:rPr>
      </w:pPr>
      <w:r w:rsidRPr="00B03ECD">
        <w:rPr>
          <w:rFonts w:ascii="Palatino Linotype" w:hAnsi="Palatino Linotype" w:cs="Arial"/>
          <w:color w:val="000000"/>
          <w:lang w:val="az-Latn-AZ"/>
        </w:rPr>
        <w:t>Azərbaycan</w:t>
      </w:r>
      <w:r>
        <w:rPr>
          <w:rFonts w:ascii="Palatino Linotype" w:hAnsi="Palatino Linotype" w:cs="Arial"/>
          <w:color w:val="000000"/>
          <w:lang w:val="az-Latn-AZ"/>
        </w:rPr>
        <w:t>da</w:t>
      </w:r>
      <w:r w:rsidRPr="00B03ECD">
        <w:rPr>
          <w:rFonts w:ascii="Palatino Linotype" w:hAnsi="Palatino Linotype" w:cs="Arial"/>
          <w:color w:val="000000"/>
          <w:lang w:val="az-Latn-AZ"/>
        </w:rPr>
        <w:t xml:space="preserve"> </w:t>
      </w:r>
      <w:r>
        <w:rPr>
          <w:rFonts w:ascii="Palatino Linotype" w:hAnsi="Palatino Linotype" w:cs="Arial"/>
          <w:color w:val="000000"/>
          <w:lang w:val="az-Latn-AZ"/>
        </w:rPr>
        <w:t>t</w:t>
      </w:r>
      <w:r w:rsidRPr="00B03ECD">
        <w:rPr>
          <w:rFonts w:ascii="Palatino Linotype" w:hAnsi="Palatino Linotype" w:cs="Arial"/>
          <w:color w:val="000000"/>
          <w:lang w:val="az-Latn-AZ"/>
        </w:rPr>
        <w:t xml:space="preserve">əhsilin bu günkü vəziyyəti yeni təhsil texnologiyalarının tətbiq edilməsini qaçılmaz edir. </w:t>
      </w:r>
      <w:r>
        <w:rPr>
          <w:rFonts w:ascii="Palatino Linotype" w:hAnsi="Palatino Linotype" w:cs="Arial"/>
          <w:color w:val="000000"/>
          <w:lang w:val="az-Latn-AZ"/>
        </w:rPr>
        <w:t xml:space="preserve">Bu baxımdan </w:t>
      </w:r>
      <w:r w:rsidRPr="00B03ECD">
        <w:rPr>
          <w:rFonts w:ascii="Palatino Linotype" w:hAnsi="Palatino Linotype" w:cs="Arial"/>
          <w:color w:val="000000"/>
          <w:lang w:val="az-Latn-AZ"/>
        </w:rPr>
        <w:t xml:space="preserve">ATS-in tətbiqi </w:t>
      </w:r>
      <w:r>
        <w:rPr>
          <w:rFonts w:ascii="Palatino Linotype" w:hAnsi="Palatino Linotype" w:cs="Arial"/>
          <w:color w:val="000000"/>
          <w:lang w:val="az-Latn-AZ"/>
        </w:rPr>
        <w:t xml:space="preserve">Azərbaycanda da </w:t>
      </w:r>
      <w:r w:rsidRPr="00B03ECD">
        <w:rPr>
          <w:rFonts w:ascii="Palatino Linotype" w:hAnsi="Palatino Linotype" w:cs="Arial"/>
          <w:color w:val="000000"/>
          <w:lang w:val="az-Latn-AZ"/>
        </w:rPr>
        <w:t>mərhələlərlə həyata keçirilməlidir</w:t>
      </w:r>
      <w:r>
        <w:rPr>
          <w:rFonts w:ascii="Palatino Linotype" w:hAnsi="Palatino Linotype" w:cs="Arial"/>
          <w:color w:val="000000"/>
          <w:lang w:val="az-Latn-AZ"/>
        </w:rPr>
        <w:t>. Belə ki, bu məqsədlə seçilmiş p</w:t>
      </w:r>
      <w:r w:rsidRPr="00B03ECD">
        <w:rPr>
          <w:rFonts w:ascii="Palatino Linotype" w:hAnsi="Palatino Linotype" w:cs="Arial"/>
          <w:color w:val="000000"/>
          <w:lang w:val="az-Latn-AZ"/>
        </w:rPr>
        <w:t xml:space="preserve">ilot məktəblərində ilk </w:t>
      </w:r>
      <w:r>
        <w:rPr>
          <w:rFonts w:ascii="Palatino Linotype" w:hAnsi="Palatino Linotype" w:cs="Arial"/>
          <w:color w:val="000000"/>
          <w:lang w:val="az-Latn-AZ"/>
        </w:rPr>
        <w:t xml:space="preserve">növbədə tələb olunan maddi-texniki baza yaradılmalı, sonra </w:t>
      </w:r>
      <w:r w:rsidRPr="00B03ECD">
        <w:rPr>
          <w:rFonts w:ascii="Palatino Linotype" w:hAnsi="Palatino Linotype" w:cs="Arial"/>
          <w:color w:val="000000"/>
          <w:lang w:val="az-Latn-AZ"/>
        </w:rPr>
        <w:t>ATS-in “</w:t>
      </w:r>
      <w:r w:rsidRPr="00B03ECD">
        <w:rPr>
          <w:rFonts w:ascii="Palatino Linotype" w:hAnsi="Palatino Linotype" w:cs="Arial"/>
          <w:i/>
          <w:iCs/>
          <w:color w:val="000000"/>
          <w:lang w:val="az-Latn-AZ"/>
        </w:rPr>
        <w:t xml:space="preserve">Təhsildə Yoxlama, Qiymətləndirmə və Keçid </w:t>
      </w:r>
      <w:r>
        <w:rPr>
          <w:rFonts w:ascii="Palatino Linotype" w:hAnsi="Palatino Linotype" w:cs="Arial"/>
          <w:i/>
          <w:iCs/>
          <w:color w:val="000000"/>
          <w:lang w:val="az-Latn-AZ"/>
        </w:rPr>
        <w:t xml:space="preserve">Alt </w:t>
      </w:r>
      <w:r w:rsidRPr="00B03ECD">
        <w:rPr>
          <w:rFonts w:ascii="Palatino Linotype" w:hAnsi="Palatino Linotype" w:cs="Arial"/>
          <w:i/>
          <w:iCs/>
          <w:color w:val="000000"/>
          <w:lang w:val="az-Latn-AZ"/>
        </w:rPr>
        <w:t>Sistemi</w:t>
      </w:r>
      <w:r w:rsidRPr="00B03ECD">
        <w:rPr>
          <w:rFonts w:ascii="Palatino Linotype" w:hAnsi="Palatino Linotype" w:cs="Arial"/>
          <w:color w:val="000000"/>
          <w:lang w:val="az-Latn-AZ"/>
        </w:rPr>
        <w:t>” tam tətbiq olun</w:t>
      </w:r>
      <w:r>
        <w:rPr>
          <w:rFonts w:ascii="Palatino Linotype" w:hAnsi="Palatino Linotype" w:cs="Arial"/>
          <w:color w:val="000000"/>
          <w:lang w:val="az-Latn-AZ"/>
        </w:rPr>
        <w:t>malı və yalnız bundan sonra</w:t>
      </w:r>
      <w:r w:rsidRPr="00B03ECD">
        <w:rPr>
          <w:rFonts w:ascii="Palatino Linotype" w:hAnsi="Palatino Linotype" w:cs="Arial"/>
          <w:color w:val="000000"/>
          <w:lang w:val="az-Latn-AZ"/>
        </w:rPr>
        <w:t xml:space="preserve"> </w:t>
      </w:r>
      <w:r w:rsidRPr="00A95128">
        <w:rPr>
          <w:rFonts w:ascii="Palatino Linotype" w:hAnsi="Palatino Linotype" w:cs="Arial"/>
          <w:color w:val="000000"/>
          <w:lang w:val="az-Latn-AZ"/>
        </w:rPr>
        <w:t xml:space="preserve">ATS-in uyğun məsələləri həll olunduqca pilot təhsil müəssisələri üçün </w:t>
      </w:r>
      <w:r>
        <w:rPr>
          <w:rFonts w:ascii="Palatino Linotype" w:hAnsi="Palatino Linotype" w:cs="Arial"/>
          <w:color w:val="000000"/>
          <w:lang w:val="az-Latn-AZ"/>
        </w:rPr>
        <w:t xml:space="preserve"> ATS-nə keçidin tam tətbiqinə, yəni aşağıda göstərilən kompleks alt sistemlərin ardıcıl tətbiqinə başlanıla bilər:</w:t>
      </w:r>
    </w:p>
    <w:p w:rsidR="00401E36" w:rsidRPr="00A95128" w:rsidRDefault="00401E36" w:rsidP="00401E36">
      <w:pPr>
        <w:pStyle w:val="NormalWeb"/>
        <w:numPr>
          <w:ilvl w:val="1"/>
          <w:numId w:val="9"/>
        </w:numPr>
        <w:spacing w:before="0" w:beforeAutospacing="0" w:after="0" w:afterAutospacing="0"/>
        <w:rPr>
          <w:rFonts w:ascii="Palatino Linotype" w:hAnsi="Palatino Linotype" w:cs="Arial"/>
          <w:color w:val="000000"/>
          <w:lang w:val="az-Latn-AZ"/>
        </w:rPr>
      </w:pPr>
      <w:r w:rsidRPr="00A95128">
        <w:rPr>
          <w:rFonts w:ascii="Palatino Linotype" w:hAnsi="Palatino Linotype" w:cs="Arial"/>
          <w:color w:val="000000"/>
          <w:lang w:val="az-Latn-AZ"/>
        </w:rPr>
        <w:t>Ümumi İnformasiya Bankı Sistemi</w:t>
      </w:r>
    </w:p>
    <w:p w:rsidR="00401E36" w:rsidRPr="000365B5" w:rsidRDefault="00401E36" w:rsidP="00401E36">
      <w:pPr>
        <w:numPr>
          <w:ilvl w:val="1"/>
          <w:numId w:val="9"/>
        </w:numPr>
        <w:spacing w:after="0" w:line="240" w:lineRule="auto"/>
        <w:rPr>
          <w:rFonts w:ascii="Palatino Linotype" w:hAnsi="Palatino Linotype" w:cs="Arial"/>
          <w:color w:val="000000"/>
          <w:sz w:val="24"/>
          <w:szCs w:val="24"/>
          <w:lang w:val="en-US"/>
        </w:rPr>
      </w:pPr>
      <w:proofErr w:type="spellStart"/>
      <w:r w:rsidRPr="000365B5">
        <w:rPr>
          <w:rFonts w:ascii="Palatino Linotype" w:hAnsi="Palatino Linotype" w:cs="Arial"/>
          <w:color w:val="000000"/>
          <w:sz w:val="24"/>
          <w:szCs w:val="24"/>
          <w:lang w:val="en-US"/>
        </w:rPr>
        <w:t>Təhsil</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Standartları</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Sistemi</w:t>
      </w:r>
      <w:proofErr w:type="spellEnd"/>
      <w:r w:rsidRPr="000365B5">
        <w:rPr>
          <w:rFonts w:ascii="Palatino Linotype" w:hAnsi="Palatino Linotype" w:cs="Arial"/>
          <w:color w:val="000000"/>
          <w:sz w:val="24"/>
          <w:szCs w:val="24"/>
          <w:lang w:val="en-US"/>
        </w:rPr>
        <w:t xml:space="preserve"> </w:t>
      </w:r>
    </w:p>
    <w:p w:rsidR="00401E36" w:rsidRPr="000365B5" w:rsidRDefault="00401E36" w:rsidP="00401E36">
      <w:pPr>
        <w:numPr>
          <w:ilvl w:val="1"/>
          <w:numId w:val="9"/>
        </w:numPr>
        <w:spacing w:after="0" w:line="240" w:lineRule="auto"/>
        <w:rPr>
          <w:rFonts w:ascii="Palatino Linotype" w:hAnsi="Palatino Linotype" w:cs="Arial"/>
          <w:color w:val="000000"/>
          <w:sz w:val="24"/>
          <w:szCs w:val="24"/>
          <w:lang w:val="en-US"/>
        </w:rPr>
      </w:pPr>
      <w:proofErr w:type="spellStart"/>
      <w:r w:rsidRPr="000365B5">
        <w:rPr>
          <w:rFonts w:ascii="Palatino Linotype" w:hAnsi="Palatino Linotype" w:cs="Arial"/>
          <w:color w:val="000000"/>
          <w:sz w:val="24"/>
          <w:szCs w:val="24"/>
          <w:lang w:val="en-US"/>
        </w:rPr>
        <w:t>Təhsilin</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Avtomatlaşdırlmış</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İdarəetmə</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Sistemi</w:t>
      </w:r>
      <w:proofErr w:type="spellEnd"/>
    </w:p>
    <w:p w:rsidR="00401E36" w:rsidRPr="000365B5" w:rsidRDefault="00401E36" w:rsidP="00401E36">
      <w:pPr>
        <w:numPr>
          <w:ilvl w:val="1"/>
          <w:numId w:val="9"/>
        </w:numPr>
        <w:spacing w:after="0" w:line="240" w:lineRule="auto"/>
        <w:rPr>
          <w:rFonts w:ascii="Palatino Linotype" w:hAnsi="Palatino Linotype" w:cs="Arial"/>
          <w:color w:val="000000"/>
          <w:sz w:val="24"/>
          <w:szCs w:val="24"/>
          <w:lang w:val="en-US"/>
        </w:rPr>
      </w:pPr>
      <w:proofErr w:type="spellStart"/>
      <w:r w:rsidRPr="000365B5">
        <w:rPr>
          <w:rFonts w:ascii="Palatino Linotype" w:hAnsi="Palatino Linotype" w:cs="Arial"/>
          <w:color w:val="000000"/>
          <w:sz w:val="24"/>
          <w:szCs w:val="24"/>
          <w:lang w:val="en-US"/>
        </w:rPr>
        <w:t>Təhsildə</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Təlim</w:t>
      </w:r>
      <w:proofErr w:type="spellEnd"/>
      <w:r w:rsidRPr="000365B5">
        <w:rPr>
          <w:rFonts w:ascii="Palatino Linotype" w:hAnsi="Palatino Linotype" w:cs="Arial"/>
          <w:color w:val="000000"/>
          <w:sz w:val="24"/>
          <w:szCs w:val="24"/>
          <w:lang w:val="en-US"/>
        </w:rPr>
        <w:t>/</w:t>
      </w:r>
      <w:proofErr w:type="spellStart"/>
      <w:r w:rsidRPr="000365B5">
        <w:rPr>
          <w:rFonts w:ascii="Palatino Linotype" w:hAnsi="Palatino Linotype" w:cs="Arial"/>
          <w:color w:val="000000"/>
          <w:sz w:val="24"/>
          <w:szCs w:val="24"/>
          <w:lang w:val="en-US"/>
        </w:rPr>
        <w:t>Tədris</w:t>
      </w:r>
      <w:proofErr w:type="spellEnd"/>
      <w:r w:rsidRPr="000365B5">
        <w:rPr>
          <w:rFonts w:ascii="Palatino Linotype" w:hAnsi="Palatino Linotype" w:cs="Arial"/>
          <w:color w:val="000000"/>
          <w:sz w:val="24"/>
          <w:szCs w:val="24"/>
          <w:lang w:val="en-US"/>
        </w:rPr>
        <w:t xml:space="preserve"> </w:t>
      </w:r>
      <w:proofErr w:type="spellStart"/>
      <w:r w:rsidRPr="000365B5">
        <w:rPr>
          <w:rFonts w:ascii="Palatino Linotype" w:hAnsi="Palatino Linotype" w:cs="Arial"/>
          <w:color w:val="000000"/>
          <w:sz w:val="24"/>
          <w:szCs w:val="24"/>
          <w:lang w:val="en-US"/>
        </w:rPr>
        <w:t>Sistem</w:t>
      </w:r>
      <w:r>
        <w:rPr>
          <w:rFonts w:ascii="Palatino Linotype" w:hAnsi="Palatino Linotype" w:cs="Arial"/>
          <w:color w:val="000000"/>
          <w:sz w:val="24"/>
          <w:szCs w:val="24"/>
          <w:lang w:val="en-US"/>
        </w:rPr>
        <w:t>i</w:t>
      </w:r>
      <w:proofErr w:type="spellEnd"/>
      <w:r w:rsidRPr="000365B5">
        <w:rPr>
          <w:rFonts w:ascii="Palatino Linotype" w:hAnsi="Palatino Linotype" w:cs="Arial"/>
          <w:color w:val="000000"/>
          <w:sz w:val="24"/>
          <w:szCs w:val="24"/>
          <w:lang w:val="en-US"/>
        </w:rPr>
        <w:t xml:space="preserve"> </w:t>
      </w:r>
    </w:p>
    <w:p w:rsidR="00401E36" w:rsidRPr="000365B5" w:rsidRDefault="00401E36" w:rsidP="00401E36">
      <w:pPr>
        <w:rPr>
          <w:rFonts w:ascii="Palatino Linotype" w:hAnsi="Palatino Linotype" w:cs="Arial"/>
          <w:b/>
          <w:sz w:val="24"/>
          <w:szCs w:val="24"/>
          <w:lang w:val="en-US"/>
        </w:rPr>
      </w:pPr>
    </w:p>
    <w:p w:rsidR="00EA47A2" w:rsidRDefault="00EA47A2">
      <w:bookmarkStart w:id="7" w:name="_GoBack"/>
      <w:bookmarkEnd w:id="7"/>
    </w:p>
    <w:sectPr w:rsidR="00EA47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BoldMT">
    <w:altName w:val="MS Gothic"/>
    <w:panose1 w:val="00000000000000000000"/>
    <w:charset w:val="80"/>
    <w:family w:val="auto"/>
    <w:notTrueType/>
    <w:pitch w:val="default"/>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67796"/>
    <w:multiLevelType w:val="multilevel"/>
    <w:tmpl w:val="321EFB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4050192"/>
    <w:multiLevelType w:val="multilevel"/>
    <w:tmpl w:val="84E26002"/>
    <w:lvl w:ilvl="0">
      <w:start w:val="1"/>
      <w:numFmt w:val="decimal"/>
      <w:lvlText w:val="%1."/>
      <w:lvlJc w:val="left"/>
      <w:pPr>
        <w:tabs>
          <w:tab w:val="num" w:pos="720"/>
        </w:tabs>
        <w:ind w:left="720" w:hanging="360"/>
      </w:pPr>
      <w:rPr>
        <w:rFonts w:ascii="Palatino Linotype" w:eastAsia="Times New Roman" w:hAnsi="Palatino Linotype" w:cs="Arial"/>
      </w:rPr>
    </w:lvl>
    <w:lvl w:ilvl="1">
      <w:start w:val="1"/>
      <w:numFmt w:val="lowerLetter"/>
      <w:lvlText w:val="%2."/>
      <w:lvlJc w:val="left"/>
      <w:pPr>
        <w:tabs>
          <w:tab w:val="num" w:pos="1440"/>
        </w:tabs>
        <w:ind w:left="1440" w:hanging="360"/>
      </w:pPr>
      <w:rPr>
        <w:rFonts w:ascii="Palatino Linotype" w:eastAsia="Times New Roman" w:hAnsi="Palatino Linotype" w:cs="Arial"/>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C365A1F"/>
    <w:multiLevelType w:val="multilevel"/>
    <w:tmpl w:val="6742D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2D862E6D"/>
    <w:multiLevelType w:val="multilevel"/>
    <w:tmpl w:val="6A6C3B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3A4240FF"/>
    <w:multiLevelType w:val="multilevel"/>
    <w:tmpl w:val="6EF0679A"/>
    <w:lvl w:ilvl="0">
      <w:start w:val="1"/>
      <w:numFmt w:val="decimal"/>
      <w:lvlText w:val="%1."/>
      <w:lvlJc w:val="left"/>
      <w:pPr>
        <w:ind w:left="720" w:hanging="360"/>
      </w:pPr>
      <w:rPr>
        <w:rFonts w:hint="default"/>
      </w:rPr>
    </w:lvl>
    <w:lvl w:ilvl="1">
      <w:start w:val="5"/>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684A3E9E"/>
    <w:multiLevelType w:val="hybridMultilevel"/>
    <w:tmpl w:val="302EB9D8"/>
    <w:lvl w:ilvl="0" w:tplc="AFD28F26">
      <w:numFmt w:val="bullet"/>
      <w:lvlText w:val="-"/>
      <w:lvlJc w:val="left"/>
      <w:pPr>
        <w:ind w:left="720" w:hanging="360"/>
      </w:pPr>
      <w:rPr>
        <w:rFonts w:ascii="TimesNewRomanPS-BoldMT" w:eastAsia="Times New Roman" w:hAnsi="TimesNewRomanPS-BoldMT" w:cs="TimesNewRomanPS-BoldMT"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6DC14BCA"/>
    <w:multiLevelType w:val="multilevel"/>
    <w:tmpl w:val="A05EB9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5575E63"/>
    <w:multiLevelType w:val="multilevel"/>
    <w:tmpl w:val="8E68A0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7D253A70"/>
    <w:multiLevelType w:val="multilevel"/>
    <w:tmpl w:val="4F8655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7F5E02A3"/>
    <w:multiLevelType w:val="multilevel"/>
    <w:tmpl w:val="C240A4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5"/>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256"/>
    <w:rsid w:val="00401E36"/>
    <w:rsid w:val="008B7256"/>
    <w:rsid w:val="009C12D5"/>
    <w:rsid w:val="00E35AFF"/>
    <w:rsid w:val="00EA47A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E36"/>
    <w:rPr>
      <w:rFonts w:ascii="Calibri" w:eastAsia="Times New Roman" w:hAnsi="Calibri" w:cs="Times New Roman"/>
      <w:lang w:val="ru-RU" w:eastAsia="ru-RU"/>
    </w:rPr>
  </w:style>
  <w:style w:type="paragraph" w:styleId="Heading1">
    <w:name w:val="heading 1"/>
    <w:basedOn w:val="Normal"/>
    <w:next w:val="Normal"/>
    <w:link w:val="Heading1Char"/>
    <w:uiPriority w:val="9"/>
    <w:qFormat/>
    <w:rsid w:val="00401E36"/>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401E36"/>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E36"/>
    <w:rPr>
      <w:rFonts w:ascii="Cambria" w:eastAsia="Times New Roman" w:hAnsi="Cambria" w:cs="Times New Roman"/>
      <w:b/>
      <w:bCs/>
      <w:color w:val="365F91"/>
      <w:sz w:val="28"/>
      <w:szCs w:val="28"/>
      <w:lang w:val="ru-RU" w:eastAsia="ru-RU"/>
    </w:rPr>
  </w:style>
  <w:style w:type="character" w:customStyle="1" w:styleId="Heading2Char">
    <w:name w:val="Heading 2 Char"/>
    <w:basedOn w:val="DefaultParagraphFont"/>
    <w:link w:val="Heading2"/>
    <w:uiPriority w:val="9"/>
    <w:rsid w:val="00401E36"/>
    <w:rPr>
      <w:rFonts w:ascii="Cambria" w:eastAsia="Times New Roman" w:hAnsi="Cambria" w:cs="Times New Roman"/>
      <w:b/>
      <w:bCs/>
      <w:color w:val="4F81BD"/>
      <w:sz w:val="26"/>
      <w:szCs w:val="26"/>
      <w:lang w:val="ru-RU" w:eastAsia="ru-RU"/>
    </w:rPr>
  </w:style>
  <w:style w:type="paragraph" w:styleId="NormalWeb">
    <w:name w:val="Normal (Web)"/>
    <w:basedOn w:val="Normal"/>
    <w:uiPriority w:val="99"/>
    <w:unhideWhenUsed/>
    <w:rsid w:val="00401E36"/>
    <w:pPr>
      <w:spacing w:before="100" w:beforeAutospacing="1" w:after="100" w:afterAutospacing="1" w:line="240" w:lineRule="auto"/>
    </w:pPr>
    <w:rPr>
      <w:rFonts w:ascii="Times New Roman" w:hAnsi="Times New Roman"/>
      <w:sz w:val="24"/>
      <w:szCs w:val="24"/>
    </w:rPr>
  </w:style>
  <w:style w:type="paragraph" w:customStyle="1" w:styleId="maintext">
    <w:name w:val="maintext"/>
    <w:basedOn w:val="Normal"/>
    <w:uiPriority w:val="99"/>
    <w:rsid w:val="00401E36"/>
    <w:pPr>
      <w:spacing w:before="100" w:beforeAutospacing="1" w:after="100" w:afterAutospacing="1" w:line="240" w:lineRule="auto"/>
    </w:pPr>
    <w:rPr>
      <w:rFonts w:ascii="Verdana" w:hAnsi="Verdana"/>
      <w:color w:val="212121"/>
      <w:sz w:val="15"/>
      <w:szCs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E36"/>
    <w:rPr>
      <w:rFonts w:ascii="Calibri" w:eastAsia="Times New Roman" w:hAnsi="Calibri" w:cs="Times New Roman"/>
      <w:lang w:val="ru-RU" w:eastAsia="ru-RU"/>
    </w:rPr>
  </w:style>
  <w:style w:type="paragraph" w:styleId="Heading1">
    <w:name w:val="heading 1"/>
    <w:basedOn w:val="Normal"/>
    <w:next w:val="Normal"/>
    <w:link w:val="Heading1Char"/>
    <w:uiPriority w:val="9"/>
    <w:qFormat/>
    <w:rsid w:val="00401E36"/>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401E36"/>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E36"/>
    <w:rPr>
      <w:rFonts w:ascii="Cambria" w:eastAsia="Times New Roman" w:hAnsi="Cambria" w:cs="Times New Roman"/>
      <w:b/>
      <w:bCs/>
      <w:color w:val="365F91"/>
      <w:sz w:val="28"/>
      <w:szCs w:val="28"/>
      <w:lang w:val="ru-RU" w:eastAsia="ru-RU"/>
    </w:rPr>
  </w:style>
  <w:style w:type="character" w:customStyle="1" w:styleId="Heading2Char">
    <w:name w:val="Heading 2 Char"/>
    <w:basedOn w:val="DefaultParagraphFont"/>
    <w:link w:val="Heading2"/>
    <w:uiPriority w:val="9"/>
    <w:rsid w:val="00401E36"/>
    <w:rPr>
      <w:rFonts w:ascii="Cambria" w:eastAsia="Times New Roman" w:hAnsi="Cambria" w:cs="Times New Roman"/>
      <w:b/>
      <w:bCs/>
      <w:color w:val="4F81BD"/>
      <w:sz w:val="26"/>
      <w:szCs w:val="26"/>
      <w:lang w:val="ru-RU" w:eastAsia="ru-RU"/>
    </w:rPr>
  </w:style>
  <w:style w:type="paragraph" w:styleId="NormalWeb">
    <w:name w:val="Normal (Web)"/>
    <w:basedOn w:val="Normal"/>
    <w:uiPriority w:val="99"/>
    <w:unhideWhenUsed/>
    <w:rsid w:val="00401E36"/>
    <w:pPr>
      <w:spacing w:before="100" w:beforeAutospacing="1" w:after="100" w:afterAutospacing="1" w:line="240" w:lineRule="auto"/>
    </w:pPr>
    <w:rPr>
      <w:rFonts w:ascii="Times New Roman" w:hAnsi="Times New Roman"/>
      <w:sz w:val="24"/>
      <w:szCs w:val="24"/>
    </w:rPr>
  </w:style>
  <w:style w:type="paragraph" w:customStyle="1" w:styleId="maintext">
    <w:name w:val="maintext"/>
    <w:basedOn w:val="Normal"/>
    <w:uiPriority w:val="99"/>
    <w:rsid w:val="00401E36"/>
    <w:pPr>
      <w:spacing w:before="100" w:beforeAutospacing="1" w:after="100" w:afterAutospacing="1" w:line="240" w:lineRule="auto"/>
    </w:pPr>
    <w:rPr>
      <w:rFonts w:ascii="Verdana" w:hAnsi="Verdana"/>
      <w:color w:val="212121"/>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1860</Words>
  <Characters>10602</Characters>
  <Application>Microsoft Office Word</Application>
  <DocSecurity>0</DocSecurity>
  <Lines>88</Lines>
  <Paragraphs>24</Paragraphs>
  <ScaleCrop>false</ScaleCrop>
  <Company/>
  <LinksUpToDate>false</LinksUpToDate>
  <CharactersWithSpaces>12438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2020-12-11T21:30:00Z</dcterms:created>
  <dcterms:modified xsi:type="dcterms:W3CDTF">2021-01-11T17:48:00Z</dcterms:modified>
</cp:coreProperties>
</file>