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F76" w:rsidRPr="00FB1F76" w:rsidRDefault="00FB1F76" w:rsidP="00FB1F76">
      <w:pPr>
        <w:rPr>
          <w:b/>
          <w:lang w:val="az-Latn-AZ"/>
        </w:rPr>
      </w:pPr>
      <w:r w:rsidRPr="00FB1F76">
        <w:rPr>
          <w:b/>
          <w:lang w:val="az-Latn-AZ"/>
        </w:rPr>
        <w:t>Mövzu 14: Elektron tədris resursları və onlardan istifadə. Online tədris platformaları və  tədrisdə onlardan istifadə</w:t>
      </w:r>
    </w:p>
    <w:p w:rsidR="00FB1F76" w:rsidRPr="00FB1F76" w:rsidRDefault="00FB1F76" w:rsidP="00FB1F76">
      <w:pPr>
        <w:tabs>
          <w:tab w:val="left" w:pos="9900"/>
        </w:tabs>
        <w:spacing w:line="276" w:lineRule="auto"/>
        <w:jc w:val="center"/>
        <w:rPr>
          <w:b/>
          <w:lang w:val="en-US"/>
        </w:rPr>
      </w:pPr>
      <w:r w:rsidRPr="00FB1F76">
        <w:rPr>
          <w:b/>
          <w:lang w:val="en-US"/>
        </w:rPr>
        <w:t xml:space="preserve">. </w:t>
      </w:r>
    </w:p>
    <w:p w:rsidR="00FB1F76" w:rsidRPr="00FB1F76" w:rsidRDefault="00FB1F76" w:rsidP="00FB1F76">
      <w:pPr>
        <w:spacing w:line="276" w:lineRule="auto"/>
        <w:jc w:val="center"/>
        <w:rPr>
          <w:b/>
          <w:lang w:val="en-US"/>
        </w:rPr>
      </w:pPr>
    </w:p>
    <w:p w:rsidR="00FB1F76" w:rsidRPr="00FB1F76" w:rsidRDefault="00FB1F76" w:rsidP="00FB1F76">
      <w:pPr>
        <w:spacing w:line="276" w:lineRule="auto"/>
        <w:jc w:val="center"/>
        <w:rPr>
          <w:b/>
          <w:lang w:val="en-US"/>
        </w:rPr>
      </w:pPr>
      <w:r w:rsidRPr="00FB1F76">
        <w:rPr>
          <w:b/>
          <w:lang w:val="en-US"/>
        </w:rPr>
        <w:t xml:space="preserve">ELEKTRON KİTABXANALAR VƏ ONLARDAN İSTİFADƏ QAYDALARI </w:t>
      </w:r>
    </w:p>
    <w:p w:rsidR="00FB1F76" w:rsidRPr="00FB1F76" w:rsidRDefault="00FB1F76" w:rsidP="00FB1F76">
      <w:pPr>
        <w:pStyle w:val="NormalWeb"/>
        <w:spacing w:before="0" w:beforeAutospacing="0" w:after="0" w:afterAutospacing="0" w:line="276" w:lineRule="auto"/>
        <w:ind w:firstLine="567"/>
        <w:jc w:val="both"/>
        <w:rPr>
          <w:lang w:val="az-Latn-AZ"/>
        </w:rPr>
      </w:pPr>
      <w:r w:rsidRPr="00FB1F76">
        <w:rPr>
          <w:lang w:val="az-Latn-AZ"/>
        </w:rPr>
        <w:t xml:space="preserve">Elektron kitabxanalar informasiyalaşdırılmış cəmiyyət quruculuğunun sosial </w:t>
      </w:r>
    </w:p>
    <w:p w:rsidR="00FB1F76" w:rsidRPr="00FB1F76" w:rsidRDefault="00FB1F76" w:rsidP="00FB1F76">
      <w:pPr>
        <w:pStyle w:val="NormalWeb"/>
        <w:spacing w:before="0" w:beforeAutospacing="0" w:after="0" w:afterAutospacing="0" w:line="276" w:lineRule="auto"/>
        <w:ind w:firstLine="567"/>
        <w:jc w:val="both"/>
        <w:rPr>
          <w:lang w:val="az-Latn-AZ"/>
        </w:rPr>
      </w:pPr>
      <w:r w:rsidRPr="00FB1F76">
        <w:rPr>
          <w:noProof/>
          <w:lang w:val="en-US" w:eastAsia="en-US"/>
        </w:rPr>
        <w:drawing>
          <wp:anchor distT="0" distB="0" distL="114300" distR="114300" simplePos="0" relativeHeight="251659264" behindDoc="0" locked="0" layoutInCell="1" allowOverlap="1" wp14:anchorId="26FA143C" wp14:editId="62E71B7C">
            <wp:simplePos x="0" y="0"/>
            <wp:positionH relativeFrom="margin">
              <wp:posOffset>4692015</wp:posOffset>
            </wp:positionH>
            <wp:positionV relativeFrom="margin">
              <wp:posOffset>1219835</wp:posOffset>
            </wp:positionV>
            <wp:extent cx="1914525" cy="24003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4525" cy="2400300"/>
                    </a:xfrm>
                    <a:prstGeom prst="rect">
                      <a:avLst/>
                    </a:prstGeom>
                    <a:noFill/>
                  </pic:spPr>
                </pic:pic>
              </a:graphicData>
            </a:graphic>
            <wp14:sizeRelH relativeFrom="margin">
              <wp14:pctWidth>0</wp14:pctWidth>
            </wp14:sizeRelH>
            <wp14:sizeRelV relativeFrom="page">
              <wp14:pctHeight>0</wp14:pctHeight>
            </wp14:sizeRelV>
          </wp:anchor>
        </w:drawing>
      </w:r>
      <w:r w:rsidRPr="00FB1F76">
        <w:rPr>
          <w:lang w:val="az-Latn-AZ"/>
        </w:rPr>
        <w:t xml:space="preserve">sifarişidir. </w:t>
      </w:r>
      <w:r w:rsidRPr="00FB1F76">
        <w:rPr>
          <w:b/>
          <w:i/>
          <w:lang w:val="az-Latn-AZ"/>
        </w:rPr>
        <w:t>Elektron kitabxana</w:t>
      </w:r>
      <w:r w:rsidRPr="00FB1F76">
        <w:rPr>
          <w:lang w:val="az-Latn-AZ"/>
        </w:rPr>
        <w:t xml:space="preserve"> kitabların, müəssisə daxili əmr və sərəncamların, müxtəlif təlimat və göstərişlərin və s. çeşidlənmiş formada toplandığı, naviqasiya və axtarış sistemi ilə təmin olunmuş elektron sənədlərin saxlandığı məlumatlar bazasının idarəolunması sistemlərinə deyilir. Elektron kitabxana həm də özündə müxtəlif təyinatlı elektron məlumatları (ədəbi və s., kompüter proqramlarını, media və audio-video faylları) saxlayan veb səhifə kimi də hazırlana bilər. Bu növ elektron bazalar həm universal, həm də ayrı-ayrı ixtisaslaşmış bazalar şəklində də yaradıla bilər.</w:t>
      </w:r>
    </w:p>
    <w:p w:rsidR="00FB1F76" w:rsidRPr="00FB1F76" w:rsidRDefault="00FB1F76" w:rsidP="00FB1F76">
      <w:pPr>
        <w:spacing w:line="276" w:lineRule="auto"/>
        <w:ind w:firstLine="567"/>
        <w:jc w:val="both"/>
        <w:rPr>
          <w:lang w:val="az-Latn-AZ"/>
        </w:rPr>
      </w:pPr>
      <w:r w:rsidRPr="00FB1F76">
        <w:rPr>
          <w:lang w:val="az-Latn-AZ"/>
        </w:rPr>
        <w:t xml:space="preserve">Bu gün dünyanın ən böyük elektron kitabxanası Çin Xalq Respublikasında fəaliyyət göstərir. Bu kitabxana 12 milyon dan artıq müxtəlif elektron sənəddən ibarət məlumatlar bazasını özündə cəmləşdirir. </w:t>
      </w:r>
    </w:p>
    <w:p w:rsidR="00FB1F76" w:rsidRPr="00FB1F76" w:rsidRDefault="00FB1F76" w:rsidP="00FB1F76">
      <w:pPr>
        <w:spacing w:line="276" w:lineRule="auto"/>
        <w:ind w:firstLine="567"/>
        <w:jc w:val="both"/>
        <w:rPr>
          <w:lang w:val="az-Latn-AZ"/>
        </w:rPr>
      </w:pPr>
      <w:r w:rsidRPr="00FB1F76">
        <w:rPr>
          <w:lang w:val="az-Latn-AZ"/>
        </w:rPr>
        <w:t xml:space="preserve">Elektron kitabxana ümumi istifadə üçün açıq olan lokal və uzaq məsafədə yerləşən paylanmış informasiya resurslarına malik olur. Lokal (internetə çıxışı olmayan kitabxananın daxili internet şəbəkəsində oxunan ədəbiyyat) resurslar elektron kitabxananın web və FTP serverlərində toplanmış, kitabxana fondunda yerləşən ədəbiyyatın elektron nüsxələrindən və kitabxana tərəfindən ödənişli və ya mübadilə üsulu ilə alınmış elektron sənəd və nəşr toplusundan ibarətdir. Elektron kitabxana müasir web texnologiyası əsasında fəaliyyət göstərir. Elektron kitabxanalara nümunə olaraq </w:t>
      </w:r>
      <w:hyperlink r:id="rId7" w:history="1">
        <w:r w:rsidRPr="00FB1F76">
          <w:rPr>
            <w:rStyle w:val="Hyperlink"/>
            <w:lang w:val="az-Latn-AZ"/>
          </w:rPr>
          <w:t>https://elibrary.ru</w:t>
        </w:r>
      </w:hyperlink>
      <w:r w:rsidRPr="00FB1F76">
        <w:rPr>
          <w:lang w:val="az-Latn-AZ"/>
        </w:rPr>
        <w:t xml:space="preserve">,   </w:t>
      </w:r>
      <w:hyperlink r:id="rId8" w:history="1">
        <w:r w:rsidRPr="00FB1F76">
          <w:rPr>
            <w:rStyle w:val="Hyperlink"/>
            <w:lang w:val="az-Latn-AZ"/>
          </w:rPr>
          <w:t>http://www.dissercat.com</w:t>
        </w:r>
      </w:hyperlink>
      <w:r w:rsidRPr="00FB1F76">
        <w:rPr>
          <w:lang w:val="az-Latn-AZ"/>
        </w:rPr>
        <w:t xml:space="preserve">, </w:t>
      </w:r>
      <w:hyperlink r:id="rId9" w:history="1">
        <w:r w:rsidRPr="00FB1F76">
          <w:rPr>
            <w:rStyle w:val="Hyperlink"/>
            <w:lang w:val="az-Latn-AZ"/>
          </w:rPr>
          <w:t>https://cyberleninka.ru</w:t>
        </w:r>
      </w:hyperlink>
      <w:r w:rsidRPr="00FB1F76">
        <w:rPr>
          <w:lang w:val="az-Latn-AZ"/>
        </w:rPr>
        <w:t xml:space="preserve">, </w:t>
      </w:r>
      <w:hyperlink r:id="rId10" w:history="1">
        <w:r w:rsidRPr="00FB1F76">
          <w:rPr>
            <w:rStyle w:val="Hyperlink"/>
            <w:lang w:val="az-Latn-AZ"/>
          </w:rPr>
          <w:t>http://anl.az/el.php</w:t>
        </w:r>
      </w:hyperlink>
      <w:r w:rsidRPr="00FB1F76">
        <w:rPr>
          <w:lang w:val="az-Latn-AZ"/>
        </w:rPr>
        <w:t xml:space="preserve">, </w:t>
      </w:r>
      <w:hyperlink r:id="rId11" w:history="1">
        <w:r w:rsidRPr="00FB1F76">
          <w:rPr>
            <w:rStyle w:val="Hyperlink"/>
            <w:lang w:val="az-Latn-AZ"/>
          </w:rPr>
          <w:t>www.preslib.az</w:t>
        </w:r>
      </w:hyperlink>
      <w:r w:rsidRPr="00FB1F76">
        <w:rPr>
          <w:lang w:val="az-Latn-AZ"/>
        </w:rPr>
        <w:t xml:space="preserve">,  </w:t>
      </w:r>
      <w:hyperlink r:id="rId12" w:history="1">
        <w:r w:rsidRPr="00FB1F76">
          <w:rPr>
            <w:rStyle w:val="Hyperlink"/>
            <w:lang w:val="az-Latn-AZ"/>
          </w:rPr>
          <w:t>www.kitabxana.net</w:t>
        </w:r>
      </w:hyperlink>
      <w:r w:rsidRPr="00FB1F76">
        <w:rPr>
          <w:lang w:val="az-Latn-AZ"/>
        </w:rPr>
        <w:t xml:space="preserve">  göstərmək olar. </w:t>
      </w:r>
    </w:p>
    <w:p w:rsidR="00FB1F76" w:rsidRPr="00FB1F76" w:rsidRDefault="00FB1F76" w:rsidP="00FB1F76">
      <w:pPr>
        <w:spacing w:line="276" w:lineRule="auto"/>
        <w:ind w:firstLine="567"/>
        <w:jc w:val="both"/>
        <w:rPr>
          <w:lang w:val="az-Latn-AZ"/>
        </w:rPr>
      </w:pPr>
      <w:r w:rsidRPr="00FB1F76">
        <w:rPr>
          <w:lang w:val="az-Latn-AZ"/>
        </w:rPr>
        <w:t xml:space="preserve">Elektron kitabxanadan istifadəni əyani şəkildə Milli kitabxananın elektron kitabxanası vasitəsilə göstərək. Əvvəlcə Milli kitabxananın www.anl.az saytına daxil oluruq, daha sonra açılan səhifənin sol tərəfindən elektron kitabxana linkini (keçidi) vururuq. </w:t>
      </w:r>
    </w:p>
    <w:p w:rsidR="00FB1F76" w:rsidRPr="00FB1F76" w:rsidRDefault="00FB1F76" w:rsidP="00FB1F76">
      <w:pPr>
        <w:spacing w:after="120" w:line="276" w:lineRule="auto"/>
        <w:ind w:firstLine="567"/>
        <w:jc w:val="both"/>
        <w:rPr>
          <w:lang w:val="az-Latn-AZ"/>
        </w:rPr>
      </w:pPr>
      <w:r w:rsidRPr="00FB1F76">
        <w:rPr>
          <w:lang w:val="az-Latn-AZ"/>
        </w:rPr>
        <w:t>Açılan pəncərədən biz axtardığımız məlumatı elm sahələri üzrə, müəllifin və sərlövhənin baş hərfinə əsasən tapa bilərik.</w:t>
      </w:r>
    </w:p>
    <w:p w:rsidR="00FB1F76" w:rsidRPr="00FB1F76" w:rsidRDefault="00FB1F76" w:rsidP="00FB1F76">
      <w:pPr>
        <w:spacing w:after="240" w:line="276" w:lineRule="auto"/>
        <w:ind w:firstLine="567"/>
        <w:jc w:val="both"/>
      </w:pPr>
      <w:r w:rsidRPr="00FB1F76">
        <w:rPr>
          <w:noProof/>
          <w:lang w:val="en-US"/>
        </w:rPr>
        <w:drawing>
          <wp:inline distT="0" distB="0" distL="0" distR="0" wp14:anchorId="57164E25" wp14:editId="0DC0C314">
            <wp:extent cx="561975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2019300"/>
                    </a:xfrm>
                    <a:prstGeom prst="rect">
                      <a:avLst/>
                    </a:prstGeom>
                    <a:noFill/>
                    <a:ln>
                      <a:noFill/>
                    </a:ln>
                  </pic:spPr>
                </pic:pic>
              </a:graphicData>
            </a:graphic>
          </wp:inline>
        </w:drawing>
      </w:r>
    </w:p>
    <w:p w:rsidR="00FB1F76" w:rsidRPr="00FB1F76" w:rsidRDefault="00FB1F76" w:rsidP="00FB1F76">
      <w:pPr>
        <w:spacing w:before="120" w:after="240" w:line="276" w:lineRule="auto"/>
        <w:ind w:firstLine="567"/>
        <w:jc w:val="both"/>
      </w:pPr>
      <w:r w:rsidRPr="00FB1F76">
        <w:lastRenderedPageBreak/>
        <w:t>Məsələn, yuxarıda göstərilən şəkildən təbiət elminin Fizika, riyaziyyat elmləri  bölməsi seçilib. Seçildikdən sonra aşağıdakı şəkildəki kimi səhifə açılır.</w:t>
      </w:r>
    </w:p>
    <w:p w:rsidR="00FB1F76" w:rsidRPr="00FB1F76" w:rsidRDefault="00FB1F76" w:rsidP="00FB1F76">
      <w:pPr>
        <w:spacing w:line="276" w:lineRule="auto"/>
        <w:jc w:val="center"/>
      </w:pPr>
      <w:r w:rsidRPr="00FB1F76">
        <w:rPr>
          <w:noProof/>
          <w:lang w:val="en-US"/>
        </w:rPr>
        <w:drawing>
          <wp:inline distT="0" distB="0" distL="0" distR="0" wp14:anchorId="37087D61" wp14:editId="5BBEC508">
            <wp:extent cx="595312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125" cy="1781175"/>
                    </a:xfrm>
                    <a:prstGeom prst="rect">
                      <a:avLst/>
                    </a:prstGeom>
                    <a:noFill/>
                    <a:ln>
                      <a:noFill/>
                    </a:ln>
                  </pic:spPr>
                </pic:pic>
              </a:graphicData>
            </a:graphic>
          </wp:inline>
        </w:drawing>
      </w:r>
    </w:p>
    <w:p w:rsidR="00FB1F76" w:rsidRPr="00FB1F76" w:rsidRDefault="00FB1F76" w:rsidP="00FB1F76">
      <w:pPr>
        <w:tabs>
          <w:tab w:val="left" w:pos="5685"/>
        </w:tabs>
        <w:spacing w:after="120" w:line="276" w:lineRule="auto"/>
        <w:jc w:val="center"/>
      </w:pPr>
      <w:r w:rsidRPr="00FB1F76">
        <w:rPr>
          <w:noProof/>
          <w:lang w:val="en-US"/>
        </w:rPr>
        <w:drawing>
          <wp:inline distT="0" distB="0" distL="0" distR="0" wp14:anchorId="4099B918" wp14:editId="645EAADA">
            <wp:extent cx="6313437" cy="13395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b="35910"/>
                    <a:stretch>
                      <a:fillRect/>
                    </a:stretch>
                  </pic:blipFill>
                  <pic:spPr bwMode="auto">
                    <a:xfrm>
                      <a:off x="0" y="0"/>
                      <a:ext cx="6329735" cy="1343025"/>
                    </a:xfrm>
                    <a:prstGeom prst="rect">
                      <a:avLst/>
                    </a:prstGeom>
                    <a:noFill/>
                    <a:ln>
                      <a:noFill/>
                    </a:ln>
                  </pic:spPr>
                </pic:pic>
              </a:graphicData>
            </a:graphic>
          </wp:inline>
        </w:drawing>
      </w:r>
    </w:p>
    <w:p w:rsidR="00FB1F76" w:rsidRPr="00FB1F76" w:rsidRDefault="00FB1F76" w:rsidP="00FB1F76">
      <w:pPr>
        <w:spacing w:line="276" w:lineRule="auto"/>
        <w:ind w:firstLine="567"/>
        <w:jc w:val="both"/>
      </w:pPr>
      <w:r w:rsidRPr="00FB1F76">
        <w:rPr>
          <w:noProof/>
          <w:lang w:val="en-US"/>
        </w:rPr>
        <w:drawing>
          <wp:anchor distT="0" distB="0" distL="114300" distR="114300" simplePos="0" relativeHeight="251660288" behindDoc="0" locked="0" layoutInCell="1" allowOverlap="1" wp14:anchorId="1ECD64EF" wp14:editId="48A5E257">
            <wp:simplePos x="0" y="0"/>
            <wp:positionH relativeFrom="margin">
              <wp:posOffset>3433445</wp:posOffset>
            </wp:positionH>
            <wp:positionV relativeFrom="margin">
              <wp:posOffset>3899535</wp:posOffset>
            </wp:positionV>
            <wp:extent cx="2800350" cy="22288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2228850"/>
                    </a:xfrm>
                    <a:prstGeom prst="rect">
                      <a:avLst/>
                    </a:prstGeom>
                    <a:noFill/>
                  </pic:spPr>
                </pic:pic>
              </a:graphicData>
            </a:graphic>
            <wp14:sizeRelH relativeFrom="margin">
              <wp14:pctWidth>0</wp14:pctWidth>
            </wp14:sizeRelH>
            <wp14:sizeRelV relativeFrom="margin">
              <wp14:pctHeight>0</wp14:pctHeight>
            </wp14:sizeRelV>
          </wp:anchor>
        </w:drawing>
      </w:r>
      <w:r w:rsidRPr="00FB1F76">
        <w:t xml:space="preserve">Siyahıdan istədiyimiz ədəbiyyatı seçib üstündən vururuq və kitabın tam mətni elektron versiyada açılır. Elektron kitabxana müəllif hüquqlarını qoruyub saxlamaqla, milli ədəbiyyat nümunələrini elektron daşıyıcılarına köçürməklə yaradılır. Eyni zamanda elektron kitabxanaya müəllifin öz arzusu ilə onun təqdim etdiyi əsərin elektron versiyası da daxil edilə bilər. Milli kitabxananın elektron məlumat bazasına da elektron kitabxana linki (keçid) vasitəsilə daxil olmaq olur. </w:t>
      </w:r>
    </w:p>
    <w:p w:rsidR="00FB1F76" w:rsidRPr="00FB1F76" w:rsidRDefault="00FB1F76" w:rsidP="00FB1F76">
      <w:pPr>
        <w:spacing w:line="276" w:lineRule="auto"/>
        <w:jc w:val="both"/>
      </w:pPr>
    </w:p>
    <w:p w:rsidR="00FB1F76" w:rsidRPr="00FB1F76" w:rsidRDefault="00FB1F76" w:rsidP="00FB1F76">
      <w:pPr>
        <w:spacing w:line="276" w:lineRule="auto"/>
        <w:ind w:firstLine="567"/>
        <w:jc w:val="both"/>
        <w:rPr>
          <w:b/>
          <w:i/>
        </w:rPr>
      </w:pPr>
      <w:r w:rsidRPr="00FB1F76">
        <w:rPr>
          <w:b/>
          <w:i/>
        </w:rPr>
        <w:t xml:space="preserve">Elektron dərslik. </w:t>
      </w:r>
    </w:p>
    <w:p w:rsidR="00FB1F76" w:rsidRPr="00FB1F76" w:rsidRDefault="00FB1F76" w:rsidP="00FB1F76">
      <w:pPr>
        <w:spacing w:line="276" w:lineRule="auto"/>
        <w:ind w:firstLine="567"/>
        <w:jc w:val="both"/>
      </w:pPr>
      <w:r w:rsidRPr="00FB1F76">
        <w:t>Elektron dərslik texniki standartları Beynəlxalq Rəqəmsal Nəşriyyat formu tərəfindən (IDPF) müəyyənləşdirilmiş e-kitab formatıdır.  Elektron kitab hər-hansı mövzuda yazılmış kitabın elektron formasıdır. Elektron kitab elektron nəşrin bir qoludur. Elektron kitabların ənənəvi kagız kitablardan müqaisədə aşağıdakı üstünlükləri vardır:</w:t>
      </w:r>
    </w:p>
    <w:p w:rsidR="00FB1F76" w:rsidRPr="00FB1F76" w:rsidRDefault="00FB1F76" w:rsidP="00FB1F76">
      <w:pPr>
        <w:spacing w:line="276" w:lineRule="auto"/>
        <w:ind w:firstLine="567"/>
        <w:jc w:val="both"/>
      </w:pPr>
      <w:r w:rsidRPr="00FB1F76">
        <w:t>1. Elektron kitabda mətndə axtarış edilə bilər, böyük istinadlara keçid ola bilər, müvəqqəti qeyd və seçmə təsvir edilə bilər.</w:t>
      </w:r>
    </w:p>
    <w:p w:rsidR="00FB1F76" w:rsidRPr="00FB1F76" w:rsidRDefault="00FB1F76" w:rsidP="00FB1F76">
      <w:pPr>
        <w:spacing w:line="276" w:lineRule="auto"/>
        <w:ind w:firstLine="567"/>
        <w:jc w:val="both"/>
      </w:pPr>
      <w:r w:rsidRPr="00FB1F76">
        <w:t>2. Elektron kitabı bir yerdən başqa yerə aparmaq asandır, çünki çox kiçik həcmə və ölçüyə malikdir.</w:t>
      </w:r>
    </w:p>
    <w:p w:rsidR="00FB1F76" w:rsidRPr="00FB1F76" w:rsidRDefault="00FB1F76" w:rsidP="00FB1F76">
      <w:pPr>
        <w:spacing w:line="276" w:lineRule="auto"/>
        <w:ind w:firstLine="567"/>
        <w:jc w:val="both"/>
      </w:pPr>
      <w:r w:rsidRPr="00FB1F76">
        <w:t>3. Lazım olduqda, oxuma zamanı, şriftin formasını və ölçüsünü dəyişmək mümkündür.</w:t>
      </w:r>
    </w:p>
    <w:p w:rsidR="00FB1F76" w:rsidRPr="00FB1F76" w:rsidRDefault="00FB1F76" w:rsidP="00FB1F76">
      <w:pPr>
        <w:spacing w:line="276" w:lineRule="auto"/>
        <w:ind w:firstLine="567"/>
        <w:jc w:val="both"/>
      </w:pPr>
      <w:r w:rsidRPr="00FB1F76">
        <w:t>4. Elektron kitab animasiyalı şəkillərə, multimediyalı kliplərə baxmağa imkan verir.</w:t>
      </w:r>
    </w:p>
    <w:p w:rsidR="00FB1F76" w:rsidRPr="00FB1F76" w:rsidRDefault="00FB1F76" w:rsidP="00FB1F76">
      <w:pPr>
        <w:spacing w:line="276" w:lineRule="auto"/>
        <w:ind w:firstLine="567"/>
        <w:jc w:val="both"/>
      </w:pPr>
      <w:r w:rsidRPr="00FB1F76">
        <w:lastRenderedPageBreak/>
        <w:t>5. Elektron kitabın kağız kitabdan baha olmasına baxmayaraq, elektron mətn kağız mətndən xeyli ucuzdur.</w:t>
      </w:r>
    </w:p>
    <w:p w:rsidR="00FB1F76" w:rsidRPr="00FB1F76" w:rsidRDefault="00FB1F76" w:rsidP="00FB1F76">
      <w:pPr>
        <w:spacing w:line="276" w:lineRule="auto"/>
        <w:ind w:firstLine="567"/>
        <w:jc w:val="both"/>
      </w:pPr>
      <w:r w:rsidRPr="00FB1F76">
        <w:t>6. Daxili proqramlar, nitq sintezatorları, mətni səsləndirməyə imkan verir.</w:t>
      </w:r>
    </w:p>
    <w:p w:rsidR="00FB1F76" w:rsidRPr="00FB1F76" w:rsidRDefault="00FB1F76" w:rsidP="00FB1F76">
      <w:pPr>
        <w:spacing w:line="276" w:lineRule="auto"/>
        <w:ind w:firstLine="567"/>
        <w:jc w:val="both"/>
      </w:pPr>
      <w:r w:rsidRPr="00FB1F76">
        <w:t>7. Elektron kitabın axtarışı və yayılması xeyli yüksəkdir.</w:t>
      </w:r>
    </w:p>
    <w:p w:rsidR="00FB1F76" w:rsidRPr="00FB1F76" w:rsidRDefault="00FB1F76" w:rsidP="00FB1F76">
      <w:pPr>
        <w:spacing w:line="276" w:lineRule="auto"/>
        <w:ind w:firstLine="567"/>
        <w:jc w:val="both"/>
      </w:pPr>
      <w:r w:rsidRPr="00FB1F76">
        <w:t>8. Elektron kitab təbiətə ziyan vurmağın qarşısını alır, belə ki, böyük həcmli kağıza qənaət edir.</w:t>
      </w:r>
    </w:p>
    <w:p w:rsidR="00FB1F76" w:rsidRPr="00FB1F76" w:rsidRDefault="00FB1F76" w:rsidP="00FB1F76">
      <w:pPr>
        <w:pStyle w:val="ListParagraph"/>
        <w:spacing w:line="276" w:lineRule="auto"/>
        <w:ind w:left="0" w:firstLine="567"/>
        <w:jc w:val="both"/>
        <w:rPr>
          <w:rFonts w:cs="Times New Roman"/>
          <w:sz w:val="24"/>
          <w:szCs w:val="24"/>
        </w:rPr>
      </w:pPr>
      <w:r w:rsidRPr="00FB1F76">
        <w:rPr>
          <w:rFonts w:cs="Times New Roman"/>
          <w:sz w:val="24"/>
          <w:szCs w:val="24"/>
        </w:rPr>
        <w:t>Elektron kitab və ya E-book həm də elektron kitabların saxlanması və oxunması üçün istifadə olunan aparat vasitəsidir. Çəkisi təxminən 600 qrama bərabər olan xüsusiləşdirilmiş mikrokompüterdir. Burada oxucunu dinləyiciyə çevirmək üçün audiokitabdan istifadə edilə bələr. Audiokitab Oxucunu dinləyiciyə çevirən hazır ədəbiyyat məhsuludur. Bədii əsəri növündən asılı olmayaraq, onu monoton, yorucu olmayan səslə dinləyiciyə (Oxucuya) çatdırmaqdır.</w:t>
      </w:r>
    </w:p>
    <w:p w:rsidR="00FB1F76" w:rsidRPr="00FB1F76" w:rsidRDefault="00FB1F76" w:rsidP="00FB1F76">
      <w:pPr>
        <w:tabs>
          <w:tab w:val="left" w:pos="9900"/>
        </w:tabs>
        <w:autoSpaceDE w:val="0"/>
        <w:autoSpaceDN w:val="0"/>
        <w:adjustRightInd w:val="0"/>
        <w:spacing w:line="276" w:lineRule="auto"/>
        <w:ind w:right="-16" w:firstLine="567"/>
        <w:jc w:val="both"/>
        <w:rPr>
          <w:lang w:val="az-Latn-AZ"/>
        </w:rPr>
      </w:pPr>
      <w:r w:rsidRPr="00FB1F76">
        <w:rPr>
          <w:b/>
          <w:bCs/>
          <w:lang w:val="az-Latn-AZ"/>
        </w:rPr>
        <w:t>İnternet və elmi fəaliyyət.</w:t>
      </w:r>
      <w:r w:rsidRPr="00FB1F76">
        <w:rPr>
          <w:lang w:val="az-Latn-AZ"/>
        </w:rPr>
        <w:t xml:space="preserve"> İnternet fundamental elmi tədqiqat sahələrinə də bir yenilik, dinamizm gətirir. Nəticədə ənənəvi elm elekron elm konsepsiyası ilə əvəz olunur. Elektron elm - elmi məsələlərin həlli ilə məşğul olan və lazımi informasiya kommunikasiya infrastrukturuna malik, yüksəksürətli İnternet şəbəkəsi ilə elmi-texniki informasiya və hesablama resurslarına çıxışı olan elmi müəssisə və təşkilatların birgə fəaliyyətini həyata keçirən konsepsiyadır . </w:t>
      </w:r>
    </w:p>
    <w:p w:rsidR="00FB1F76" w:rsidRPr="00FB1F76" w:rsidRDefault="00FB1F76" w:rsidP="00FB1F76">
      <w:pPr>
        <w:tabs>
          <w:tab w:val="left" w:pos="9900"/>
        </w:tabs>
        <w:autoSpaceDE w:val="0"/>
        <w:autoSpaceDN w:val="0"/>
        <w:adjustRightInd w:val="0"/>
        <w:spacing w:line="276" w:lineRule="auto"/>
        <w:ind w:firstLine="567"/>
        <w:jc w:val="both"/>
        <w:rPr>
          <w:rFonts w:eastAsia="MS Mincho"/>
          <w:lang w:val="tr-TR"/>
        </w:rPr>
      </w:pPr>
      <w:r w:rsidRPr="00FB1F76">
        <w:rPr>
          <w:rFonts w:eastAsia="MS Mincho"/>
          <w:lang w:val="tr-TR"/>
        </w:rPr>
        <w:t>“E-elm” termini ilk dəfə 1999-cu ildə Birləşmiş Krallığın Elm və Texnologiya İdarəsinin baş direktoru Con Teylor tərəfindən işlədilmişdir. Bu anlayış elmi tədqiqatların və eksperimentlərin virtual mühitdə kollektiv surətdə aparılmasına əsaslanan yeni yanaşmadır. E-elm informasiya-kommunikasiya infrastrukturuna malik, yüksək sürətli İnternet şəbəkəsi vasitəsi ilə elmi-texniki informasiya və hesablama resurslarına çıxışı olan elmi müəssisə, təşkilat və kollektivlərin, həmçinin elmi araşdırmalarla məşğul olan ayrı-ayrı fərdlərin virtual məkanda birgə fəaliyyətidir (şək.1).</w:t>
      </w:r>
    </w:p>
    <w:p w:rsidR="00FB1F76" w:rsidRPr="00FB1F76" w:rsidRDefault="00FB1F76" w:rsidP="00FB1F76">
      <w:pPr>
        <w:tabs>
          <w:tab w:val="left" w:pos="9900"/>
        </w:tabs>
        <w:autoSpaceDE w:val="0"/>
        <w:autoSpaceDN w:val="0"/>
        <w:adjustRightInd w:val="0"/>
        <w:spacing w:line="276" w:lineRule="auto"/>
        <w:jc w:val="center"/>
        <w:rPr>
          <w:rFonts w:eastAsia="MS Mincho"/>
        </w:rPr>
      </w:pPr>
      <w:r w:rsidRPr="00FB1F76">
        <w:rPr>
          <w:rFonts w:eastAsia="MS Mincho"/>
          <w:noProof/>
          <w:lang w:val="en-US"/>
        </w:rPr>
        <w:drawing>
          <wp:inline distT="0" distB="0" distL="0" distR="0" wp14:anchorId="1EE90251" wp14:editId="6C0AA7AD">
            <wp:extent cx="5589877" cy="232385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6832" cy="2339221"/>
                    </a:xfrm>
                    <a:prstGeom prst="rect">
                      <a:avLst/>
                    </a:prstGeom>
                    <a:noFill/>
                  </pic:spPr>
                </pic:pic>
              </a:graphicData>
            </a:graphic>
          </wp:inline>
        </w:drawing>
      </w:r>
    </w:p>
    <w:p w:rsidR="00FB1F76" w:rsidRPr="00FB1F76" w:rsidRDefault="00FB1F76" w:rsidP="00FB1F76">
      <w:pPr>
        <w:tabs>
          <w:tab w:val="left" w:pos="9900"/>
        </w:tabs>
        <w:autoSpaceDE w:val="0"/>
        <w:autoSpaceDN w:val="0"/>
        <w:adjustRightInd w:val="0"/>
        <w:spacing w:line="276" w:lineRule="auto"/>
        <w:jc w:val="center"/>
        <w:rPr>
          <w:rFonts w:eastAsia="MS Mincho"/>
          <w:b/>
        </w:rPr>
      </w:pPr>
      <w:r w:rsidRPr="00FB1F76">
        <w:rPr>
          <w:rFonts w:eastAsia="MS Mincho"/>
          <w:b/>
        </w:rPr>
        <w:t>Şəkil 1. E-elmin əhatə dairəsi</w:t>
      </w:r>
    </w:p>
    <w:p w:rsidR="00FB1F76" w:rsidRPr="00FB1F76" w:rsidRDefault="00FB1F76" w:rsidP="00FB1F76">
      <w:pPr>
        <w:tabs>
          <w:tab w:val="left" w:pos="9900"/>
        </w:tabs>
        <w:autoSpaceDE w:val="0"/>
        <w:autoSpaceDN w:val="0"/>
        <w:adjustRightInd w:val="0"/>
        <w:spacing w:line="276" w:lineRule="auto"/>
        <w:ind w:right="-16" w:firstLine="567"/>
        <w:jc w:val="both"/>
      </w:pPr>
      <w:r w:rsidRPr="00FB1F76">
        <w:t xml:space="preserve">Elmi fəaliyyət zamanı çoxlu sayda məlumatları əldə etmək, yadda saxlamaq, emal etmək, daha sonra isə onu lazımi formada təqdim etmək, başqa sözlə, çap etmək, vizuallaşdırmaq, ötürmək və s. tələb olunur. Bütün bunları yerinə yetirmək üçün İnternet əvvəllər mövcud olmayan unikal imkanlar yaradır. İnternetin sayəsində : </w:t>
      </w:r>
      <w:r w:rsidRPr="00FB1F76">
        <w:sym w:font="Symbol" w:char="F0A7"/>
      </w:r>
      <w:r w:rsidRPr="00FB1F76">
        <w:t xml:space="preserve"> elmi fəaliyyət qloballaşır, əldə olunmuş məlumatlar bölüşdürülür; </w:t>
      </w:r>
      <w:r w:rsidRPr="00FB1F76">
        <w:sym w:font="Symbol" w:char="F0A7"/>
      </w:r>
      <w:r w:rsidRPr="00FB1F76">
        <w:t xml:space="preserve"> ənənəvi elmi nəşrlərin yerini e-nəşrlər, veb-saytlar tutmağa başlayır; </w:t>
      </w:r>
      <w:r w:rsidRPr="00FB1F76">
        <w:sym w:font="Symbol" w:char="F0A7"/>
      </w:r>
      <w:r w:rsidRPr="00FB1F76">
        <w:t xml:space="preserve"> elektron elmi kitabxanalar şəbəkəsi yaradılır;         </w:t>
      </w:r>
      <w:r w:rsidRPr="00FB1F76">
        <w:sym w:font="Symbol" w:char="F0A7"/>
      </w:r>
    </w:p>
    <w:p w:rsidR="00FB1F76" w:rsidRPr="00FB1F76" w:rsidRDefault="00FB1F76" w:rsidP="00FB1F76">
      <w:pPr>
        <w:tabs>
          <w:tab w:val="left" w:pos="9900"/>
        </w:tabs>
        <w:autoSpaceDE w:val="0"/>
        <w:autoSpaceDN w:val="0"/>
        <w:adjustRightInd w:val="0"/>
        <w:spacing w:line="276" w:lineRule="auto"/>
        <w:ind w:right="-16" w:firstLine="567"/>
        <w:jc w:val="both"/>
      </w:pPr>
      <w:r w:rsidRPr="00FB1F76">
        <w:t xml:space="preserve">müxtəlif bilik sahələri üzrə xüsusi onlayn mühitlər formalaşır. Beləliklə, e-tarix, e-arxeologiya, e-coğrafiya, e-tibb, e-astronomiya və s. meydana çıxır. İnsanların yaddaş və emal imkanları məhdud </w:t>
      </w:r>
      <w:r w:rsidRPr="00FB1F76">
        <w:lastRenderedPageBreak/>
        <w:t>olduğuna görə məkan və zaman parametrləri üzrə aparılan ənənəvi tarixi araşdırmalar çox mürəkkəbdir və böyük zəhmət tələb edir. Lakin e-tarixdə bütün məlumatlar kompyuterin elektron yaddaşına daxil edilir, məkan və zaman məhdudiyyəti olmadan emala verilmiş xüsusi araşdırma alqoritmi ilə kompyuter tərəfindən tarixi ziddiyyətlər, qeyri-dəqiq məlumatlar aşkarlanır, tarixi faktlar dəqiqləşdirilir, həqiqətlər üzə çıxarılır.</w:t>
      </w:r>
    </w:p>
    <w:p w:rsidR="00FB1F76" w:rsidRPr="00FB1F76" w:rsidRDefault="00FB1F76" w:rsidP="00FB1F76">
      <w:pPr>
        <w:keepNext/>
        <w:tabs>
          <w:tab w:val="left" w:pos="9900"/>
        </w:tabs>
        <w:spacing w:before="240" w:after="60" w:line="276" w:lineRule="auto"/>
        <w:ind w:firstLine="567"/>
        <w:outlineLvl w:val="0"/>
        <w:rPr>
          <w:rFonts w:eastAsia="MS Mincho"/>
          <w:b/>
          <w:bCs/>
          <w:i/>
          <w:kern w:val="32"/>
        </w:rPr>
      </w:pPr>
      <w:bookmarkStart w:id="0" w:name="_Toc430182059"/>
      <w:bookmarkStart w:id="1" w:name="_Toc402878282"/>
      <w:r w:rsidRPr="00FB1F76">
        <w:rPr>
          <w:rFonts w:eastAsia="MS Mincho"/>
          <w:b/>
          <w:bCs/>
          <w:i/>
          <w:kern w:val="32"/>
        </w:rPr>
        <w:t>Elektron elm</w:t>
      </w:r>
      <w:bookmarkEnd w:id="0"/>
      <w:r w:rsidRPr="00FB1F76">
        <w:rPr>
          <w:rFonts w:eastAsia="MS Mincho"/>
          <w:b/>
          <w:bCs/>
          <w:i/>
          <w:kern w:val="32"/>
        </w:rPr>
        <w:t>in məqsəd və vəzifələri</w:t>
      </w:r>
    </w:p>
    <w:bookmarkEnd w:id="1"/>
    <w:p w:rsidR="00FB1F76" w:rsidRPr="00FB1F76" w:rsidRDefault="00FB1F76" w:rsidP="00FB1F76">
      <w:pPr>
        <w:tabs>
          <w:tab w:val="left" w:pos="9900"/>
        </w:tabs>
        <w:autoSpaceDE w:val="0"/>
        <w:autoSpaceDN w:val="0"/>
        <w:adjustRightInd w:val="0"/>
        <w:spacing w:line="276" w:lineRule="auto"/>
        <w:ind w:right="-16" w:firstLine="567"/>
        <w:jc w:val="both"/>
        <w:rPr>
          <w:rFonts w:eastAsia="MS Mincho"/>
        </w:rPr>
      </w:pPr>
      <w:r w:rsidRPr="00FB1F76">
        <w:rPr>
          <w:rFonts w:eastAsia="MS Mincho"/>
        </w:rPr>
        <w:t>E-elmin məqsədi müasir İKT-nin tətbiqi ilə Akademiya  institut və təşkilatların, həmçinin respublikanın digər elmi qurumlarının fəaliyyətinin yenidən qurulması, milli elmi “onlayn infrastrukturun” və informasiya fəzasının formalaşdırılmasıdır.</w:t>
      </w:r>
    </w:p>
    <w:p w:rsidR="00FB1F76" w:rsidRPr="00FB1F76" w:rsidRDefault="00FB1F76" w:rsidP="00FB1F76">
      <w:pPr>
        <w:tabs>
          <w:tab w:val="left" w:pos="9360"/>
        </w:tabs>
        <w:spacing w:line="244" w:lineRule="auto"/>
        <w:ind w:left="260" w:right="8"/>
        <w:jc w:val="both"/>
        <w:rPr>
          <w:rFonts w:eastAsia="Arial"/>
          <w:lang w:val="en-US"/>
        </w:rPr>
      </w:pPr>
      <w:r w:rsidRPr="00FB1F76">
        <w:rPr>
          <w:rFonts w:eastAsia="Arial"/>
        </w:rPr>
        <w:t xml:space="preserve"> </w:t>
      </w:r>
      <w:r w:rsidRPr="00FB1F76">
        <w:rPr>
          <w:rFonts w:eastAsia="Arial"/>
          <w:lang w:val="en-US"/>
        </w:rPr>
        <w:t xml:space="preserve">XXI </w:t>
      </w:r>
      <w:r w:rsidRPr="00FB1F76">
        <w:rPr>
          <w:lang w:val="en-US"/>
        </w:rPr>
        <w:t>ə</w:t>
      </w:r>
      <w:r w:rsidRPr="00FB1F76">
        <w:rPr>
          <w:rFonts w:eastAsia="Arial"/>
          <w:lang w:val="en-US"/>
        </w:rPr>
        <w:t>srl</w:t>
      </w:r>
      <w:r w:rsidRPr="00FB1F76">
        <w:rPr>
          <w:lang w:val="en-US"/>
        </w:rPr>
        <w:t>ə</w:t>
      </w:r>
      <w:r w:rsidRPr="00FB1F76">
        <w:rPr>
          <w:rFonts w:eastAsia="Arial"/>
          <w:lang w:val="en-US"/>
        </w:rPr>
        <w:t>rin astanas</w:t>
      </w:r>
      <w:r w:rsidRPr="00FB1F76">
        <w:rPr>
          <w:lang w:val="en-US"/>
        </w:rPr>
        <w:t>ı</w:t>
      </w:r>
      <w:r w:rsidRPr="00FB1F76">
        <w:rPr>
          <w:rFonts w:eastAsia="Arial"/>
          <w:lang w:val="en-US"/>
        </w:rPr>
        <w:t>nda Sivil dünyada bilikl</w:t>
      </w:r>
      <w:r w:rsidRPr="00FB1F76">
        <w:rPr>
          <w:lang w:val="en-US"/>
        </w:rPr>
        <w:t>ə</w:t>
      </w:r>
      <w:r w:rsidRPr="00FB1F76">
        <w:rPr>
          <w:rFonts w:eastAsia="Arial"/>
          <w:lang w:val="en-US"/>
        </w:rPr>
        <w:t>r</w:t>
      </w:r>
      <w:r w:rsidRPr="00FB1F76">
        <w:rPr>
          <w:lang w:val="en-US"/>
        </w:rPr>
        <w:t>ə ə</w:t>
      </w:r>
      <w:r w:rsidRPr="00FB1F76">
        <w:rPr>
          <w:rFonts w:eastAsia="Arial"/>
          <w:lang w:val="en-US"/>
        </w:rPr>
        <w:t>saslanan c</w:t>
      </w:r>
      <w:r w:rsidRPr="00FB1F76">
        <w:rPr>
          <w:lang w:val="en-US"/>
        </w:rPr>
        <w:t>ə</w:t>
      </w:r>
      <w:r w:rsidRPr="00FB1F76">
        <w:rPr>
          <w:rFonts w:eastAsia="Arial"/>
          <w:lang w:val="en-US"/>
        </w:rPr>
        <w:t>miyy</w:t>
      </w:r>
      <w:r w:rsidRPr="00FB1F76">
        <w:rPr>
          <w:lang w:val="en-US"/>
        </w:rPr>
        <w:t>ə</w:t>
      </w:r>
      <w:r w:rsidRPr="00FB1F76">
        <w:rPr>
          <w:rFonts w:eastAsia="Arial"/>
          <w:lang w:val="en-US"/>
        </w:rPr>
        <w:t>t f</w:t>
      </w:r>
      <w:r w:rsidRPr="00FB1F76">
        <w:rPr>
          <w:lang w:val="en-US"/>
        </w:rPr>
        <w:t>ə</w:t>
      </w:r>
      <w:r w:rsidRPr="00FB1F76">
        <w:rPr>
          <w:rFonts w:eastAsia="Arial"/>
          <w:lang w:val="en-US"/>
        </w:rPr>
        <w:t xml:space="preserve">al </w:t>
      </w:r>
      <w:r w:rsidRPr="00FB1F76">
        <w:rPr>
          <w:lang w:val="en-US"/>
        </w:rPr>
        <w:t>şə</w:t>
      </w:r>
      <w:r w:rsidRPr="00FB1F76">
        <w:rPr>
          <w:rFonts w:eastAsia="Arial"/>
          <w:lang w:val="en-US"/>
        </w:rPr>
        <w:t>kild</w:t>
      </w:r>
      <w:r w:rsidRPr="00FB1F76">
        <w:rPr>
          <w:lang w:val="en-US"/>
        </w:rPr>
        <w:t>ə</w:t>
      </w:r>
      <w:r w:rsidRPr="00FB1F76">
        <w:rPr>
          <w:rFonts w:eastAsia="Arial"/>
          <w:lang w:val="en-US"/>
        </w:rPr>
        <w:t xml:space="preserve"> qurulur (knowledge based society). </w:t>
      </w:r>
      <w:proofErr w:type="gramStart"/>
      <w:r w:rsidRPr="00FB1F76">
        <w:rPr>
          <w:rFonts w:eastAsia="Arial"/>
          <w:lang w:val="en-US"/>
        </w:rPr>
        <w:t>N</w:t>
      </w:r>
      <w:r w:rsidRPr="00FB1F76">
        <w:rPr>
          <w:lang w:val="en-US"/>
        </w:rPr>
        <w:t>ə</w:t>
      </w:r>
      <w:r w:rsidRPr="00FB1F76">
        <w:rPr>
          <w:rFonts w:eastAsia="Arial"/>
          <w:lang w:val="en-US"/>
        </w:rPr>
        <w:t>inki toplanm</w:t>
      </w:r>
      <w:r w:rsidRPr="00FB1F76">
        <w:rPr>
          <w:lang w:val="en-US"/>
        </w:rPr>
        <w:t>ış</w:t>
      </w:r>
      <w:r w:rsidRPr="00FB1F76">
        <w:rPr>
          <w:rFonts w:eastAsia="Arial"/>
          <w:lang w:val="en-US"/>
        </w:rPr>
        <w:t xml:space="preserve"> irih</w:t>
      </w:r>
      <w:r w:rsidRPr="00FB1F76">
        <w:rPr>
          <w:lang w:val="en-US"/>
        </w:rPr>
        <w:t>ə</w:t>
      </w:r>
      <w:r w:rsidRPr="00FB1F76">
        <w:rPr>
          <w:rFonts w:eastAsia="Arial"/>
          <w:lang w:val="en-US"/>
        </w:rPr>
        <w:t>cmli informasiya, h</w:t>
      </w:r>
      <w:r w:rsidRPr="00FB1F76">
        <w:rPr>
          <w:lang w:val="en-US"/>
        </w:rPr>
        <w:t>ə</w:t>
      </w:r>
      <w:r w:rsidRPr="00FB1F76">
        <w:rPr>
          <w:rFonts w:eastAsia="Arial"/>
          <w:lang w:val="en-US"/>
        </w:rPr>
        <w:t>mçinin, istehsal</w:t>
      </w:r>
      <w:r w:rsidRPr="00FB1F76">
        <w:rPr>
          <w:lang w:val="en-US"/>
        </w:rPr>
        <w:t>ı</w:t>
      </w:r>
      <w:r w:rsidRPr="00FB1F76">
        <w:rPr>
          <w:rFonts w:eastAsia="Arial"/>
          <w:lang w:val="en-US"/>
        </w:rPr>
        <w:t xml:space="preserve">n intensiv </w:t>
      </w:r>
      <w:r w:rsidRPr="00FB1F76">
        <w:rPr>
          <w:lang w:val="en-US"/>
        </w:rPr>
        <w:t>şə</w:t>
      </w:r>
      <w:r w:rsidRPr="00FB1F76">
        <w:rPr>
          <w:rFonts w:eastAsia="Arial"/>
          <w:lang w:val="en-US"/>
        </w:rPr>
        <w:t>kild</w:t>
      </w:r>
      <w:r w:rsidRPr="00FB1F76">
        <w:rPr>
          <w:lang w:val="en-US"/>
        </w:rPr>
        <w:t>ə</w:t>
      </w:r>
      <w:r w:rsidRPr="00FB1F76">
        <w:rPr>
          <w:rFonts w:eastAsia="Arial"/>
          <w:lang w:val="en-US"/>
        </w:rPr>
        <w:t xml:space="preserve"> artan templ</w:t>
      </w:r>
      <w:r w:rsidRPr="00FB1F76">
        <w:rPr>
          <w:lang w:val="en-US"/>
        </w:rPr>
        <w:t>ə</w:t>
      </w:r>
      <w:r w:rsidRPr="00FB1F76">
        <w:rPr>
          <w:rFonts w:eastAsia="Arial"/>
          <w:lang w:val="en-US"/>
        </w:rPr>
        <w:t>ri v</w:t>
      </w:r>
      <w:r w:rsidRPr="00FB1F76">
        <w:rPr>
          <w:lang w:val="en-US"/>
        </w:rPr>
        <w:t>ə</w:t>
      </w:r>
      <w:r w:rsidRPr="00FB1F76">
        <w:rPr>
          <w:rFonts w:eastAsia="Arial"/>
          <w:lang w:val="en-US"/>
        </w:rPr>
        <w:t xml:space="preserve"> yeni bilikl</w:t>
      </w:r>
      <w:r w:rsidRPr="00FB1F76">
        <w:rPr>
          <w:lang w:val="en-US"/>
        </w:rPr>
        <w:t>ə</w:t>
      </w:r>
      <w:r w:rsidRPr="00FB1F76">
        <w:rPr>
          <w:rFonts w:eastAsia="Arial"/>
          <w:lang w:val="en-US"/>
        </w:rPr>
        <w:t>rin toplanmas</w:t>
      </w:r>
      <w:r w:rsidRPr="00FB1F76">
        <w:rPr>
          <w:lang w:val="en-US"/>
        </w:rPr>
        <w:t>ı</w:t>
      </w:r>
      <w:r w:rsidRPr="00FB1F76">
        <w:rPr>
          <w:rFonts w:eastAsia="Arial"/>
          <w:lang w:val="en-US"/>
        </w:rPr>
        <w:t xml:space="preserve"> yeni dövrün dig</w:t>
      </w:r>
      <w:r w:rsidRPr="00FB1F76">
        <w:rPr>
          <w:lang w:val="en-US"/>
        </w:rPr>
        <w:t>ə</w:t>
      </w:r>
      <w:r w:rsidRPr="00FB1F76">
        <w:rPr>
          <w:rFonts w:eastAsia="Arial"/>
          <w:lang w:val="en-US"/>
        </w:rPr>
        <w:t>r f</w:t>
      </w:r>
      <w:r w:rsidRPr="00FB1F76">
        <w:rPr>
          <w:lang w:val="en-US"/>
        </w:rPr>
        <w:t>ə</w:t>
      </w:r>
      <w:r w:rsidRPr="00FB1F76">
        <w:rPr>
          <w:rFonts w:eastAsia="Arial"/>
          <w:lang w:val="en-US"/>
        </w:rPr>
        <w:t>rqli c</w:t>
      </w:r>
      <w:r w:rsidRPr="00FB1F76">
        <w:rPr>
          <w:lang w:val="en-US"/>
        </w:rPr>
        <w:t>ə</w:t>
      </w:r>
      <w:r w:rsidRPr="00FB1F76">
        <w:rPr>
          <w:rFonts w:eastAsia="Arial"/>
          <w:lang w:val="en-US"/>
        </w:rPr>
        <w:t>h</w:t>
      </w:r>
      <w:r w:rsidRPr="00FB1F76">
        <w:rPr>
          <w:lang w:val="en-US"/>
        </w:rPr>
        <w:t>ə</w:t>
      </w:r>
      <w:r w:rsidRPr="00FB1F76">
        <w:rPr>
          <w:rFonts w:eastAsia="Arial"/>
          <w:lang w:val="en-US"/>
        </w:rPr>
        <w:t>tidir.</w:t>
      </w:r>
      <w:proofErr w:type="gramEnd"/>
      <w:r w:rsidRPr="00FB1F76">
        <w:rPr>
          <w:rFonts w:eastAsia="Arial"/>
          <w:lang w:val="en-US"/>
        </w:rPr>
        <w:t xml:space="preserve"> Ekspert müt</w:t>
      </w:r>
      <w:r w:rsidRPr="00FB1F76">
        <w:rPr>
          <w:lang w:val="en-US"/>
        </w:rPr>
        <w:t>ə</w:t>
      </w:r>
      <w:r w:rsidRPr="00FB1F76">
        <w:rPr>
          <w:rFonts w:eastAsia="Arial"/>
          <w:lang w:val="en-US"/>
        </w:rPr>
        <w:t>x</w:t>
      </w:r>
      <w:r w:rsidRPr="00FB1F76">
        <w:rPr>
          <w:lang w:val="en-US"/>
        </w:rPr>
        <w:t>ə</w:t>
      </w:r>
      <w:r w:rsidRPr="00FB1F76">
        <w:rPr>
          <w:rFonts w:eastAsia="Arial"/>
          <w:lang w:val="en-US"/>
        </w:rPr>
        <w:t>ssisl</w:t>
      </w:r>
      <w:r w:rsidRPr="00FB1F76">
        <w:rPr>
          <w:lang w:val="en-US"/>
        </w:rPr>
        <w:t>ə</w:t>
      </w:r>
      <w:r w:rsidRPr="00FB1F76">
        <w:rPr>
          <w:rFonts w:eastAsia="Arial"/>
          <w:lang w:val="en-US"/>
        </w:rPr>
        <w:t>rin verdikl</w:t>
      </w:r>
      <w:r w:rsidRPr="00FB1F76">
        <w:rPr>
          <w:lang w:val="en-US"/>
        </w:rPr>
        <w:t>ə</w:t>
      </w:r>
      <w:r w:rsidRPr="00FB1F76">
        <w:rPr>
          <w:rFonts w:eastAsia="Arial"/>
          <w:lang w:val="en-US"/>
        </w:rPr>
        <w:t>ri qiym</w:t>
      </w:r>
      <w:r w:rsidRPr="00FB1F76">
        <w:rPr>
          <w:lang w:val="en-US"/>
        </w:rPr>
        <w:t>ə</w:t>
      </w:r>
      <w:r w:rsidRPr="00FB1F76">
        <w:rPr>
          <w:rFonts w:eastAsia="Arial"/>
          <w:lang w:val="en-US"/>
        </w:rPr>
        <w:t>tl</w:t>
      </w:r>
      <w:r w:rsidRPr="00FB1F76">
        <w:rPr>
          <w:lang w:val="en-US"/>
        </w:rPr>
        <w:t>ə</w:t>
      </w:r>
      <w:r w:rsidRPr="00FB1F76">
        <w:rPr>
          <w:rFonts w:eastAsia="Arial"/>
          <w:lang w:val="en-US"/>
        </w:rPr>
        <w:t>r</w:t>
      </w:r>
      <w:r w:rsidRPr="00FB1F76">
        <w:rPr>
          <w:lang w:val="en-US"/>
        </w:rPr>
        <w:t>ə ə</w:t>
      </w:r>
      <w:r w:rsidRPr="00FB1F76">
        <w:rPr>
          <w:rFonts w:eastAsia="Arial"/>
          <w:lang w:val="en-US"/>
        </w:rPr>
        <w:t>sas</w:t>
      </w:r>
      <w:r w:rsidRPr="00FB1F76">
        <w:rPr>
          <w:lang w:val="en-US"/>
        </w:rPr>
        <w:t>ə</w:t>
      </w:r>
      <w:r w:rsidRPr="00FB1F76">
        <w:rPr>
          <w:rFonts w:eastAsia="Arial"/>
          <w:lang w:val="en-US"/>
        </w:rPr>
        <w:t>n b</w:t>
      </w:r>
      <w:r w:rsidRPr="00FB1F76">
        <w:rPr>
          <w:lang w:val="en-US"/>
        </w:rPr>
        <w:t>əşə</w:t>
      </w:r>
      <w:r w:rsidRPr="00FB1F76">
        <w:rPr>
          <w:rFonts w:eastAsia="Arial"/>
          <w:lang w:val="en-US"/>
        </w:rPr>
        <w:t>riyy</w:t>
      </w:r>
      <w:r w:rsidRPr="00FB1F76">
        <w:rPr>
          <w:lang w:val="en-US"/>
        </w:rPr>
        <w:t>ə</w:t>
      </w:r>
      <w:r w:rsidRPr="00FB1F76">
        <w:rPr>
          <w:rFonts w:eastAsia="Arial"/>
          <w:lang w:val="en-US"/>
        </w:rPr>
        <w:t>t t</w:t>
      </w:r>
      <w:r w:rsidRPr="00FB1F76">
        <w:rPr>
          <w:lang w:val="en-US"/>
        </w:rPr>
        <w:t>ə</w:t>
      </w:r>
      <w:r w:rsidRPr="00FB1F76">
        <w:rPr>
          <w:rFonts w:eastAsia="Arial"/>
          <w:lang w:val="en-US"/>
        </w:rPr>
        <w:t>r</w:t>
      </w:r>
      <w:r w:rsidRPr="00FB1F76">
        <w:rPr>
          <w:lang w:val="en-US"/>
        </w:rPr>
        <w:t>ə</w:t>
      </w:r>
      <w:r w:rsidRPr="00FB1F76">
        <w:rPr>
          <w:rFonts w:eastAsia="Arial"/>
          <w:lang w:val="en-US"/>
        </w:rPr>
        <w:t>find</w:t>
      </w:r>
      <w:r w:rsidRPr="00FB1F76">
        <w:rPr>
          <w:lang w:val="en-US"/>
        </w:rPr>
        <w:t>ə</w:t>
      </w:r>
      <w:r w:rsidRPr="00FB1F76">
        <w:rPr>
          <w:rFonts w:eastAsia="Arial"/>
          <w:lang w:val="en-US"/>
        </w:rPr>
        <w:t>n toplanan bilikl</w:t>
      </w:r>
      <w:r w:rsidRPr="00FB1F76">
        <w:rPr>
          <w:lang w:val="en-US"/>
        </w:rPr>
        <w:t>ə</w:t>
      </w:r>
      <w:r w:rsidRPr="00FB1F76">
        <w:rPr>
          <w:rFonts w:eastAsia="Arial"/>
          <w:lang w:val="en-US"/>
        </w:rPr>
        <w:t>rin ümumi h</w:t>
      </w:r>
      <w:r w:rsidRPr="00FB1F76">
        <w:rPr>
          <w:lang w:val="en-US"/>
        </w:rPr>
        <w:t>ə</w:t>
      </w:r>
      <w:r w:rsidRPr="00FB1F76">
        <w:rPr>
          <w:rFonts w:eastAsia="Arial"/>
          <w:lang w:val="en-US"/>
        </w:rPr>
        <w:t>cmi h</w:t>
      </w:r>
      <w:r w:rsidRPr="00FB1F76">
        <w:rPr>
          <w:lang w:val="en-US"/>
        </w:rPr>
        <w:t>ə</w:t>
      </w:r>
      <w:r w:rsidRPr="00FB1F76">
        <w:rPr>
          <w:rFonts w:eastAsia="Arial"/>
          <w:lang w:val="en-US"/>
        </w:rPr>
        <w:t xml:space="preserve">r </w:t>
      </w:r>
      <w:proofErr w:type="gramStart"/>
      <w:r w:rsidRPr="00FB1F76">
        <w:rPr>
          <w:rFonts w:eastAsia="Arial"/>
          <w:lang w:val="en-US"/>
        </w:rPr>
        <w:t>be</w:t>
      </w:r>
      <w:r w:rsidRPr="00FB1F76">
        <w:rPr>
          <w:lang w:val="en-US"/>
        </w:rPr>
        <w:t>ş</w:t>
      </w:r>
      <w:proofErr w:type="gramEnd"/>
      <w:r w:rsidRPr="00FB1F76">
        <w:rPr>
          <w:rFonts w:eastAsia="Arial"/>
          <w:lang w:val="en-US"/>
        </w:rPr>
        <w:t xml:space="preserve"> ild</w:t>
      </w:r>
      <w:r w:rsidRPr="00FB1F76">
        <w:rPr>
          <w:lang w:val="en-US"/>
        </w:rPr>
        <w:t>ə</w:t>
      </w:r>
      <w:r w:rsidRPr="00FB1F76">
        <w:rPr>
          <w:rFonts w:eastAsia="Arial"/>
          <w:lang w:val="en-US"/>
        </w:rPr>
        <w:t>n bir iki d</w:t>
      </w:r>
      <w:r w:rsidRPr="00FB1F76">
        <w:rPr>
          <w:lang w:val="en-US"/>
        </w:rPr>
        <w:t>ə</w:t>
      </w:r>
      <w:r w:rsidRPr="00FB1F76">
        <w:rPr>
          <w:rFonts w:eastAsia="Arial"/>
          <w:lang w:val="en-US"/>
        </w:rPr>
        <w:t>f</w:t>
      </w:r>
      <w:r w:rsidRPr="00FB1F76">
        <w:rPr>
          <w:lang w:val="en-US"/>
        </w:rPr>
        <w:t>ə</w:t>
      </w:r>
      <w:r w:rsidRPr="00FB1F76">
        <w:rPr>
          <w:rFonts w:eastAsia="Arial"/>
          <w:lang w:val="en-US"/>
        </w:rPr>
        <w:t xml:space="preserve"> art</w:t>
      </w:r>
      <w:r w:rsidRPr="00FB1F76">
        <w:rPr>
          <w:lang w:val="en-US"/>
        </w:rPr>
        <w:t>ı</w:t>
      </w:r>
      <w:r w:rsidRPr="00FB1F76">
        <w:rPr>
          <w:rFonts w:eastAsia="Arial"/>
          <w:lang w:val="en-US"/>
        </w:rPr>
        <w:t>r. Bütün bunlar t</w:t>
      </w:r>
      <w:r w:rsidRPr="00FB1F76">
        <w:rPr>
          <w:lang w:val="en-US"/>
        </w:rPr>
        <w:t>ə</w:t>
      </w:r>
      <w:r w:rsidRPr="00FB1F76">
        <w:rPr>
          <w:rFonts w:eastAsia="Arial"/>
          <w:lang w:val="en-US"/>
        </w:rPr>
        <w:t>hsil prosesinin mahiyy</w:t>
      </w:r>
      <w:r w:rsidRPr="00FB1F76">
        <w:rPr>
          <w:lang w:val="en-US"/>
        </w:rPr>
        <w:t>ə</w:t>
      </w:r>
      <w:r w:rsidRPr="00FB1F76">
        <w:rPr>
          <w:rFonts w:eastAsia="Arial"/>
          <w:lang w:val="en-US"/>
        </w:rPr>
        <w:t xml:space="preserve">tini radikal </w:t>
      </w:r>
      <w:r w:rsidRPr="00FB1F76">
        <w:rPr>
          <w:lang w:val="en-US"/>
        </w:rPr>
        <w:t>şə</w:t>
      </w:r>
      <w:r w:rsidRPr="00FB1F76">
        <w:rPr>
          <w:rFonts w:eastAsia="Arial"/>
          <w:lang w:val="en-US"/>
        </w:rPr>
        <w:t>kild</w:t>
      </w:r>
      <w:r w:rsidRPr="00FB1F76">
        <w:rPr>
          <w:lang w:val="en-US"/>
        </w:rPr>
        <w:t>ə</w:t>
      </w:r>
      <w:r w:rsidRPr="00FB1F76">
        <w:rPr>
          <w:rFonts w:eastAsia="Arial"/>
          <w:lang w:val="en-US"/>
        </w:rPr>
        <w:t xml:space="preserve"> d</w:t>
      </w:r>
      <w:r w:rsidRPr="00FB1F76">
        <w:rPr>
          <w:lang w:val="en-US"/>
        </w:rPr>
        <w:t>ə</w:t>
      </w:r>
      <w:r w:rsidRPr="00FB1F76">
        <w:rPr>
          <w:rFonts w:eastAsia="Arial"/>
          <w:lang w:val="en-US"/>
        </w:rPr>
        <w:t>yi</w:t>
      </w:r>
      <w:r w:rsidRPr="00FB1F76">
        <w:rPr>
          <w:lang w:val="en-US"/>
        </w:rPr>
        <w:t>ş</w:t>
      </w:r>
      <w:r w:rsidRPr="00FB1F76">
        <w:rPr>
          <w:rFonts w:eastAsia="Arial"/>
          <w:lang w:val="en-US"/>
        </w:rPr>
        <w:t>ir: o fasil</w:t>
      </w:r>
      <w:r w:rsidRPr="00FB1F76">
        <w:rPr>
          <w:lang w:val="en-US"/>
        </w:rPr>
        <w:t>ə</w:t>
      </w:r>
      <w:r w:rsidRPr="00FB1F76">
        <w:rPr>
          <w:rFonts w:eastAsia="Arial"/>
          <w:lang w:val="en-US"/>
        </w:rPr>
        <w:t>siz («bütün h</w:t>
      </w:r>
      <w:r w:rsidRPr="00FB1F76">
        <w:rPr>
          <w:lang w:val="en-US"/>
        </w:rPr>
        <w:t>ə</w:t>
      </w:r>
      <w:r w:rsidRPr="00FB1F76">
        <w:rPr>
          <w:rFonts w:eastAsia="Arial"/>
          <w:lang w:val="en-US"/>
        </w:rPr>
        <w:t>yat</w:t>
      </w:r>
      <w:r w:rsidRPr="00FB1F76">
        <w:rPr>
          <w:lang w:val="en-US"/>
        </w:rPr>
        <w:t>ı</w:t>
      </w:r>
      <w:r w:rsidRPr="00FB1F76">
        <w:rPr>
          <w:rFonts w:eastAsia="Arial"/>
          <w:lang w:val="en-US"/>
        </w:rPr>
        <w:t xml:space="preserve"> boyu t</w:t>
      </w:r>
      <w:r w:rsidRPr="00FB1F76">
        <w:rPr>
          <w:lang w:val="en-US"/>
        </w:rPr>
        <w:t>ə</w:t>
      </w:r>
      <w:r w:rsidRPr="00FB1F76">
        <w:rPr>
          <w:rFonts w:eastAsia="Arial"/>
          <w:lang w:val="en-US"/>
        </w:rPr>
        <w:t>hsil» prinsipi), daha intensiv v</w:t>
      </w:r>
      <w:r w:rsidRPr="00FB1F76">
        <w:rPr>
          <w:lang w:val="en-US"/>
        </w:rPr>
        <w:t>ə</w:t>
      </w:r>
      <w:r w:rsidRPr="00FB1F76">
        <w:rPr>
          <w:rFonts w:eastAsia="Arial"/>
          <w:lang w:val="en-US"/>
        </w:rPr>
        <w:t xml:space="preserve"> dinamikdir. </w:t>
      </w:r>
      <w:proofErr w:type="gramStart"/>
      <w:r w:rsidRPr="00FB1F76">
        <w:rPr>
          <w:rFonts w:eastAsia="Arial"/>
          <w:lang w:val="en-US"/>
        </w:rPr>
        <w:t>Buna müvafiq olaraq t</w:t>
      </w:r>
      <w:r w:rsidRPr="00FB1F76">
        <w:rPr>
          <w:lang w:val="en-US"/>
        </w:rPr>
        <w:t>ə</w:t>
      </w:r>
      <w:r w:rsidRPr="00FB1F76">
        <w:rPr>
          <w:rFonts w:eastAsia="Arial"/>
          <w:lang w:val="en-US"/>
        </w:rPr>
        <w:t>hsil texnologiyalar</w:t>
      </w:r>
      <w:r w:rsidRPr="00FB1F76">
        <w:rPr>
          <w:lang w:val="en-US"/>
        </w:rPr>
        <w:t>ı</w:t>
      </w:r>
      <w:r w:rsidRPr="00FB1F76">
        <w:rPr>
          <w:rFonts w:eastAsia="Arial"/>
          <w:lang w:val="en-US"/>
        </w:rPr>
        <w:t xml:space="preserve"> da d</w:t>
      </w:r>
      <w:r w:rsidRPr="00FB1F76">
        <w:rPr>
          <w:lang w:val="en-US"/>
        </w:rPr>
        <w:t>ə</w:t>
      </w:r>
      <w:r w:rsidRPr="00FB1F76">
        <w:rPr>
          <w:rFonts w:eastAsia="Arial"/>
          <w:lang w:val="en-US"/>
        </w:rPr>
        <w:t>yi</w:t>
      </w:r>
      <w:r w:rsidRPr="00FB1F76">
        <w:rPr>
          <w:lang w:val="en-US"/>
        </w:rPr>
        <w:t>ş</w:t>
      </w:r>
      <w:r w:rsidRPr="00FB1F76">
        <w:rPr>
          <w:rFonts w:eastAsia="Arial"/>
          <w:lang w:val="en-US"/>
        </w:rPr>
        <w:t>ilir.</w:t>
      </w:r>
      <w:proofErr w:type="gramEnd"/>
      <w:r w:rsidRPr="00FB1F76">
        <w:rPr>
          <w:rFonts w:eastAsia="Arial"/>
          <w:lang w:val="en-US"/>
        </w:rPr>
        <w:t xml:space="preserve"> </w:t>
      </w:r>
      <w:proofErr w:type="gramStart"/>
      <w:r w:rsidRPr="00FB1F76">
        <w:rPr>
          <w:rFonts w:eastAsia="Arial"/>
          <w:lang w:val="en-US"/>
        </w:rPr>
        <w:t>Elektron t</w:t>
      </w:r>
      <w:r w:rsidRPr="00FB1F76">
        <w:rPr>
          <w:lang w:val="en-US"/>
        </w:rPr>
        <w:t>ə</w:t>
      </w:r>
      <w:r w:rsidRPr="00FB1F76">
        <w:rPr>
          <w:rFonts w:eastAsia="Arial"/>
          <w:lang w:val="en-US"/>
        </w:rPr>
        <w:t>hsili v</w:t>
      </w:r>
      <w:r w:rsidRPr="00FB1F76">
        <w:rPr>
          <w:lang w:val="en-US"/>
        </w:rPr>
        <w:t>ə</w:t>
      </w:r>
      <w:r w:rsidRPr="00FB1F76">
        <w:rPr>
          <w:rFonts w:eastAsia="Arial"/>
          <w:lang w:val="en-US"/>
        </w:rPr>
        <w:t xml:space="preserve"> ya original transkripsiyada – </w:t>
      </w:r>
      <w:r w:rsidRPr="00FB1F76">
        <w:rPr>
          <w:rFonts w:eastAsia="Arial"/>
          <w:i/>
          <w:lang w:val="en-US"/>
        </w:rPr>
        <w:t>e</w:t>
      </w:r>
      <w:r w:rsidRPr="00FB1F76">
        <w:rPr>
          <w:rFonts w:eastAsia="Arial"/>
          <w:lang w:val="en-US"/>
        </w:rPr>
        <w:t>-Learning sözsüz effektivliyini sübuta yetir</w:t>
      </w:r>
      <w:r w:rsidRPr="00FB1F76">
        <w:rPr>
          <w:lang w:val="en-US"/>
        </w:rPr>
        <w:t>ə</w:t>
      </w:r>
      <w:r w:rsidRPr="00FB1F76">
        <w:rPr>
          <w:rFonts w:eastAsia="Arial"/>
          <w:lang w:val="en-US"/>
        </w:rPr>
        <w:t>n yeni t</w:t>
      </w:r>
      <w:r w:rsidRPr="00FB1F76">
        <w:rPr>
          <w:lang w:val="en-US"/>
        </w:rPr>
        <w:t>ə</w:t>
      </w:r>
      <w:r w:rsidRPr="00FB1F76">
        <w:rPr>
          <w:rFonts w:eastAsia="Arial"/>
          <w:lang w:val="en-US"/>
        </w:rPr>
        <w:t>hsil texnologiyalar</w:t>
      </w:r>
      <w:r w:rsidRPr="00FB1F76">
        <w:rPr>
          <w:lang w:val="en-US"/>
        </w:rPr>
        <w:t>ı</w:t>
      </w:r>
      <w:r w:rsidRPr="00FB1F76">
        <w:rPr>
          <w:rFonts w:eastAsia="Arial"/>
          <w:lang w:val="en-US"/>
        </w:rPr>
        <w:t>ndan biridir.</w:t>
      </w:r>
      <w:proofErr w:type="gramEnd"/>
      <w:r w:rsidRPr="00FB1F76">
        <w:rPr>
          <w:rFonts w:eastAsia="Arial"/>
          <w:lang w:val="en-US"/>
        </w:rPr>
        <w:t xml:space="preserve"> </w:t>
      </w:r>
      <w:r w:rsidRPr="00FB1F76">
        <w:rPr>
          <w:lang w:val="en-US"/>
        </w:rPr>
        <w:t>İ</w:t>
      </w:r>
      <w:r w:rsidRPr="00FB1F76">
        <w:rPr>
          <w:rFonts w:eastAsia="Arial"/>
          <w:lang w:val="en-US"/>
        </w:rPr>
        <w:t>nki</w:t>
      </w:r>
      <w:r w:rsidRPr="00FB1F76">
        <w:rPr>
          <w:lang w:val="en-US"/>
        </w:rPr>
        <w:t>ş</w:t>
      </w:r>
      <w:r w:rsidRPr="00FB1F76">
        <w:rPr>
          <w:rFonts w:eastAsia="Arial"/>
          <w:lang w:val="en-US"/>
        </w:rPr>
        <w:t>af etmi</w:t>
      </w:r>
      <w:r w:rsidRPr="00FB1F76">
        <w:rPr>
          <w:lang w:val="en-US"/>
        </w:rPr>
        <w:t xml:space="preserve">ş </w:t>
      </w:r>
      <w:r w:rsidRPr="00FB1F76">
        <w:rPr>
          <w:rFonts w:eastAsia="Arial"/>
          <w:lang w:val="en-US"/>
        </w:rPr>
        <w:t>ölk</w:t>
      </w:r>
      <w:r w:rsidRPr="00FB1F76">
        <w:rPr>
          <w:lang w:val="en-US"/>
        </w:rPr>
        <w:t>ə</w:t>
      </w:r>
      <w:r w:rsidRPr="00FB1F76">
        <w:rPr>
          <w:rFonts w:eastAsia="Arial"/>
          <w:lang w:val="en-US"/>
        </w:rPr>
        <w:t>l</w:t>
      </w:r>
      <w:r w:rsidRPr="00FB1F76">
        <w:rPr>
          <w:lang w:val="en-US"/>
        </w:rPr>
        <w:t>ə</w:t>
      </w:r>
      <w:r w:rsidRPr="00FB1F76">
        <w:rPr>
          <w:rFonts w:eastAsia="Arial"/>
          <w:lang w:val="en-US"/>
        </w:rPr>
        <w:t>rd</w:t>
      </w:r>
      <w:r w:rsidRPr="00FB1F76">
        <w:rPr>
          <w:lang w:val="en-US"/>
        </w:rPr>
        <w:t xml:space="preserve">ə </w:t>
      </w:r>
      <w:r w:rsidRPr="00FB1F76">
        <w:rPr>
          <w:rFonts w:eastAsia="Arial"/>
          <w:lang w:val="en-US"/>
        </w:rPr>
        <w:t>elektron t</w:t>
      </w:r>
      <w:r w:rsidRPr="00FB1F76">
        <w:rPr>
          <w:lang w:val="en-US"/>
        </w:rPr>
        <w:t>ə</w:t>
      </w:r>
      <w:r w:rsidRPr="00FB1F76">
        <w:rPr>
          <w:rFonts w:eastAsia="Arial"/>
          <w:lang w:val="en-US"/>
        </w:rPr>
        <w:t>hsili t</w:t>
      </w:r>
      <w:r w:rsidRPr="00FB1F76">
        <w:rPr>
          <w:lang w:val="en-US"/>
        </w:rPr>
        <w:t>ə</w:t>
      </w:r>
      <w:r w:rsidRPr="00FB1F76">
        <w:rPr>
          <w:rFonts w:eastAsia="Arial"/>
          <w:lang w:val="en-US"/>
        </w:rPr>
        <w:t>hsilin bütün sah</w:t>
      </w:r>
      <w:r w:rsidRPr="00FB1F76">
        <w:rPr>
          <w:lang w:val="en-US"/>
        </w:rPr>
        <w:t>ə</w:t>
      </w:r>
      <w:r w:rsidRPr="00FB1F76">
        <w:rPr>
          <w:rFonts w:eastAsia="Arial"/>
          <w:lang w:val="en-US"/>
        </w:rPr>
        <w:t>l</w:t>
      </w:r>
      <w:r w:rsidRPr="00FB1F76">
        <w:rPr>
          <w:lang w:val="en-US"/>
        </w:rPr>
        <w:t>ə</w:t>
      </w:r>
      <w:r w:rsidRPr="00FB1F76">
        <w:rPr>
          <w:rFonts w:eastAsia="Arial"/>
          <w:lang w:val="en-US"/>
        </w:rPr>
        <w:t>rini</w:t>
      </w:r>
      <w:r w:rsidRPr="00FB1F76">
        <w:rPr>
          <w:lang w:val="en-US"/>
        </w:rPr>
        <w:t xml:space="preserve"> ə</w:t>
      </w:r>
      <w:r w:rsidRPr="00FB1F76">
        <w:rPr>
          <w:rFonts w:eastAsia="Arial"/>
          <w:lang w:val="en-US"/>
        </w:rPr>
        <w:t>hat</w:t>
      </w:r>
      <w:r w:rsidRPr="00FB1F76">
        <w:rPr>
          <w:lang w:val="en-US"/>
        </w:rPr>
        <w:t xml:space="preserve">ə </w:t>
      </w:r>
      <w:r w:rsidRPr="00FB1F76">
        <w:rPr>
          <w:rFonts w:eastAsia="Arial"/>
          <w:lang w:val="en-US"/>
        </w:rPr>
        <w:t>edir</w:t>
      </w:r>
      <w:r w:rsidRPr="00FB1F76">
        <w:rPr>
          <w:lang w:val="en-US"/>
        </w:rPr>
        <w:t xml:space="preserve"> </w:t>
      </w:r>
      <w:r w:rsidRPr="00FB1F76">
        <w:rPr>
          <w:rFonts w:eastAsia="Arial"/>
          <w:lang w:val="en-US"/>
        </w:rPr>
        <w:t>v</w:t>
      </w:r>
      <w:r w:rsidRPr="00FB1F76">
        <w:rPr>
          <w:lang w:val="en-US"/>
        </w:rPr>
        <w:t>ə</w:t>
      </w:r>
      <w:r w:rsidRPr="00FB1F76">
        <w:rPr>
          <w:rFonts w:eastAsia="Arial"/>
          <w:lang w:val="en-US"/>
        </w:rPr>
        <w:t xml:space="preserve"> n</w:t>
      </w:r>
      <w:r w:rsidRPr="00FB1F76">
        <w:rPr>
          <w:lang w:val="en-US"/>
        </w:rPr>
        <w:t>ə</w:t>
      </w:r>
      <w:r w:rsidRPr="00FB1F76">
        <w:rPr>
          <w:rFonts w:eastAsia="Arial"/>
          <w:lang w:val="en-US"/>
        </w:rPr>
        <w:t>inki universitetl</w:t>
      </w:r>
      <w:r w:rsidRPr="00FB1F76">
        <w:rPr>
          <w:lang w:val="en-US"/>
        </w:rPr>
        <w:t>ə</w:t>
      </w:r>
      <w:r w:rsidRPr="00FB1F76">
        <w:rPr>
          <w:rFonts w:eastAsia="Arial"/>
          <w:lang w:val="en-US"/>
        </w:rPr>
        <w:t>rd</w:t>
      </w:r>
      <w:r w:rsidRPr="00FB1F76">
        <w:rPr>
          <w:lang w:val="en-US"/>
        </w:rPr>
        <w:t>ə</w:t>
      </w:r>
      <w:r w:rsidRPr="00FB1F76">
        <w:rPr>
          <w:rFonts w:eastAsia="Arial"/>
          <w:lang w:val="en-US"/>
        </w:rPr>
        <w:t>, el</w:t>
      </w:r>
      <w:r w:rsidRPr="00FB1F76">
        <w:rPr>
          <w:lang w:val="en-US"/>
        </w:rPr>
        <w:t>ə</w:t>
      </w:r>
      <w:r w:rsidRPr="00FB1F76">
        <w:rPr>
          <w:rFonts w:eastAsia="Arial"/>
          <w:lang w:val="en-US"/>
        </w:rPr>
        <w:t>c</w:t>
      </w:r>
      <w:r w:rsidRPr="00FB1F76">
        <w:rPr>
          <w:lang w:val="en-US"/>
        </w:rPr>
        <w:t>ə</w:t>
      </w:r>
      <w:r w:rsidRPr="00FB1F76">
        <w:rPr>
          <w:rFonts w:eastAsia="Arial"/>
          <w:lang w:val="en-US"/>
        </w:rPr>
        <w:t xml:space="preserve"> d</w:t>
      </w:r>
      <w:r w:rsidRPr="00FB1F76">
        <w:rPr>
          <w:lang w:val="en-US"/>
        </w:rPr>
        <w:t>ə</w:t>
      </w:r>
      <w:r w:rsidRPr="00FB1F76">
        <w:rPr>
          <w:rFonts w:eastAsia="Arial"/>
          <w:lang w:val="en-US"/>
        </w:rPr>
        <w:t>, orta m</w:t>
      </w:r>
      <w:r w:rsidRPr="00FB1F76">
        <w:rPr>
          <w:lang w:val="en-US"/>
        </w:rPr>
        <w:t>ə</w:t>
      </w:r>
      <w:r w:rsidRPr="00FB1F76">
        <w:rPr>
          <w:rFonts w:eastAsia="Arial"/>
          <w:lang w:val="en-US"/>
        </w:rPr>
        <w:t>kt</w:t>
      </w:r>
      <w:r w:rsidRPr="00FB1F76">
        <w:rPr>
          <w:lang w:val="en-US"/>
        </w:rPr>
        <w:t>ə</w:t>
      </w:r>
      <w:r w:rsidRPr="00FB1F76">
        <w:rPr>
          <w:rFonts w:eastAsia="Arial"/>
          <w:lang w:val="en-US"/>
        </w:rPr>
        <w:t>bd</w:t>
      </w:r>
      <w:r w:rsidRPr="00FB1F76">
        <w:rPr>
          <w:lang w:val="en-US"/>
        </w:rPr>
        <w:t>ə</w:t>
      </w:r>
      <w:r w:rsidRPr="00FB1F76">
        <w:rPr>
          <w:rFonts w:eastAsia="Arial"/>
          <w:lang w:val="en-US"/>
        </w:rPr>
        <w:t xml:space="preserve"> v</w:t>
      </w:r>
      <w:r w:rsidRPr="00FB1F76">
        <w:rPr>
          <w:lang w:val="en-US"/>
        </w:rPr>
        <w:t>ə</w:t>
      </w:r>
      <w:r w:rsidRPr="00FB1F76">
        <w:rPr>
          <w:rFonts w:eastAsia="Arial"/>
          <w:lang w:val="en-US"/>
        </w:rPr>
        <w:t xml:space="preserve"> korporativ (</w:t>
      </w:r>
      <w:proofErr w:type="gramStart"/>
      <w:r w:rsidRPr="00FB1F76">
        <w:rPr>
          <w:rFonts w:eastAsia="Arial"/>
          <w:lang w:val="en-US"/>
        </w:rPr>
        <w:t>ali</w:t>
      </w:r>
      <w:proofErr w:type="gramEnd"/>
      <w:r w:rsidRPr="00FB1F76">
        <w:rPr>
          <w:rFonts w:eastAsia="Arial"/>
          <w:lang w:val="en-US"/>
        </w:rPr>
        <w:t xml:space="preserve"> ixtisas mü</w:t>
      </w:r>
      <w:r w:rsidRPr="00FB1F76">
        <w:rPr>
          <w:lang w:val="en-US"/>
        </w:rPr>
        <w:t>ə</w:t>
      </w:r>
      <w:r w:rsidRPr="00FB1F76">
        <w:rPr>
          <w:rFonts w:eastAsia="Arial"/>
          <w:lang w:val="en-US"/>
        </w:rPr>
        <w:t>ssis</w:t>
      </w:r>
      <w:r w:rsidRPr="00FB1F76">
        <w:rPr>
          <w:lang w:val="en-US"/>
        </w:rPr>
        <w:t>ə</w:t>
      </w:r>
      <w:r w:rsidRPr="00FB1F76">
        <w:rPr>
          <w:rFonts w:eastAsia="Arial"/>
          <w:lang w:val="en-US"/>
        </w:rPr>
        <w:t>sind</w:t>
      </w:r>
      <w:r w:rsidRPr="00FB1F76">
        <w:rPr>
          <w:lang w:val="en-US"/>
        </w:rPr>
        <w:t>ə</w:t>
      </w:r>
      <w:r w:rsidRPr="00FB1F76">
        <w:rPr>
          <w:rFonts w:eastAsia="Arial"/>
          <w:lang w:val="en-US"/>
        </w:rPr>
        <w:t>n sonrak</w:t>
      </w:r>
      <w:r w:rsidRPr="00FB1F76">
        <w:rPr>
          <w:lang w:val="en-US"/>
        </w:rPr>
        <w:t>ı</w:t>
      </w:r>
      <w:r w:rsidRPr="00FB1F76">
        <w:rPr>
          <w:rFonts w:eastAsia="Arial"/>
          <w:lang w:val="en-US"/>
        </w:rPr>
        <w:t>) t</w:t>
      </w:r>
      <w:r w:rsidRPr="00FB1F76">
        <w:rPr>
          <w:lang w:val="en-US"/>
        </w:rPr>
        <w:t>ə</w:t>
      </w:r>
      <w:r w:rsidRPr="00FB1F76">
        <w:rPr>
          <w:rFonts w:eastAsia="Arial"/>
          <w:lang w:val="en-US"/>
        </w:rPr>
        <w:t>drisin t</w:t>
      </w:r>
      <w:r w:rsidRPr="00FB1F76">
        <w:rPr>
          <w:lang w:val="en-US"/>
        </w:rPr>
        <w:t>əş</w:t>
      </w:r>
      <w:r w:rsidRPr="00FB1F76">
        <w:rPr>
          <w:rFonts w:eastAsia="Arial"/>
          <w:lang w:val="en-US"/>
        </w:rPr>
        <w:t>kilind</w:t>
      </w:r>
      <w:r w:rsidRPr="00FB1F76">
        <w:rPr>
          <w:lang w:val="en-US"/>
        </w:rPr>
        <w:t>ə</w:t>
      </w:r>
      <w:r w:rsidRPr="00FB1F76">
        <w:rPr>
          <w:rFonts w:eastAsia="Arial"/>
          <w:lang w:val="en-US"/>
        </w:rPr>
        <w:t xml:space="preserve"> geni</w:t>
      </w:r>
      <w:r w:rsidRPr="00FB1F76">
        <w:rPr>
          <w:lang w:val="en-US"/>
        </w:rPr>
        <w:t>ş şə</w:t>
      </w:r>
      <w:r w:rsidRPr="00FB1F76">
        <w:rPr>
          <w:rFonts w:eastAsia="Arial"/>
          <w:lang w:val="en-US"/>
        </w:rPr>
        <w:t>kild</w:t>
      </w:r>
      <w:r w:rsidRPr="00FB1F76">
        <w:rPr>
          <w:lang w:val="en-US"/>
        </w:rPr>
        <w:t>ə</w:t>
      </w:r>
      <w:r w:rsidRPr="00FB1F76">
        <w:rPr>
          <w:rFonts w:eastAsia="Arial"/>
          <w:lang w:val="en-US"/>
        </w:rPr>
        <w:t xml:space="preserve"> istifad</w:t>
      </w:r>
      <w:r w:rsidRPr="00FB1F76">
        <w:rPr>
          <w:lang w:val="en-US"/>
        </w:rPr>
        <w:t>ə</w:t>
      </w:r>
      <w:r w:rsidRPr="00FB1F76">
        <w:rPr>
          <w:rFonts w:eastAsia="Arial"/>
          <w:lang w:val="en-US"/>
        </w:rPr>
        <w:t xml:space="preserve"> olunur. </w:t>
      </w:r>
      <w:proofErr w:type="gramStart"/>
      <w:r w:rsidRPr="00FB1F76">
        <w:rPr>
          <w:rFonts w:eastAsia="Arial"/>
          <w:lang w:val="en-US"/>
        </w:rPr>
        <w:t>E-Learning texnologiyas</w:t>
      </w:r>
      <w:r w:rsidRPr="00FB1F76">
        <w:rPr>
          <w:lang w:val="en-US"/>
        </w:rPr>
        <w:t>ı</w:t>
      </w:r>
      <w:r w:rsidRPr="00FB1F76">
        <w:rPr>
          <w:rFonts w:eastAsia="Arial"/>
          <w:lang w:val="en-US"/>
        </w:rPr>
        <w:t>n</w:t>
      </w:r>
      <w:r w:rsidRPr="00FB1F76">
        <w:rPr>
          <w:lang w:val="en-US"/>
        </w:rPr>
        <w:t>ı</w:t>
      </w:r>
      <w:r w:rsidRPr="00FB1F76">
        <w:rPr>
          <w:rFonts w:eastAsia="Arial"/>
          <w:lang w:val="en-US"/>
        </w:rPr>
        <w:t>n layih</w:t>
      </w:r>
      <w:r w:rsidRPr="00FB1F76">
        <w:rPr>
          <w:lang w:val="en-US"/>
        </w:rPr>
        <w:t>ə</w:t>
      </w:r>
      <w:r w:rsidRPr="00FB1F76">
        <w:rPr>
          <w:rFonts w:eastAsia="Arial"/>
          <w:lang w:val="en-US"/>
        </w:rPr>
        <w:t>çil</w:t>
      </w:r>
      <w:r w:rsidRPr="00FB1F76">
        <w:rPr>
          <w:lang w:val="en-US"/>
        </w:rPr>
        <w:t>ə</w:t>
      </w:r>
      <w:r w:rsidRPr="00FB1F76">
        <w:rPr>
          <w:rFonts w:eastAsia="Arial"/>
          <w:lang w:val="en-US"/>
        </w:rPr>
        <w:t>ri onu t</w:t>
      </w:r>
      <w:r w:rsidRPr="00FB1F76">
        <w:rPr>
          <w:lang w:val="en-US"/>
        </w:rPr>
        <w:t>ə</w:t>
      </w:r>
      <w:r w:rsidRPr="00FB1F76">
        <w:rPr>
          <w:rFonts w:eastAsia="Arial"/>
          <w:lang w:val="en-US"/>
        </w:rPr>
        <w:t>hsilin yeni f</w:t>
      </w:r>
      <w:r w:rsidRPr="00FB1F76">
        <w:rPr>
          <w:lang w:val="en-US"/>
        </w:rPr>
        <w:t>ə</w:t>
      </w:r>
      <w:r w:rsidRPr="00FB1F76">
        <w:rPr>
          <w:rFonts w:eastAsia="Arial"/>
          <w:lang w:val="en-US"/>
        </w:rPr>
        <w:t>ls</w:t>
      </w:r>
      <w:r w:rsidRPr="00FB1F76">
        <w:rPr>
          <w:lang w:val="en-US"/>
        </w:rPr>
        <w:t>ə</w:t>
      </w:r>
      <w:r w:rsidRPr="00FB1F76">
        <w:rPr>
          <w:rFonts w:eastAsia="Arial"/>
          <w:lang w:val="en-US"/>
        </w:rPr>
        <w:t>f</w:t>
      </w:r>
      <w:r w:rsidRPr="00FB1F76">
        <w:rPr>
          <w:lang w:val="en-US"/>
        </w:rPr>
        <w:t>ə</w:t>
      </w:r>
      <w:r w:rsidRPr="00FB1F76">
        <w:rPr>
          <w:rFonts w:eastAsia="Arial"/>
          <w:lang w:val="en-US"/>
        </w:rPr>
        <w:t>si hesab edirl</w:t>
      </w:r>
      <w:r w:rsidRPr="00FB1F76">
        <w:rPr>
          <w:lang w:val="en-US"/>
        </w:rPr>
        <w:t>ə</w:t>
      </w:r>
      <w:r w:rsidRPr="00FB1F76">
        <w:rPr>
          <w:rFonts w:eastAsia="Arial"/>
          <w:lang w:val="en-US"/>
        </w:rPr>
        <w:t>r.</w:t>
      </w:r>
      <w:proofErr w:type="gramEnd"/>
      <w:r w:rsidRPr="00FB1F76">
        <w:rPr>
          <w:rFonts w:eastAsia="Arial"/>
          <w:lang w:val="en-US"/>
        </w:rPr>
        <w:t xml:space="preserve"> </w:t>
      </w:r>
      <w:proofErr w:type="gramStart"/>
      <w:r w:rsidRPr="00FB1F76">
        <w:rPr>
          <w:rFonts w:eastAsia="Arial"/>
          <w:lang w:val="en-US"/>
        </w:rPr>
        <w:t>Bu f</w:t>
      </w:r>
      <w:r w:rsidRPr="00FB1F76">
        <w:rPr>
          <w:lang w:val="en-US"/>
        </w:rPr>
        <w:t>ə</w:t>
      </w:r>
      <w:r w:rsidRPr="00FB1F76">
        <w:rPr>
          <w:rFonts w:eastAsia="Arial"/>
          <w:lang w:val="en-US"/>
        </w:rPr>
        <w:t>ls</w:t>
      </w:r>
      <w:r w:rsidRPr="00FB1F76">
        <w:rPr>
          <w:lang w:val="en-US"/>
        </w:rPr>
        <w:t>ə</w:t>
      </w:r>
      <w:r w:rsidRPr="00FB1F76">
        <w:rPr>
          <w:rFonts w:eastAsia="Arial"/>
          <w:lang w:val="en-US"/>
        </w:rPr>
        <w:t>f</w:t>
      </w:r>
      <w:r w:rsidRPr="00FB1F76">
        <w:rPr>
          <w:lang w:val="en-US"/>
        </w:rPr>
        <w:t>ə ə</w:t>
      </w:r>
      <w:r w:rsidRPr="00FB1F76">
        <w:rPr>
          <w:rFonts w:eastAsia="Arial"/>
          <w:lang w:val="en-US"/>
        </w:rPr>
        <w:t>yani t</w:t>
      </w:r>
      <w:r w:rsidRPr="00FB1F76">
        <w:rPr>
          <w:lang w:val="en-US"/>
        </w:rPr>
        <w:t>ə</w:t>
      </w:r>
      <w:r w:rsidRPr="00FB1F76">
        <w:rPr>
          <w:rFonts w:eastAsia="Arial"/>
          <w:lang w:val="en-US"/>
        </w:rPr>
        <w:t>hsil il</w:t>
      </w:r>
      <w:r w:rsidRPr="00FB1F76">
        <w:rPr>
          <w:lang w:val="en-US"/>
        </w:rPr>
        <w:t>ə</w:t>
      </w:r>
      <w:r w:rsidRPr="00FB1F76">
        <w:rPr>
          <w:rFonts w:eastAsia="Arial"/>
          <w:lang w:val="en-US"/>
        </w:rPr>
        <w:t xml:space="preserve"> yana</w:t>
      </w:r>
      <w:r w:rsidRPr="00FB1F76">
        <w:rPr>
          <w:lang w:val="en-US"/>
        </w:rPr>
        <w:t>şı</w:t>
      </w:r>
      <w:r w:rsidRPr="00FB1F76">
        <w:rPr>
          <w:rFonts w:eastAsia="Arial"/>
          <w:lang w:val="en-US"/>
        </w:rPr>
        <w:t xml:space="preserve"> t</w:t>
      </w:r>
      <w:r w:rsidRPr="00FB1F76">
        <w:rPr>
          <w:lang w:val="en-US"/>
        </w:rPr>
        <w:t>ə</w:t>
      </w:r>
      <w:r w:rsidRPr="00FB1F76">
        <w:rPr>
          <w:rFonts w:eastAsia="Arial"/>
          <w:lang w:val="en-US"/>
        </w:rPr>
        <w:t xml:space="preserve">drisin bütün </w:t>
      </w:r>
      <w:r w:rsidRPr="00FB1F76">
        <w:rPr>
          <w:lang w:val="en-US"/>
        </w:rPr>
        <w:t>ə</w:t>
      </w:r>
      <w:r w:rsidRPr="00FB1F76">
        <w:rPr>
          <w:rFonts w:eastAsia="Arial"/>
          <w:lang w:val="en-US"/>
        </w:rPr>
        <w:t>h</w:t>
      </w:r>
      <w:r w:rsidRPr="00FB1F76">
        <w:rPr>
          <w:lang w:val="en-US"/>
        </w:rPr>
        <w:t>ə</w:t>
      </w:r>
      <w:r w:rsidRPr="00FB1F76">
        <w:rPr>
          <w:rFonts w:eastAsia="Arial"/>
          <w:lang w:val="en-US"/>
        </w:rPr>
        <w:t>miyy</w:t>
      </w:r>
      <w:r w:rsidRPr="00FB1F76">
        <w:rPr>
          <w:lang w:val="en-US"/>
        </w:rPr>
        <w:t>ə</w:t>
      </w:r>
      <w:r w:rsidRPr="00FB1F76">
        <w:rPr>
          <w:rFonts w:eastAsia="Arial"/>
          <w:lang w:val="en-US"/>
        </w:rPr>
        <w:t>tli formalar</w:t>
      </w:r>
      <w:r w:rsidRPr="00FB1F76">
        <w:rPr>
          <w:lang w:val="en-US"/>
        </w:rPr>
        <w:t>ı</w:t>
      </w:r>
      <w:r w:rsidRPr="00FB1F76">
        <w:rPr>
          <w:rFonts w:eastAsia="Arial"/>
          <w:lang w:val="en-US"/>
        </w:rPr>
        <w:t>n</w:t>
      </w:r>
      <w:r w:rsidRPr="00FB1F76">
        <w:rPr>
          <w:lang w:val="en-US"/>
        </w:rPr>
        <w:t>ı ə</w:t>
      </w:r>
      <w:r w:rsidRPr="00FB1F76">
        <w:rPr>
          <w:rFonts w:eastAsia="Arial"/>
          <w:lang w:val="en-US"/>
        </w:rPr>
        <w:t>hat</w:t>
      </w:r>
      <w:r w:rsidRPr="00FB1F76">
        <w:rPr>
          <w:lang w:val="en-US"/>
        </w:rPr>
        <w:t>ə</w:t>
      </w:r>
      <w:r w:rsidRPr="00FB1F76">
        <w:rPr>
          <w:rFonts w:eastAsia="Arial"/>
          <w:lang w:val="en-US"/>
        </w:rPr>
        <w:t xml:space="preserve"> ed</w:t>
      </w:r>
      <w:r w:rsidRPr="00FB1F76">
        <w:rPr>
          <w:lang w:val="en-US"/>
        </w:rPr>
        <w:t>ə</w:t>
      </w:r>
      <w:r w:rsidRPr="00FB1F76">
        <w:rPr>
          <w:rFonts w:eastAsia="Arial"/>
          <w:lang w:val="en-US"/>
        </w:rPr>
        <w:t>c</w:t>
      </w:r>
      <w:r w:rsidRPr="00FB1F76">
        <w:rPr>
          <w:lang w:val="en-US"/>
        </w:rPr>
        <w:t>ə</w:t>
      </w:r>
      <w:r w:rsidRPr="00FB1F76">
        <w:rPr>
          <w:rFonts w:eastAsia="Arial"/>
          <w:lang w:val="en-US"/>
        </w:rPr>
        <w:t>kdir.</w:t>
      </w:r>
      <w:proofErr w:type="gramEnd"/>
      <w:r w:rsidRPr="00FB1F76">
        <w:rPr>
          <w:rFonts w:eastAsia="Arial"/>
          <w:lang w:val="en-US"/>
        </w:rPr>
        <w:t xml:space="preserve"> Onlar </w:t>
      </w:r>
      <w:r w:rsidRPr="00FB1F76">
        <w:rPr>
          <w:rFonts w:eastAsia="Arial"/>
          <w:i/>
          <w:lang w:val="en-US"/>
        </w:rPr>
        <w:t>e</w:t>
      </w:r>
      <w:r w:rsidRPr="00FB1F76">
        <w:rPr>
          <w:rFonts w:eastAsia="Arial"/>
          <w:lang w:val="en-US"/>
        </w:rPr>
        <w:t xml:space="preserve"> simvolunun n</w:t>
      </w:r>
      <w:r w:rsidRPr="00FB1F76">
        <w:rPr>
          <w:lang w:val="en-US"/>
        </w:rPr>
        <w:t>ə</w:t>
      </w:r>
      <w:r w:rsidRPr="00FB1F76">
        <w:rPr>
          <w:rFonts w:eastAsia="Arial"/>
          <w:lang w:val="en-US"/>
        </w:rPr>
        <w:t xml:space="preserve">inki </w:t>
      </w:r>
      <w:proofErr w:type="gramStart"/>
      <w:r w:rsidRPr="00FB1F76">
        <w:rPr>
          <w:rFonts w:eastAsia="Arial"/>
          <w:i/>
          <w:lang w:val="en-US"/>
        </w:rPr>
        <w:t>e</w:t>
      </w:r>
      <w:r w:rsidRPr="00FB1F76">
        <w:rPr>
          <w:rFonts w:eastAsia="Arial"/>
          <w:lang w:val="en-US"/>
        </w:rPr>
        <w:t>lectronic(</w:t>
      </w:r>
      <w:proofErr w:type="gramEnd"/>
      <w:r w:rsidRPr="00FB1F76">
        <w:rPr>
          <w:rFonts w:eastAsia="Arial"/>
          <w:lang w:val="en-US"/>
        </w:rPr>
        <w:t>elektron),el</w:t>
      </w:r>
      <w:r w:rsidRPr="00FB1F76">
        <w:rPr>
          <w:lang w:val="en-US"/>
        </w:rPr>
        <w:t>ə</w:t>
      </w:r>
      <w:r w:rsidRPr="00FB1F76">
        <w:rPr>
          <w:rFonts w:eastAsia="Arial"/>
          <w:lang w:val="en-US"/>
        </w:rPr>
        <w:t>c</w:t>
      </w:r>
      <w:r w:rsidRPr="00FB1F76">
        <w:rPr>
          <w:lang w:val="en-US"/>
        </w:rPr>
        <w:t>ə</w:t>
      </w:r>
      <w:r w:rsidRPr="00FB1F76">
        <w:rPr>
          <w:rFonts w:eastAsia="Arial"/>
          <w:lang w:val="en-US"/>
        </w:rPr>
        <w:t>d</w:t>
      </w:r>
      <w:r w:rsidRPr="00FB1F76">
        <w:rPr>
          <w:lang w:val="en-US"/>
        </w:rPr>
        <w:t>ə</w:t>
      </w:r>
      <w:r w:rsidRPr="00FB1F76">
        <w:rPr>
          <w:rFonts w:eastAsia="Arial"/>
          <w:lang w:val="en-US"/>
        </w:rPr>
        <w:t xml:space="preserve">,  </w:t>
      </w:r>
      <w:r w:rsidRPr="00FB1F76">
        <w:rPr>
          <w:rFonts w:eastAsia="Arial"/>
          <w:i/>
          <w:lang w:val="en-US"/>
        </w:rPr>
        <w:t>e</w:t>
      </w:r>
      <w:r w:rsidRPr="00FB1F76">
        <w:rPr>
          <w:rFonts w:eastAsia="Arial"/>
          <w:lang w:val="en-US"/>
        </w:rPr>
        <w:t>xcellent</w:t>
      </w:r>
      <w:r w:rsidRPr="00FB1F76">
        <w:rPr>
          <w:lang w:val="en-US"/>
        </w:rPr>
        <w:t xml:space="preserve"> </w:t>
      </w:r>
      <w:r w:rsidRPr="00FB1F76">
        <w:rPr>
          <w:rFonts w:eastAsia="Arial"/>
          <w:lang w:val="en-US"/>
        </w:rPr>
        <w:t>(göz</w:t>
      </w:r>
      <w:r w:rsidRPr="00FB1F76">
        <w:rPr>
          <w:lang w:val="en-US"/>
        </w:rPr>
        <w:t>ə</w:t>
      </w:r>
      <w:r w:rsidRPr="00FB1F76">
        <w:rPr>
          <w:rFonts w:eastAsia="Arial"/>
          <w:lang w:val="en-US"/>
        </w:rPr>
        <w:t xml:space="preserve">l), </w:t>
      </w:r>
      <w:r w:rsidRPr="00FB1F76">
        <w:rPr>
          <w:rFonts w:eastAsia="Arial"/>
          <w:i/>
          <w:lang w:val="en-US"/>
        </w:rPr>
        <w:t>e</w:t>
      </w:r>
      <w:r w:rsidRPr="00FB1F76">
        <w:rPr>
          <w:rFonts w:eastAsia="Arial"/>
          <w:lang w:val="en-US"/>
        </w:rPr>
        <w:t>nhanced(ir</w:t>
      </w:r>
      <w:r w:rsidRPr="00FB1F76">
        <w:rPr>
          <w:lang w:val="en-US"/>
        </w:rPr>
        <w:t>əli) kimi ifadə edirlər.</w:t>
      </w:r>
      <w:r w:rsidRPr="00FB1F76">
        <w:rPr>
          <w:rFonts w:eastAsia="Arial"/>
          <w:lang w:val="en-US"/>
        </w:rPr>
        <w:t xml:space="preserve"> </w:t>
      </w:r>
    </w:p>
    <w:p w:rsidR="00FB1F76" w:rsidRPr="00FB1F76" w:rsidRDefault="00FB1F76" w:rsidP="00FB1F76">
      <w:pPr>
        <w:tabs>
          <w:tab w:val="left" w:pos="9900"/>
        </w:tabs>
        <w:autoSpaceDE w:val="0"/>
        <w:autoSpaceDN w:val="0"/>
        <w:adjustRightInd w:val="0"/>
        <w:spacing w:line="276" w:lineRule="auto"/>
        <w:ind w:right="-16" w:firstLine="567"/>
        <w:jc w:val="both"/>
        <w:rPr>
          <w:rFonts w:eastAsia="Arial"/>
          <w:lang w:val="en-US"/>
        </w:rPr>
      </w:pPr>
      <w:proofErr w:type="gramStart"/>
      <w:r w:rsidRPr="00FB1F76">
        <w:rPr>
          <w:rFonts w:eastAsia="Arial"/>
          <w:lang w:val="en-US"/>
        </w:rPr>
        <w:t>YUNESKO-nun bu sah</w:t>
      </w:r>
      <w:r w:rsidRPr="00FB1F76">
        <w:rPr>
          <w:lang w:val="en-US"/>
        </w:rPr>
        <w:t>ə</w:t>
      </w:r>
      <w:r w:rsidRPr="00FB1F76">
        <w:rPr>
          <w:rFonts w:eastAsia="Arial"/>
          <w:lang w:val="en-US"/>
        </w:rPr>
        <w:t>d</w:t>
      </w:r>
      <w:r w:rsidRPr="00FB1F76">
        <w:rPr>
          <w:lang w:val="en-US"/>
        </w:rPr>
        <w:t>ə</w:t>
      </w:r>
      <w:r w:rsidRPr="00FB1F76">
        <w:rPr>
          <w:rFonts w:eastAsia="Arial"/>
          <w:lang w:val="en-US"/>
        </w:rPr>
        <w:t xml:space="preserve"> terminologiya üzr</w:t>
      </w:r>
      <w:r w:rsidRPr="00FB1F76">
        <w:rPr>
          <w:lang w:val="en-US"/>
        </w:rPr>
        <w:t>ə</w:t>
      </w:r>
      <w:r w:rsidRPr="00FB1F76">
        <w:rPr>
          <w:rFonts w:eastAsia="Arial"/>
          <w:lang w:val="en-US"/>
        </w:rPr>
        <w:t xml:space="preserve"> i</w:t>
      </w:r>
      <w:r w:rsidRPr="00FB1F76">
        <w:rPr>
          <w:lang w:val="en-US"/>
        </w:rPr>
        <w:t>ş</w:t>
      </w:r>
      <w:r w:rsidRPr="00FB1F76">
        <w:rPr>
          <w:rFonts w:eastAsia="Arial"/>
          <w:lang w:val="en-US"/>
        </w:rPr>
        <w:t xml:space="preserve">çi qrupu </w:t>
      </w:r>
      <w:r w:rsidRPr="00FB1F76">
        <w:rPr>
          <w:rFonts w:eastAsia="Arial"/>
          <w:i/>
          <w:lang w:val="en-US"/>
        </w:rPr>
        <w:t>e</w:t>
      </w:r>
      <w:r w:rsidRPr="00FB1F76">
        <w:rPr>
          <w:rFonts w:eastAsia="Arial"/>
          <w:lang w:val="en-US"/>
        </w:rPr>
        <w:t>-Learning terminin milli dill</w:t>
      </w:r>
      <w:r w:rsidRPr="00FB1F76">
        <w:rPr>
          <w:lang w:val="en-US"/>
        </w:rPr>
        <w:t>ə</w:t>
      </w:r>
      <w:r w:rsidRPr="00FB1F76">
        <w:rPr>
          <w:rFonts w:eastAsia="Arial"/>
          <w:lang w:val="en-US"/>
        </w:rPr>
        <w:t>r</w:t>
      </w:r>
      <w:r w:rsidRPr="00FB1F76">
        <w:rPr>
          <w:lang w:val="en-US"/>
        </w:rPr>
        <w:t>ə</w:t>
      </w:r>
      <w:r w:rsidRPr="00FB1F76">
        <w:rPr>
          <w:rFonts w:eastAsia="Arial"/>
          <w:lang w:val="en-US"/>
        </w:rPr>
        <w:t xml:space="preserve"> t</w:t>
      </w:r>
      <w:r w:rsidRPr="00FB1F76">
        <w:rPr>
          <w:lang w:val="en-US"/>
        </w:rPr>
        <w:t>ə</w:t>
      </w:r>
      <w:r w:rsidRPr="00FB1F76">
        <w:rPr>
          <w:rFonts w:eastAsia="Arial"/>
          <w:lang w:val="en-US"/>
        </w:rPr>
        <w:t>rcüm</w:t>
      </w:r>
      <w:r w:rsidRPr="00FB1F76">
        <w:rPr>
          <w:lang w:val="en-US"/>
        </w:rPr>
        <w:t>ə</w:t>
      </w:r>
      <w:r w:rsidRPr="00FB1F76">
        <w:rPr>
          <w:rFonts w:eastAsia="Arial"/>
          <w:lang w:val="en-US"/>
        </w:rPr>
        <w:t xml:space="preserve"> etm</w:t>
      </w:r>
      <w:r w:rsidRPr="00FB1F76">
        <w:rPr>
          <w:lang w:val="en-US"/>
        </w:rPr>
        <w:t>ə</w:t>
      </w:r>
      <w:r w:rsidRPr="00FB1F76">
        <w:rPr>
          <w:rFonts w:eastAsia="Arial"/>
          <w:lang w:val="en-US"/>
        </w:rPr>
        <w:t>m</w:t>
      </w:r>
      <w:r w:rsidRPr="00FB1F76">
        <w:rPr>
          <w:lang w:val="en-US"/>
        </w:rPr>
        <w:t>ə</w:t>
      </w:r>
      <w:r w:rsidRPr="00FB1F76">
        <w:rPr>
          <w:rFonts w:eastAsia="Arial"/>
          <w:lang w:val="en-US"/>
        </w:rPr>
        <w:t>yi tövsiyy</w:t>
      </w:r>
      <w:r w:rsidRPr="00FB1F76">
        <w:rPr>
          <w:lang w:val="en-US"/>
        </w:rPr>
        <w:t>ə</w:t>
      </w:r>
      <w:r w:rsidRPr="00FB1F76">
        <w:rPr>
          <w:rFonts w:eastAsia="Arial"/>
          <w:lang w:val="en-US"/>
        </w:rPr>
        <w:t xml:space="preserve"> edir.</w:t>
      </w:r>
      <w:proofErr w:type="gramEnd"/>
      <w:r w:rsidRPr="00FB1F76">
        <w:rPr>
          <w:rFonts w:eastAsia="Arial"/>
          <w:lang w:val="en-US"/>
        </w:rPr>
        <w:t xml:space="preserve"> M</w:t>
      </w:r>
      <w:r w:rsidRPr="00FB1F76">
        <w:rPr>
          <w:lang w:val="en-US"/>
        </w:rPr>
        <w:t>əş</w:t>
      </w:r>
      <w:r w:rsidRPr="00FB1F76">
        <w:rPr>
          <w:rFonts w:eastAsia="Arial"/>
          <w:lang w:val="en-US"/>
        </w:rPr>
        <w:t>hur presendentl</w:t>
      </w:r>
      <w:r w:rsidRPr="00FB1F76">
        <w:rPr>
          <w:lang w:val="en-US"/>
        </w:rPr>
        <w:t>ə</w:t>
      </w:r>
      <w:r w:rsidRPr="00FB1F76">
        <w:rPr>
          <w:rFonts w:eastAsia="Arial"/>
          <w:lang w:val="en-US"/>
        </w:rPr>
        <w:t>rin mövcud olmas</w:t>
      </w:r>
      <w:r w:rsidRPr="00FB1F76">
        <w:rPr>
          <w:lang w:val="en-US"/>
        </w:rPr>
        <w:t>ı</w:t>
      </w:r>
      <w:r w:rsidRPr="00FB1F76">
        <w:rPr>
          <w:rFonts w:eastAsia="Arial"/>
          <w:lang w:val="en-US"/>
        </w:rPr>
        <w:t>na baxmayaraq (m</w:t>
      </w:r>
      <w:r w:rsidRPr="00FB1F76">
        <w:rPr>
          <w:lang w:val="en-US"/>
        </w:rPr>
        <w:t>ə</w:t>
      </w:r>
      <w:r w:rsidRPr="00FB1F76">
        <w:rPr>
          <w:rFonts w:eastAsia="Arial"/>
          <w:lang w:val="en-US"/>
        </w:rPr>
        <w:t>s</w:t>
      </w:r>
      <w:r w:rsidRPr="00FB1F76">
        <w:rPr>
          <w:lang w:val="en-US"/>
        </w:rPr>
        <w:t>ə</w:t>
      </w:r>
      <w:r w:rsidRPr="00FB1F76">
        <w:rPr>
          <w:rFonts w:eastAsia="Arial"/>
          <w:lang w:val="en-US"/>
        </w:rPr>
        <w:t>l</w:t>
      </w:r>
      <w:r w:rsidRPr="00FB1F76">
        <w:rPr>
          <w:lang w:val="en-US"/>
        </w:rPr>
        <w:t>ə</w:t>
      </w:r>
      <w:r w:rsidRPr="00FB1F76">
        <w:rPr>
          <w:rFonts w:eastAsia="Arial"/>
          <w:lang w:val="en-US"/>
        </w:rPr>
        <w:t>n, kompüter – elektron-hesablama ma</w:t>
      </w:r>
      <w:r w:rsidRPr="00FB1F76">
        <w:rPr>
          <w:lang w:val="en-US"/>
        </w:rPr>
        <w:t>şı</w:t>
      </w:r>
      <w:r w:rsidRPr="00FB1F76">
        <w:rPr>
          <w:rFonts w:eastAsia="Arial"/>
          <w:lang w:val="en-US"/>
        </w:rPr>
        <w:t>n</w:t>
      </w:r>
      <w:r w:rsidRPr="00FB1F76">
        <w:rPr>
          <w:lang w:val="en-US"/>
        </w:rPr>
        <w:t>ı</w:t>
      </w:r>
      <w:r w:rsidRPr="00FB1F76">
        <w:rPr>
          <w:rFonts w:eastAsia="Arial"/>
          <w:lang w:val="en-US"/>
        </w:rPr>
        <w:t>, lazer – optik kvant generatoru), Moodle platformas</w:t>
      </w:r>
      <w:r w:rsidRPr="00FB1F76">
        <w:rPr>
          <w:lang w:val="en-US"/>
        </w:rPr>
        <w:t>ı</w:t>
      </w:r>
      <w:r w:rsidRPr="00FB1F76">
        <w:rPr>
          <w:rFonts w:eastAsia="Arial"/>
          <w:lang w:val="en-US"/>
        </w:rPr>
        <w:t>nda «Elektron t</w:t>
      </w:r>
      <w:r w:rsidRPr="00FB1F76">
        <w:rPr>
          <w:lang w:val="en-US"/>
        </w:rPr>
        <w:t>ə</w:t>
      </w:r>
      <w:r w:rsidRPr="00FB1F76">
        <w:rPr>
          <w:rFonts w:eastAsia="Arial"/>
          <w:lang w:val="en-US"/>
        </w:rPr>
        <w:t>hsili» d</w:t>
      </w:r>
      <w:r w:rsidRPr="00FB1F76">
        <w:rPr>
          <w:lang w:val="en-US"/>
        </w:rPr>
        <w:t>ə</w:t>
      </w:r>
      <w:r w:rsidRPr="00FB1F76">
        <w:rPr>
          <w:rFonts w:eastAsia="Arial"/>
          <w:lang w:val="en-US"/>
        </w:rPr>
        <w:t>rsliyinin mü</w:t>
      </w:r>
      <w:r w:rsidRPr="00FB1F76">
        <w:rPr>
          <w:lang w:val="en-US"/>
        </w:rPr>
        <w:t>ə</w:t>
      </w:r>
      <w:r w:rsidRPr="00FB1F76">
        <w:rPr>
          <w:rFonts w:eastAsia="Arial"/>
          <w:lang w:val="en-US"/>
        </w:rPr>
        <w:t>llifl</w:t>
      </w:r>
      <w:r w:rsidRPr="00FB1F76">
        <w:rPr>
          <w:lang w:val="en-US"/>
        </w:rPr>
        <w:t>ə</w:t>
      </w:r>
      <w:r w:rsidRPr="00FB1F76">
        <w:rPr>
          <w:rFonts w:eastAsia="Arial"/>
          <w:lang w:val="en-US"/>
        </w:rPr>
        <w:t>ri daha konservativ nöqteyi-n</w:t>
      </w:r>
      <w:r w:rsidRPr="00FB1F76">
        <w:rPr>
          <w:lang w:val="en-US"/>
        </w:rPr>
        <w:t>ə</w:t>
      </w:r>
      <w:r w:rsidRPr="00FB1F76">
        <w:rPr>
          <w:rFonts w:eastAsia="Arial"/>
          <w:lang w:val="en-US"/>
        </w:rPr>
        <w:t>z</w:t>
      </w:r>
      <w:r w:rsidRPr="00FB1F76">
        <w:rPr>
          <w:lang w:val="en-US"/>
        </w:rPr>
        <w:t>ə</w:t>
      </w:r>
      <w:r w:rsidRPr="00FB1F76">
        <w:rPr>
          <w:rFonts w:eastAsia="Arial"/>
          <w:lang w:val="en-US"/>
        </w:rPr>
        <w:t>ri d</w:t>
      </w:r>
      <w:r w:rsidRPr="00FB1F76">
        <w:rPr>
          <w:lang w:val="en-US"/>
        </w:rPr>
        <w:t>ə</w:t>
      </w:r>
      <w:r w:rsidRPr="00FB1F76">
        <w:rPr>
          <w:rFonts w:eastAsia="Arial"/>
          <w:lang w:val="en-US"/>
        </w:rPr>
        <w:t>st</w:t>
      </w:r>
      <w:r w:rsidRPr="00FB1F76">
        <w:rPr>
          <w:lang w:val="en-US"/>
        </w:rPr>
        <w:t>ə</w:t>
      </w:r>
      <w:r w:rsidRPr="00FB1F76">
        <w:rPr>
          <w:rFonts w:eastAsia="Arial"/>
          <w:lang w:val="en-US"/>
        </w:rPr>
        <w:t>kl</w:t>
      </w:r>
      <w:r w:rsidRPr="00FB1F76">
        <w:rPr>
          <w:lang w:val="en-US"/>
        </w:rPr>
        <w:t>ə</w:t>
      </w:r>
      <w:r w:rsidRPr="00FB1F76">
        <w:rPr>
          <w:rFonts w:eastAsia="Arial"/>
          <w:lang w:val="en-US"/>
        </w:rPr>
        <w:t>y</w:t>
      </w:r>
      <w:r w:rsidRPr="00FB1F76">
        <w:rPr>
          <w:lang w:val="en-US"/>
        </w:rPr>
        <w:t>ə</w:t>
      </w:r>
      <w:r w:rsidRPr="00FB1F76">
        <w:rPr>
          <w:rFonts w:eastAsia="Arial"/>
          <w:lang w:val="en-US"/>
        </w:rPr>
        <w:t>r</w:t>
      </w:r>
      <w:r w:rsidRPr="00FB1F76">
        <w:rPr>
          <w:lang w:val="en-US"/>
        </w:rPr>
        <w:t>ə</w:t>
      </w:r>
      <w:r w:rsidRPr="00FB1F76">
        <w:rPr>
          <w:rFonts w:eastAsia="Arial"/>
          <w:lang w:val="en-US"/>
        </w:rPr>
        <w:t xml:space="preserve">k </w:t>
      </w:r>
      <w:r w:rsidRPr="00FB1F76">
        <w:rPr>
          <w:lang w:val="en-US"/>
        </w:rPr>
        <w:t>ə</w:t>
      </w:r>
      <w:r w:rsidRPr="00FB1F76">
        <w:rPr>
          <w:rFonts w:eastAsia="Arial"/>
          <w:lang w:val="en-US"/>
        </w:rPr>
        <w:t>sas etibaril</w:t>
      </w:r>
      <w:r w:rsidRPr="00FB1F76">
        <w:rPr>
          <w:lang w:val="en-US"/>
        </w:rPr>
        <w:t>ə</w:t>
      </w:r>
      <w:r w:rsidRPr="00FB1F76">
        <w:rPr>
          <w:rFonts w:eastAsia="Arial"/>
          <w:lang w:val="en-US"/>
        </w:rPr>
        <w:t>, «elektron t</w:t>
      </w:r>
      <w:r w:rsidRPr="00FB1F76">
        <w:rPr>
          <w:lang w:val="en-US"/>
        </w:rPr>
        <w:t>ə</w:t>
      </w:r>
      <w:r w:rsidRPr="00FB1F76">
        <w:rPr>
          <w:rFonts w:eastAsia="Arial"/>
          <w:lang w:val="en-US"/>
        </w:rPr>
        <w:t>hsili» terminind</w:t>
      </w:r>
      <w:r w:rsidRPr="00FB1F76">
        <w:rPr>
          <w:lang w:val="en-US"/>
        </w:rPr>
        <w:t xml:space="preserve">ə </w:t>
      </w:r>
      <w:r w:rsidRPr="00FB1F76">
        <w:rPr>
          <w:rFonts w:eastAsia="Arial"/>
          <w:lang w:val="en-US"/>
        </w:rPr>
        <w:t>E-Learning elektron texnologiyalar</w:t>
      </w:r>
      <w:r w:rsidRPr="00FB1F76">
        <w:rPr>
          <w:lang w:val="en-US"/>
        </w:rPr>
        <w:t>ı</w:t>
      </w:r>
      <w:r w:rsidRPr="00FB1F76">
        <w:rPr>
          <w:rFonts w:eastAsia="Arial"/>
          <w:lang w:val="en-US"/>
        </w:rPr>
        <w:t>n köm</w:t>
      </w:r>
      <w:r w:rsidRPr="00FB1F76">
        <w:rPr>
          <w:lang w:val="en-US"/>
        </w:rPr>
        <w:t>ə</w:t>
      </w:r>
      <w:r w:rsidRPr="00FB1F76">
        <w:rPr>
          <w:rFonts w:eastAsia="Arial"/>
          <w:lang w:val="en-US"/>
        </w:rPr>
        <w:t>yi il</w:t>
      </w:r>
      <w:r w:rsidRPr="00FB1F76">
        <w:rPr>
          <w:lang w:val="en-US"/>
        </w:rPr>
        <w:t>ə</w:t>
      </w:r>
      <w:r w:rsidRPr="00FB1F76">
        <w:rPr>
          <w:rFonts w:eastAsia="Arial"/>
          <w:lang w:val="en-US"/>
        </w:rPr>
        <w:t xml:space="preserve"> h</w:t>
      </w:r>
      <w:r w:rsidRPr="00FB1F76">
        <w:rPr>
          <w:lang w:val="en-US"/>
        </w:rPr>
        <w:t>ə</w:t>
      </w:r>
      <w:r w:rsidRPr="00FB1F76">
        <w:rPr>
          <w:rFonts w:eastAsia="Arial"/>
          <w:lang w:val="en-US"/>
        </w:rPr>
        <w:t>yata keçiril</w:t>
      </w:r>
      <w:r w:rsidRPr="00FB1F76">
        <w:rPr>
          <w:lang w:val="en-US"/>
        </w:rPr>
        <w:t>ə</w:t>
      </w:r>
      <w:r w:rsidRPr="00FB1F76">
        <w:rPr>
          <w:rFonts w:eastAsia="Arial"/>
          <w:lang w:val="en-US"/>
        </w:rPr>
        <w:t>n t</w:t>
      </w:r>
      <w:r w:rsidRPr="00FB1F76">
        <w:rPr>
          <w:lang w:val="en-US"/>
        </w:rPr>
        <w:t>ə</w:t>
      </w:r>
      <w:r w:rsidRPr="00FB1F76">
        <w:rPr>
          <w:rFonts w:eastAsia="Arial"/>
          <w:lang w:val="en-US"/>
        </w:rPr>
        <w:t>lim v</w:t>
      </w:r>
      <w:r w:rsidRPr="00FB1F76">
        <w:rPr>
          <w:lang w:val="en-US"/>
        </w:rPr>
        <w:t>ə</w:t>
      </w:r>
      <w:r w:rsidRPr="00FB1F76">
        <w:rPr>
          <w:rFonts w:eastAsia="Arial"/>
          <w:lang w:val="en-US"/>
        </w:rPr>
        <w:t xml:space="preserve"> t</w:t>
      </w:r>
      <w:r w:rsidRPr="00FB1F76">
        <w:rPr>
          <w:lang w:val="en-US"/>
        </w:rPr>
        <w:t>ə</w:t>
      </w:r>
      <w:r w:rsidRPr="00FB1F76">
        <w:rPr>
          <w:rFonts w:eastAsia="Arial"/>
          <w:lang w:val="en-US"/>
        </w:rPr>
        <w:t>drisin bütün formalar</w:t>
      </w:r>
      <w:r w:rsidRPr="00FB1F76">
        <w:rPr>
          <w:lang w:val="en-US"/>
        </w:rPr>
        <w:t>ı</w:t>
      </w:r>
      <w:r w:rsidRPr="00FB1F76">
        <w:rPr>
          <w:rFonts w:eastAsia="Arial"/>
          <w:lang w:val="en-US"/>
        </w:rPr>
        <w:t xml:space="preserve"> kimi ç</w:t>
      </w:r>
      <w:r w:rsidRPr="00FB1F76">
        <w:rPr>
          <w:lang w:val="en-US"/>
        </w:rPr>
        <w:t>ı</w:t>
      </w:r>
      <w:r w:rsidRPr="00FB1F76">
        <w:rPr>
          <w:rFonts w:eastAsia="Arial"/>
          <w:lang w:val="en-US"/>
        </w:rPr>
        <w:t>x</w:t>
      </w:r>
      <w:r w:rsidRPr="00FB1F76">
        <w:rPr>
          <w:lang w:val="en-US"/>
        </w:rPr>
        <w:t>ış</w:t>
      </w:r>
      <w:r w:rsidRPr="00FB1F76">
        <w:rPr>
          <w:rFonts w:eastAsia="Arial"/>
          <w:lang w:val="en-US"/>
        </w:rPr>
        <w:t xml:space="preserve"> edir. </w:t>
      </w:r>
      <w:proofErr w:type="gramStart"/>
      <w:r w:rsidRPr="00FB1F76">
        <w:rPr>
          <w:rFonts w:eastAsia="Arial"/>
          <w:lang w:val="en-US"/>
        </w:rPr>
        <w:t>Bilikl</w:t>
      </w:r>
      <w:r w:rsidRPr="00FB1F76">
        <w:rPr>
          <w:lang w:val="en-US"/>
        </w:rPr>
        <w:t>ə</w:t>
      </w:r>
      <w:r w:rsidRPr="00FB1F76">
        <w:rPr>
          <w:rFonts w:eastAsia="Arial"/>
          <w:lang w:val="en-US"/>
        </w:rPr>
        <w:t>rin, v</w:t>
      </w:r>
      <w:r w:rsidRPr="00FB1F76">
        <w:rPr>
          <w:lang w:val="en-US"/>
        </w:rPr>
        <w:t>ə</w:t>
      </w:r>
      <w:r w:rsidRPr="00FB1F76">
        <w:rPr>
          <w:rFonts w:eastAsia="Arial"/>
          <w:lang w:val="en-US"/>
        </w:rPr>
        <w:t>rdi</w:t>
      </w:r>
      <w:r w:rsidRPr="00FB1F76">
        <w:rPr>
          <w:lang w:val="en-US"/>
        </w:rPr>
        <w:t>ş</w:t>
      </w:r>
      <w:r w:rsidRPr="00FB1F76">
        <w:rPr>
          <w:rFonts w:eastAsia="Arial"/>
          <w:lang w:val="en-US"/>
        </w:rPr>
        <w:t>l</w:t>
      </w:r>
      <w:r w:rsidRPr="00FB1F76">
        <w:rPr>
          <w:lang w:val="en-US"/>
        </w:rPr>
        <w:t>ə</w:t>
      </w:r>
      <w:r w:rsidRPr="00FB1F76">
        <w:rPr>
          <w:rFonts w:eastAsia="Arial"/>
          <w:lang w:val="en-US"/>
        </w:rPr>
        <w:t>rin v</w:t>
      </w:r>
      <w:r w:rsidRPr="00FB1F76">
        <w:rPr>
          <w:lang w:val="en-US"/>
        </w:rPr>
        <w:t>ə</w:t>
      </w:r>
      <w:r w:rsidRPr="00FB1F76">
        <w:rPr>
          <w:rFonts w:eastAsia="Arial"/>
          <w:lang w:val="en-US"/>
        </w:rPr>
        <w:t xml:space="preserve"> bacar</w:t>
      </w:r>
      <w:r w:rsidRPr="00FB1F76">
        <w:rPr>
          <w:lang w:val="en-US"/>
        </w:rPr>
        <w:t>ı</w:t>
      </w:r>
      <w:r w:rsidRPr="00FB1F76">
        <w:rPr>
          <w:rFonts w:eastAsia="Arial"/>
          <w:lang w:val="en-US"/>
        </w:rPr>
        <w:t>qlar</w:t>
      </w:r>
      <w:r w:rsidRPr="00FB1F76">
        <w:rPr>
          <w:lang w:val="en-US"/>
        </w:rPr>
        <w:t>ı</w:t>
      </w:r>
      <w:r w:rsidRPr="00FB1F76">
        <w:rPr>
          <w:rFonts w:eastAsia="Arial"/>
          <w:lang w:val="en-US"/>
        </w:rPr>
        <w:t>n ötürülm</w:t>
      </w:r>
      <w:r w:rsidRPr="00FB1F76">
        <w:rPr>
          <w:lang w:val="en-US"/>
        </w:rPr>
        <w:t>ə</w:t>
      </w:r>
      <w:r w:rsidRPr="00FB1F76">
        <w:rPr>
          <w:rFonts w:eastAsia="Arial"/>
          <w:lang w:val="en-US"/>
        </w:rPr>
        <w:t>si üçün kommunikasiya vasit</w:t>
      </w:r>
      <w:r w:rsidRPr="00FB1F76">
        <w:rPr>
          <w:lang w:val="en-US"/>
        </w:rPr>
        <w:t>ə</w:t>
      </w:r>
      <w:r w:rsidRPr="00FB1F76">
        <w:rPr>
          <w:rFonts w:eastAsia="Arial"/>
          <w:lang w:val="en-US"/>
        </w:rPr>
        <w:t>l</w:t>
      </w:r>
      <w:r w:rsidRPr="00FB1F76">
        <w:rPr>
          <w:lang w:val="en-US"/>
        </w:rPr>
        <w:t>ə</w:t>
      </w:r>
      <w:r w:rsidRPr="00FB1F76">
        <w:rPr>
          <w:rFonts w:eastAsia="Arial"/>
          <w:lang w:val="en-US"/>
        </w:rPr>
        <w:t>rinin v</w:t>
      </w:r>
      <w:r w:rsidRPr="00FB1F76">
        <w:rPr>
          <w:lang w:val="en-US"/>
        </w:rPr>
        <w:t>ə</w:t>
      </w:r>
      <w:r w:rsidRPr="00FB1F76">
        <w:rPr>
          <w:rFonts w:eastAsia="Arial"/>
          <w:lang w:val="en-US"/>
        </w:rPr>
        <w:t xml:space="preserve"> kompüterl</w:t>
      </w:r>
      <w:r w:rsidRPr="00FB1F76">
        <w:rPr>
          <w:lang w:val="en-US"/>
        </w:rPr>
        <w:t>ə</w:t>
      </w:r>
      <w:r w:rsidRPr="00FB1F76">
        <w:rPr>
          <w:rFonts w:eastAsia="Arial"/>
          <w:lang w:val="en-US"/>
        </w:rPr>
        <w:t>rin f</w:t>
      </w:r>
      <w:r w:rsidRPr="00FB1F76">
        <w:rPr>
          <w:lang w:val="en-US"/>
        </w:rPr>
        <w:t>ə</w:t>
      </w:r>
      <w:r w:rsidRPr="00FB1F76">
        <w:rPr>
          <w:rFonts w:eastAsia="Arial"/>
          <w:lang w:val="en-US"/>
        </w:rPr>
        <w:t>al istifad</w:t>
      </w:r>
      <w:r w:rsidRPr="00FB1F76">
        <w:rPr>
          <w:lang w:val="en-US"/>
        </w:rPr>
        <w:t>ə</w:t>
      </w:r>
      <w:r w:rsidRPr="00FB1F76">
        <w:rPr>
          <w:rFonts w:eastAsia="Arial"/>
          <w:lang w:val="en-US"/>
        </w:rPr>
        <w:t>sini n</w:t>
      </w:r>
      <w:r w:rsidRPr="00FB1F76">
        <w:rPr>
          <w:lang w:val="en-US"/>
        </w:rPr>
        <w:t>ə</w:t>
      </w:r>
      <w:r w:rsidRPr="00FB1F76">
        <w:rPr>
          <w:rFonts w:eastAsia="Arial"/>
          <w:lang w:val="en-US"/>
        </w:rPr>
        <w:t>z</w:t>
      </w:r>
      <w:r w:rsidRPr="00FB1F76">
        <w:rPr>
          <w:lang w:val="en-US"/>
        </w:rPr>
        <w:t>ə</w:t>
      </w:r>
      <w:r w:rsidRPr="00FB1F76">
        <w:rPr>
          <w:rFonts w:eastAsia="Arial"/>
          <w:lang w:val="en-US"/>
        </w:rPr>
        <w:t>rd</w:t>
      </w:r>
      <w:r w:rsidRPr="00FB1F76">
        <w:rPr>
          <w:lang w:val="en-US"/>
        </w:rPr>
        <w:t>ə</w:t>
      </w:r>
      <w:r w:rsidRPr="00FB1F76">
        <w:rPr>
          <w:rFonts w:eastAsia="Arial"/>
          <w:lang w:val="en-US"/>
        </w:rPr>
        <w:t xml:space="preserve"> tutur.</w:t>
      </w:r>
      <w:proofErr w:type="gramEnd"/>
      <w:r w:rsidRPr="00FB1F76">
        <w:rPr>
          <w:rFonts w:eastAsia="Arial"/>
          <w:lang w:val="en-US"/>
        </w:rPr>
        <w:t xml:space="preserve"> </w:t>
      </w:r>
      <w:proofErr w:type="gramStart"/>
      <w:r w:rsidRPr="00FB1F76">
        <w:rPr>
          <w:rFonts w:eastAsia="Arial"/>
          <w:lang w:val="en-US"/>
        </w:rPr>
        <w:t>E-learning ixtisasla</w:t>
      </w:r>
      <w:r w:rsidRPr="00FB1F76">
        <w:rPr>
          <w:lang w:val="en-US"/>
        </w:rPr>
        <w:t>ş</w:t>
      </w:r>
      <w:r w:rsidRPr="00FB1F76">
        <w:rPr>
          <w:rFonts w:eastAsia="Arial"/>
          <w:lang w:val="en-US"/>
        </w:rPr>
        <w:t>d</w:t>
      </w:r>
      <w:r w:rsidRPr="00FB1F76">
        <w:rPr>
          <w:lang w:val="en-US"/>
        </w:rPr>
        <w:t>ı</w:t>
      </w:r>
      <w:r w:rsidRPr="00FB1F76">
        <w:rPr>
          <w:rFonts w:eastAsia="Arial"/>
          <w:lang w:val="en-US"/>
        </w:rPr>
        <w:t>r</w:t>
      </w:r>
      <w:r w:rsidRPr="00FB1F76">
        <w:rPr>
          <w:lang w:val="en-US"/>
        </w:rPr>
        <w:t>ı</w:t>
      </w:r>
      <w:r w:rsidRPr="00FB1F76">
        <w:rPr>
          <w:rFonts w:eastAsia="Arial"/>
          <w:lang w:val="en-US"/>
        </w:rPr>
        <w:t>lm</w:t>
      </w:r>
      <w:r w:rsidRPr="00FB1F76">
        <w:rPr>
          <w:lang w:val="en-US"/>
        </w:rPr>
        <w:t>ış</w:t>
      </w:r>
      <w:r w:rsidRPr="00FB1F76">
        <w:rPr>
          <w:rFonts w:eastAsia="Arial"/>
          <w:lang w:val="en-US"/>
        </w:rPr>
        <w:t xml:space="preserve"> saytlar vasit</w:t>
      </w:r>
      <w:r w:rsidRPr="00FB1F76">
        <w:rPr>
          <w:lang w:val="en-US"/>
        </w:rPr>
        <w:t>ə</w:t>
      </w:r>
      <w:r w:rsidRPr="00FB1F76">
        <w:rPr>
          <w:rFonts w:eastAsia="Arial"/>
          <w:lang w:val="en-US"/>
        </w:rPr>
        <w:t>sil</w:t>
      </w:r>
      <w:r w:rsidRPr="00FB1F76">
        <w:rPr>
          <w:lang w:val="en-US"/>
        </w:rPr>
        <w:t>ə</w:t>
      </w:r>
      <w:r w:rsidRPr="00FB1F76">
        <w:rPr>
          <w:rFonts w:eastAsia="Arial"/>
          <w:lang w:val="en-US"/>
        </w:rPr>
        <w:t xml:space="preserve"> t</w:t>
      </w:r>
      <w:r w:rsidRPr="00FB1F76">
        <w:rPr>
          <w:lang w:val="en-US"/>
        </w:rPr>
        <w:t>ə</w:t>
      </w:r>
      <w:r w:rsidRPr="00FB1F76">
        <w:rPr>
          <w:rFonts w:eastAsia="Arial"/>
          <w:lang w:val="en-US"/>
        </w:rPr>
        <w:t>drisd</w:t>
      </w:r>
      <w:r w:rsidRPr="00FB1F76">
        <w:rPr>
          <w:lang w:val="en-US"/>
        </w:rPr>
        <w:t>ə</w:t>
      </w:r>
      <w:r w:rsidRPr="00FB1F76">
        <w:rPr>
          <w:rFonts w:eastAsia="Arial"/>
          <w:lang w:val="en-US"/>
        </w:rPr>
        <w:t>n, r</w:t>
      </w:r>
      <w:r w:rsidRPr="00FB1F76">
        <w:rPr>
          <w:lang w:val="en-US"/>
        </w:rPr>
        <w:t>ə</w:t>
      </w:r>
      <w:r w:rsidRPr="00FB1F76">
        <w:rPr>
          <w:rFonts w:eastAsia="Arial"/>
          <w:lang w:val="en-US"/>
        </w:rPr>
        <w:t>q</w:t>
      </w:r>
      <w:r w:rsidRPr="00FB1F76">
        <w:rPr>
          <w:lang w:val="en-US"/>
        </w:rPr>
        <w:t>ə</w:t>
      </w:r>
      <w:r w:rsidRPr="00FB1F76">
        <w:rPr>
          <w:rFonts w:eastAsia="Arial"/>
          <w:lang w:val="en-US"/>
        </w:rPr>
        <w:t>mli laboratoriyalar</w:t>
      </w:r>
      <w:r w:rsidRPr="00FB1F76">
        <w:rPr>
          <w:lang w:val="en-US"/>
        </w:rPr>
        <w:t>ı</w:t>
      </w:r>
      <w:r w:rsidRPr="00FB1F76">
        <w:rPr>
          <w:rFonts w:eastAsia="Arial"/>
          <w:lang w:val="en-US"/>
        </w:rPr>
        <w:t>n t</w:t>
      </w:r>
      <w:r w:rsidRPr="00FB1F76">
        <w:rPr>
          <w:lang w:val="en-US"/>
        </w:rPr>
        <w:t>əş</w:t>
      </w:r>
      <w:r w:rsidRPr="00FB1F76">
        <w:rPr>
          <w:rFonts w:eastAsia="Arial"/>
          <w:lang w:val="en-US"/>
        </w:rPr>
        <w:t>kilind</w:t>
      </w:r>
      <w:r w:rsidRPr="00FB1F76">
        <w:rPr>
          <w:lang w:val="en-US"/>
        </w:rPr>
        <w:t>ə</w:t>
      </w:r>
      <w:r w:rsidRPr="00FB1F76">
        <w:rPr>
          <w:rFonts w:eastAsia="Arial"/>
          <w:lang w:val="en-US"/>
        </w:rPr>
        <w:t>n, xüsusi t</w:t>
      </w:r>
      <w:r w:rsidRPr="00FB1F76">
        <w:rPr>
          <w:lang w:val="en-US"/>
        </w:rPr>
        <w:t>ə</w:t>
      </w:r>
      <w:r w:rsidRPr="00FB1F76">
        <w:rPr>
          <w:rFonts w:eastAsia="Arial"/>
          <w:lang w:val="en-US"/>
        </w:rPr>
        <w:t>dris proqramlar</w:t>
      </w:r>
      <w:r w:rsidRPr="00FB1F76">
        <w:rPr>
          <w:lang w:val="en-US"/>
        </w:rPr>
        <w:t>ı</w:t>
      </w:r>
      <w:r w:rsidRPr="00FB1F76">
        <w:rPr>
          <w:rFonts w:eastAsia="Arial"/>
          <w:lang w:val="en-US"/>
        </w:rPr>
        <w:t>n</w:t>
      </w:r>
      <w:r w:rsidRPr="00FB1F76">
        <w:rPr>
          <w:lang w:val="en-US"/>
        </w:rPr>
        <w:t>ı</w:t>
      </w:r>
      <w:r w:rsidRPr="00FB1F76">
        <w:rPr>
          <w:rFonts w:eastAsia="Arial"/>
          <w:lang w:val="en-US"/>
        </w:rPr>
        <w:t>n istifad</w:t>
      </w:r>
      <w:r w:rsidRPr="00FB1F76">
        <w:rPr>
          <w:lang w:val="en-US"/>
        </w:rPr>
        <w:t>ə</w:t>
      </w:r>
      <w:r w:rsidRPr="00FB1F76">
        <w:rPr>
          <w:rFonts w:eastAsia="Arial"/>
          <w:lang w:val="en-US"/>
        </w:rPr>
        <w:t>sind</w:t>
      </w:r>
      <w:r w:rsidRPr="00FB1F76">
        <w:rPr>
          <w:lang w:val="en-US"/>
        </w:rPr>
        <w:t>ə</w:t>
      </w:r>
      <w:r w:rsidRPr="00FB1F76">
        <w:rPr>
          <w:rFonts w:eastAsia="Arial"/>
          <w:lang w:val="en-US"/>
        </w:rPr>
        <w:t>n ibar</w:t>
      </w:r>
      <w:r w:rsidRPr="00FB1F76">
        <w:rPr>
          <w:lang w:val="en-US"/>
        </w:rPr>
        <w:t>ə</w:t>
      </w:r>
      <w:r w:rsidRPr="00FB1F76">
        <w:rPr>
          <w:rFonts w:eastAsia="Arial"/>
          <w:lang w:val="en-US"/>
        </w:rPr>
        <w:t>tdir.</w:t>
      </w:r>
      <w:proofErr w:type="gramEnd"/>
    </w:p>
    <w:p w:rsidR="00FB1F76" w:rsidRPr="00FB1F76" w:rsidRDefault="00FB1F76" w:rsidP="00FB1F76">
      <w:pPr>
        <w:autoSpaceDE w:val="0"/>
        <w:autoSpaceDN w:val="0"/>
        <w:adjustRightInd w:val="0"/>
        <w:spacing w:line="276" w:lineRule="auto"/>
        <w:ind w:right="-16" w:firstLine="567"/>
        <w:jc w:val="both"/>
      </w:pPr>
      <w:bookmarkStart w:id="2" w:name="page30"/>
      <w:bookmarkEnd w:id="2"/>
      <w:proofErr w:type="gramStart"/>
      <w:r w:rsidRPr="00FB1F76">
        <w:rPr>
          <w:lang w:val="en-US"/>
        </w:rPr>
        <w:t>E-elmi vahid bir sistem kimi təsəvvür etsək, onda onun həll etdiyi məsələlərə görə Şəkil 1-də göstərilmiş altsistemlərdən təşkil olunduğunu görmək olar.</w:t>
      </w:r>
      <w:proofErr w:type="gramEnd"/>
      <w:r w:rsidRPr="00FB1F76">
        <w:rPr>
          <w:lang w:val="en-US"/>
        </w:rPr>
        <w:t xml:space="preserve"> </w:t>
      </w:r>
      <w:r w:rsidRPr="00FB1F76">
        <w:t>Şəkil 1. E-elmin altsistemləri :</w:t>
      </w:r>
    </w:p>
    <w:p w:rsidR="00FB1F76" w:rsidRPr="00FB1F76" w:rsidRDefault="00FB1F76" w:rsidP="00FB1F76">
      <w:pPr>
        <w:autoSpaceDE w:val="0"/>
        <w:autoSpaceDN w:val="0"/>
        <w:adjustRightInd w:val="0"/>
        <w:spacing w:line="276" w:lineRule="auto"/>
        <w:ind w:right="-16" w:firstLine="567"/>
        <w:jc w:val="both"/>
        <w:rPr>
          <w:lang w:val="az-Latn-AZ"/>
        </w:rPr>
      </w:pPr>
      <w:r w:rsidRPr="00FB1F76">
        <w:rPr>
          <w:noProof/>
          <w:lang w:val="en-US"/>
        </w:rPr>
        <w:lastRenderedPageBreak/>
        <w:drawing>
          <wp:inline distT="0" distB="0" distL="0" distR="0" wp14:anchorId="6FCF9846" wp14:editId="0A119C03">
            <wp:extent cx="5943600" cy="5274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274310"/>
                    </a:xfrm>
                    <a:prstGeom prst="rect">
                      <a:avLst/>
                    </a:prstGeom>
                  </pic:spPr>
                </pic:pic>
              </a:graphicData>
            </a:graphic>
          </wp:inline>
        </w:drawing>
      </w:r>
    </w:p>
    <w:p w:rsidR="00FB1F76" w:rsidRPr="00FB1F76" w:rsidRDefault="00FB1F76" w:rsidP="00FB1F76">
      <w:pPr>
        <w:shd w:val="clear" w:color="auto" w:fill="FFFFFF"/>
        <w:rPr>
          <w:color w:val="696969"/>
          <w:lang w:val="en-US"/>
        </w:rPr>
      </w:pPr>
      <w:hyperlink r:id="rId19" w:tgtFrame="_blank" w:history="1">
        <w:r w:rsidRPr="00FB1F76">
          <w:rPr>
            <w:rStyle w:val="Hyperlink"/>
            <w:color w:val="FFFFFF"/>
            <w:bdr w:val="single" w:sz="6" w:space="0" w:color="auto" w:frame="1"/>
            <w:shd w:val="clear" w:color="auto" w:fill="086AD8"/>
            <w:lang w:val="en-US"/>
          </w:rPr>
          <w:t>Daxil ol</w:t>
        </w:r>
      </w:hyperlink>
    </w:p>
    <w:p w:rsidR="00FB1F76" w:rsidRPr="00FB1F76" w:rsidRDefault="00FB1F76" w:rsidP="00FB1F76">
      <w:pPr>
        <w:pStyle w:val="Heading2"/>
        <w:shd w:val="clear" w:color="auto" w:fill="F6F2ED"/>
        <w:spacing w:before="0" w:beforeAutospacing="0" w:after="0" w:afterAutospacing="0"/>
        <w:rPr>
          <w:color w:val="333333"/>
          <w:sz w:val="24"/>
          <w:szCs w:val="24"/>
        </w:rPr>
      </w:pPr>
      <w:r w:rsidRPr="00FB1F76">
        <w:rPr>
          <w:color w:val="333333"/>
          <w:sz w:val="24"/>
          <w:szCs w:val="24"/>
        </w:rPr>
        <w:t xml:space="preserve">Özünü inkişaf üçün </w:t>
      </w:r>
      <w:proofErr w:type="gramStart"/>
      <w:r w:rsidRPr="00FB1F76">
        <w:rPr>
          <w:color w:val="333333"/>
          <w:sz w:val="24"/>
          <w:szCs w:val="24"/>
        </w:rPr>
        <w:t>Online</w:t>
      </w:r>
      <w:proofErr w:type="gramEnd"/>
      <w:r w:rsidRPr="00FB1F76">
        <w:rPr>
          <w:color w:val="333333"/>
          <w:sz w:val="24"/>
          <w:szCs w:val="24"/>
        </w:rPr>
        <w:t xml:space="preserve"> platformalar</w:t>
      </w:r>
    </w:p>
    <w:p w:rsidR="00FB1F76" w:rsidRPr="00FB1F76" w:rsidRDefault="00FB1F76" w:rsidP="00FB1F76">
      <w:pPr>
        <w:pStyle w:val="NormalWeb"/>
        <w:shd w:val="clear" w:color="auto" w:fill="FFFFFF"/>
        <w:spacing w:before="0" w:beforeAutospacing="0"/>
        <w:jc w:val="both"/>
        <w:rPr>
          <w:color w:val="696969"/>
          <w:lang w:val="en-US"/>
        </w:rPr>
      </w:pPr>
      <w:r w:rsidRPr="00FB1F76">
        <w:rPr>
          <w:color w:val="696969"/>
          <w:lang w:val="en-US"/>
        </w:rPr>
        <w:t>     </w:t>
      </w:r>
      <w:proofErr w:type="gramStart"/>
      <w:r w:rsidRPr="00FB1F76">
        <w:rPr>
          <w:color w:val="696969"/>
          <w:lang w:val="en-US"/>
        </w:rPr>
        <w:t>Evdə qalmaq və uzun zamandır vaxtım yoxdur deyə geriyə atdığımız işlərimizin reallaşdırılması üçün bir fürsət yaranmayıbmı?</w:t>
      </w:r>
      <w:proofErr w:type="gramEnd"/>
      <w:r w:rsidRPr="00FB1F76">
        <w:rPr>
          <w:color w:val="696969"/>
          <w:lang w:val="en-US"/>
        </w:rPr>
        <w:t xml:space="preserve"> Xüsusilə şəhər mühitində yaşayan insanların hər zaman ailə üzvlərinə, xüsusilə uşaqlarına qarşı yetərincə zaman ayıra bilmədiyi barədə gileylərini də bura əlavə etsək tam bir fürsət kimi “#evdəqal”, “#həyatdangeriqalma” və “#inkişafdaol” prinsipi ilə yeni bir dönəmə başlaya bilərik.</w:t>
      </w:r>
    </w:p>
    <w:p w:rsidR="00FB1F76" w:rsidRPr="00FB1F76" w:rsidRDefault="00FB1F76" w:rsidP="00FB1F76">
      <w:pPr>
        <w:pStyle w:val="NormalWeb"/>
        <w:shd w:val="clear" w:color="auto" w:fill="FFFFFF"/>
        <w:spacing w:before="0" w:beforeAutospacing="0"/>
        <w:jc w:val="both"/>
        <w:rPr>
          <w:color w:val="696969"/>
          <w:lang w:val="en-US"/>
        </w:rPr>
      </w:pPr>
      <w:r w:rsidRPr="00FB1F76">
        <w:rPr>
          <w:color w:val="696969"/>
          <w:lang w:val="en-US"/>
        </w:rPr>
        <w:t xml:space="preserve">     Bu məqsədlə bizdən maliyyə vəsaiti tələb etməyən özümüzün və yaxınlarımızın inkişafı üçün təlim platformaları ilə </w:t>
      </w:r>
      <w:proofErr w:type="gramStart"/>
      <w:r w:rsidRPr="00FB1F76">
        <w:rPr>
          <w:color w:val="696969"/>
          <w:lang w:val="en-US"/>
        </w:rPr>
        <w:t>tanış</w:t>
      </w:r>
      <w:proofErr w:type="gramEnd"/>
      <w:r w:rsidRPr="00FB1F76">
        <w:rPr>
          <w:color w:val="696969"/>
          <w:lang w:val="en-US"/>
        </w:rPr>
        <w:t xml:space="preserve"> olaq. </w:t>
      </w:r>
      <w:proofErr w:type="gramStart"/>
      <w:r w:rsidRPr="00FB1F76">
        <w:rPr>
          <w:color w:val="696969"/>
          <w:lang w:val="en-US"/>
        </w:rPr>
        <w:t>Bu platformaların bəziləri təlim kurslarını ödənişsiz, ödənişli və ya müəyyən güzəştli şərtlərlə təqdim edir.</w:t>
      </w:r>
      <w:proofErr w:type="gramEnd"/>
      <w:r w:rsidRPr="00FB1F76">
        <w:rPr>
          <w:color w:val="696969"/>
          <w:lang w:val="en-US"/>
        </w:rPr>
        <w:t xml:space="preserve"> </w:t>
      </w:r>
      <w:proofErr w:type="gramStart"/>
      <w:r w:rsidRPr="00FB1F76">
        <w:rPr>
          <w:color w:val="696969"/>
          <w:lang w:val="en-US"/>
        </w:rPr>
        <w:t>Güzəştlər içərisində kurslara endirimlərlə yanaşı ilkin həftələrdə pulsuz istifadə imkanları da daxildir.</w:t>
      </w:r>
      <w:proofErr w:type="gramEnd"/>
      <w:r w:rsidRPr="00FB1F76">
        <w:rPr>
          <w:color w:val="696969"/>
          <w:lang w:val="en-US"/>
        </w:rPr>
        <w:t xml:space="preserve"> </w:t>
      </w:r>
      <w:proofErr w:type="gramStart"/>
      <w:r w:rsidRPr="00FB1F76">
        <w:rPr>
          <w:color w:val="696969"/>
          <w:lang w:val="en-US"/>
        </w:rPr>
        <w:t>Ödənişsiz təlim kursu təklif edən platformaların bəzisi sonda sertifikat və ya diplom əldə etmək istəyənlərə ödəniş şərtləri təklif edir.</w:t>
      </w:r>
      <w:proofErr w:type="gramEnd"/>
      <w:r w:rsidRPr="00FB1F76">
        <w:rPr>
          <w:color w:val="696969"/>
          <w:lang w:val="en-US"/>
        </w:rPr>
        <w:t xml:space="preserve"> </w:t>
      </w:r>
      <w:proofErr w:type="gramStart"/>
      <w:r w:rsidRPr="00FB1F76">
        <w:rPr>
          <w:color w:val="696969"/>
          <w:lang w:val="en-US"/>
        </w:rPr>
        <w:t>Bu sertifikatlar və diplomlar dünyanın tanınmış universtetləri tərəfindən verilir.</w:t>
      </w:r>
      <w:proofErr w:type="gramEnd"/>
      <w:r w:rsidRPr="00FB1F76">
        <w:rPr>
          <w:color w:val="696969"/>
          <w:lang w:val="en-US"/>
        </w:rPr>
        <w:t xml:space="preserve"> </w:t>
      </w:r>
      <w:proofErr w:type="gramStart"/>
      <w:r w:rsidRPr="00FB1F76">
        <w:rPr>
          <w:color w:val="696969"/>
          <w:lang w:val="en-US"/>
        </w:rPr>
        <w:t>Hər bir halda qazandığımız biliklərlə yanaşı orta qiymət civarında tanınmış universitetlərin sertifikat və diplomlarını əldə etmək şansımızı gələcəyimizə etdiyimiz investisiya kimi qiymətləndirməliyik.</w:t>
      </w:r>
      <w:proofErr w:type="gramEnd"/>
    </w:p>
    <w:p w:rsidR="00FB1F76" w:rsidRPr="00FB1F76" w:rsidRDefault="00FB1F76" w:rsidP="00FB1F76">
      <w:pPr>
        <w:pStyle w:val="NormalWeb"/>
        <w:shd w:val="clear" w:color="auto" w:fill="FFFFFF"/>
        <w:spacing w:before="0" w:beforeAutospacing="0"/>
        <w:jc w:val="both"/>
        <w:rPr>
          <w:color w:val="696969"/>
          <w:lang w:val="en-US"/>
        </w:rPr>
      </w:pPr>
      <w:r w:rsidRPr="00FB1F76">
        <w:rPr>
          <w:color w:val="696969"/>
          <w:lang w:val="en-US"/>
        </w:rPr>
        <w:lastRenderedPageBreak/>
        <w:t xml:space="preserve">     Xüsusilə dünyanı bürüyən “Covid-19” virusunu nəzərə </w:t>
      </w:r>
      <w:proofErr w:type="gramStart"/>
      <w:r w:rsidRPr="00FB1F76">
        <w:rPr>
          <w:color w:val="696969"/>
          <w:lang w:val="en-US"/>
        </w:rPr>
        <w:t>alan</w:t>
      </w:r>
      <w:proofErr w:type="gramEnd"/>
      <w:r w:rsidRPr="00FB1F76">
        <w:rPr>
          <w:color w:val="696969"/>
          <w:lang w:val="en-US"/>
        </w:rPr>
        <w:t xml:space="preserve"> bir çox platformalar hazırda böyük güzəştlər təqdim edir.</w:t>
      </w:r>
    </w:p>
    <w:p w:rsidR="00FB1F76" w:rsidRPr="00FB1F76" w:rsidRDefault="00FB1F76" w:rsidP="00FB1F76">
      <w:pPr>
        <w:pStyle w:val="NormalWeb"/>
        <w:shd w:val="clear" w:color="auto" w:fill="FFFFFF"/>
        <w:spacing w:before="0" w:beforeAutospacing="0"/>
        <w:jc w:val="both"/>
        <w:rPr>
          <w:color w:val="696969"/>
          <w:lang w:val="en-US"/>
        </w:rPr>
      </w:pPr>
      <w:r w:rsidRPr="00FB1F76">
        <w:rPr>
          <w:color w:val="696969"/>
          <w:lang w:val="en-US"/>
        </w:rPr>
        <w:t>   </w:t>
      </w:r>
      <w:proofErr w:type="gramStart"/>
      <w:r w:rsidRPr="00FB1F76">
        <w:rPr>
          <w:color w:val="696969"/>
          <w:lang w:val="en-US"/>
        </w:rPr>
        <w:t>Onlayn platformalar özünüinkişaf, ixtisasartırma ilə yanaşı artıq bakalavr, magistr və doktorantura səviyyəsində təhsil imkanlarıda təqdim edir.</w:t>
      </w:r>
      <w:proofErr w:type="gramEnd"/>
      <w:r w:rsidRPr="00FB1F76">
        <w:rPr>
          <w:color w:val="696969"/>
          <w:lang w:val="en-US"/>
        </w:rPr>
        <w:t xml:space="preserve"> Məhz texnoloji inkişaf və məsafədən təlimə insanlar tərəfindən maraq </w:t>
      </w:r>
      <w:proofErr w:type="gramStart"/>
      <w:r w:rsidRPr="00FB1F76">
        <w:rPr>
          <w:color w:val="696969"/>
          <w:lang w:val="en-US"/>
        </w:rPr>
        <w:t>göstərilməsi  dünyanın</w:t>
      </w:r>
      <w:proofErr w:type="gramEnd"/>
      <w:r w:rsidRPr="00FB1F76">
        <w:rPr>
          <w:color w:val="696969"/>
          <w:lang w:val="en-US"/>
        </w:rPr>
        <w:t xml:space="preserve"> ən aparıcı ali təhsil  müəssələrini də onlayn təlim platformaları ilə əməkdaşlığa təşviq edib.</w:t>
      </w:r>
    </w:p>
    <w:p w:rsidR="00FB1F76" w:rsidRPr="00FB1F76" w:rsidRDefault="00FB1F76" w:rsidP="00FB1F76">
      <w:pPr>
        <w:pStyle w:val="NormalWeb"/>
        <w:shd w:val="clear" w:color="auto" w:fill="FFFFFF"/>
        <w:spacing w:before="0" w:beforeAutospacing="0"/>
        <w:jc w:val="both"/>
        <w:rPr>
          <w:color w:val="696969"/>
          <w:lang w:val="en-US"/>
        </w:rPr>
      </w:pPr>
      <w:r w:rsidRPr="00FB1F76">
        <w:rPr>
          <w:color w:val="696969"/>
          <w:lang w:val="en-US"/>
        </w:rPr>
        <w:t>     </w:t>
      </w:r>
      <w:proofErr w:type="gramStart"/>
      <w:r w:rsidRPr="00FB1F76">
        <w:rPr>
          <w:color w:val="696969"/>
          <w:lang w:val="en-US"/>
        </w:rPr>
        <w:t>Onlayn təlim platformalarının böyük əksəriyyətində əsasən təlim istiqamətləri eynilik təşkil edir.</w:t>
      </w:r>
      <w:proofErr w:type="gramEnd"/>
      <w:r w:rsidRPr="00FB1F76">
        <w:rPr>
          <w:color w:val="696969"/>
          <w:lang w:val="en-US"/>
        </w:rPr>
        <w:t xml:space="preserve"> Bu platformalar: kompüter elmləri, proqramlaşdırma dilləri, idarəetmə, proqram təminatları, İT mühəndislik, ağıllı şəhərlər, data analitika, şəbəkə təhlükəsizliyi, qrafik dizayn, biznes analitika, maliyyə, sosial elmlər, müəllimlərin təkmilləşməsi, dil, biznes, marketinq, hüququn sahələri, tibb, qida təlimatçısı, fərdi inkişaf, dizayn, uşaqlar üçün kontentlər və s. kimi müxtəlif kateqoriyalara bölünür. </w:t>
      </w:r>
      <w:proofErr w:type="gramStart"/>
      <w:r w:rsidRPr="00FB1F76">
        <w:rPr>
          <w:color w:val="696969"/>
          <w:lang w:val="en-US"/>
        </w:rPr>
        <w:t>Dünyada rəqəmsallaşmaya olan maraq məhz təlim istiamətlərində də özünü göstərir.</w:t>
      </w:r>
      <w:proofErr w:type="gramEnd"/>
    </w:p>
    <w:p w:rsidR="00FB1F76" w:rsidRPr="00FB1F76" w:rsidRDefault="00FB1F76" w:rsidP="00FB1F76">
      <w:pPr>
        <w:pStyle w:val="NormalWeb"/>
        <w:shd w:val="clear" w:color="auto" w:fill="FFFFFF"/>
        <w:spacing w:before="0" w:beforeAutospacing="0"/>
        <w:jc w:val="both"/>
        <w:rPr>
          <w:color w:val="696969"/>
          <w:lang w:val="en-US"/>
        </w:rPr>
      </w:pPr>
      <w:r w:rsidRPr="00FB1F76">
        <w:rPr>
          <w:color w:val="696969"/>
          <w:lang w:val="en-US"/>
        </w:rPr>
        <w:t>     </w:t>
      </w:r>
      <w:proofErr w:type="gramStart"/>
      <w:r w:rsidRPr="00FB1F76">
        <w:rPr>
          <w:color w:val="696969"/>
          <w:lang w:val="en-US"/>
        </w:rPr>
        <w:t>Axtarış sistemlərində açar sözlər yazmaqla onlayn təlim platformalarına çıxış əldə edə bilərik.</w:t>
      </w:r>
      <w:proofErr w:type="gramEnd"/>
    </w:p>
    <w:p w:rsidR="00FB1F76" w:rsidRPr="00FB1F76" w:rsidRDefault="00FB1F76" w:rsidP="00FB1F76">
      <w:pPr>
        <w:pStyle w:val="NormalWeb"/>
        <w:shd w:val="clear" w:color="auto" w:fill="FFFFFF"/>
        <w:spacing w:before="0" w:beforeAutospacing="0"/>
        <w:jc w:val="both"/>
        <w:rPr>
          <w:color w:val="696969"/>
          <w:lang w:val="en-US"/>
        </w:rPr>
      </w:pPr>
      <w:r w:rsidRPr="00FB1F76">
        <w:rPr>
          <w:color w:val="696969"/>
          <w:lang w:val="en-US"/>
        </w:rPr>
        <w:t>     Lakin, burada sizin işinizi asanlaşdırıb, onlardan ən çox populyar olanlarını, daha rahat istifadəçi paneli təqdim edənlərini, geniş mövzular üzrə səmərəliliyi olan və daha geniş imkanlar təqdim edənlərini qeyd edəcəyik:</w:t>
      </w:r>
    </w:p>
    <w:p w:rsidR="00FB1F76" w:rsidRPr="00FB1F76" w:rsidRDefault="00FB1F76" w:rsidP="00FB1F76">
      <w:pPr>
        <w:numPr>
          <w:ilvl w:val="0"/>
          <w:numId w:val="7"/>
        </w:numPr>
        <w:shd w:val="clear" w:color="auto" w:fill="FFFFFF"/>
        <w:spacing w:before="100" w:beforeAutospacing="1" w:after="100" w:afterAutospacing="1"/>
        <w:ind w:left="0"/>
        <w:jc w:val="both"/>
        <w:rPr>
          <w:color w:val="696969"/>
          <w:lang w:val="en-US"/>
        </w:rPr>
      </w:pPr>
      <w:r w:rsidRPr="00FB1F76">
        <w:rPr>
          <w:rStyle w:val="Strong"/>
          <w:color w:val="696969"/>
          <w:lang w:val="en-US"/>
        </w:rPr>
        <w:t>edX</w:t>
      </w:r>
      <w:proofErr w:type="gramStart"/>
      <w:r w:rsidRPr="00FB1F76">
        <w:rPr>
          <w:rStyle w:val="Strong"/>
          <w:color w:val="696969"/>
          <w:lang w:val="en-US"/>
        </w:rPr>
        <w:t>  (</w:t>
      </w:r>
      <w:proofErr w:type="gramEnd"/>
      <w:r w:rsidRPr="00FB1F76">
        <w:rPr>
          <w:color w:val="696969"/>
        </w:rPr>
        <w:fldChar w:fldCharType="begin"/>
      </w:r>
      <w:r w:rsidRPr="00FB1F76">
        <w:rPr>
          <w:color w:val="696969"/>
          <w:lang w:val="en-US"/>
        </w:rPr>
        <w:instrText xml:space="preserve"> HYPERLINK "https://www.edx.org/" </w:instrText>
      </w:r>
      <w:r w:rsidRPr="00FB1F76">
        <w:rPr>
          <w:color w:val="696969"/>
        </w:rPr>
        <w:fldChar w:fldCharType="separate"/>
      </w:r>
      <w:r w:rsidRPr="00FB1F76">
        <w:rPr>
          <w:rStyle w:val="Strong"/>
          <w:color w:val="0000FF"/>
          <w:u w:val="single"/>
          <w:lang w:val="en-US"/>
        </w:rPr>
        <w:t>https://www.edx.org</w:t>
      </w:r>
      <w:r w:rsidRPr="00FB1F76">
        <w:rPr>
          <w:color w:val="696969"/>
        </w:rPr>
        <w:fldChar w:fldCharType="end"/>
      </w:r>
      <w:r w:rsidRPr="00FB1F76">
        <w:rPr>
          <w:rStyle w:val="Strong"/>
          <w:color w:val="696969"/>
          <w:lang w:val="en-US"/>
        </w:rPr>
        <w:t>)</w:t>
      </w:r>
      <w:r w:rsidRPr="00FB1F76">
        <w:rPr>
          <w:color w:val="696969"/>
          <w:lang w:val="en-US"/>
        </w:rPr>
        <w:t xml:space="preserve"> - platforması 36 kateqoriya üzrə təlimlərlə yanaşı, onlayn bakalavr və magistr təhsili təqdim edən proqramlara qoşulma imkanları təqdim edir. Bu platformada ödənişsiz təlimlər daha çox təqdim olunur. Lakin, beynəlxalq universitetlərin ödənişsiz təqdim etdiyi təlimlərdən istifədə edərkən biliklərin qiymətləndirilməsi nəticəsində cüzi miqdarda ödəniş etməklə həmin </w:t>
      </w:r>
      <w:proofErr w:type="gramStart"/>
      <w:r w:rsidRPr="00FB1F76">
        <w:rPr>
          <w:color w:val="696969"/>
          <w:lang w:val="en-US"/>
        </w:rPr>
        <w:t>ali</w:t>
      </w:r>
      <w:proofErr w:type="gramEnd"/>
      <w:r w:rsidRPr="00FB1F76">
        <w:rPr>
          <w:color w:val="696969"/>
          <w:lang w:val="en-US"/>
        </w:rPr>
        <w:t xml:space="preserve"> məktəblərin sertifikat və ya diplomunu əldə etmək imkanı vardır.</w:t>
      </w:r>
    </w:p>
    <w:p w:rsidR="00FB1F76" w:rsidRPr="00FB1F76" w:rsidRDefault="00FB1F76" w:rsidP="00FB1F76">
      <w:pPr>
        <w:numPr>
          <w:ilvl w:val="0"/>
          <w:numId w:val="7"/>
        </w:numPr>
        <w:shd w:val="clear" w:color="auto" w:fill="FFFFFF"/>
        <w:spacing w:before="100" w:beforeAutospacing="1" w:after="100" w:afterAutospacing="1"/>
        <w:ind w:left="0"/>
        <w:jc w:val="both"/>
        <w:rPr>
          <w:color w:val="696969"/>
          <w:lang w:val="en-US"/>
        </w:rPr>
      </w:pPr>
      <w:r w:rsidRPr="00FB1F76">
        <w:rPr>
          <w:rStyle w:val="Strong"/>
          <w:color w:val="696969"/>
          <w:lang w:val="en-US"/>
        </w:rPr>
        <w:t>Udemy (</w:t>
      </w:r>
      <w:hyperlink r:id="rId20" w:history="1">
        <w:r w:rsidRPr="00FB1F76">
          <w:rPr>
            <w:rStyle w:val="Strong"/>
            <w:color w:val="0000FF"/>
            <w:u w:val="single"/>
            <w:lang w:val="en-US"/>
          </w:rPr>
          <w:t>https://www.udemy.com</w:t>
        </w:r>
      </w:hyperlink>
      <w:r w:rsidRPr="00FB1F76">
        <w:rPr>
          <w:rStyle w:val="Strong"/>
          <w:color w:val="696969"/>
          <w:lang w:val="en-US"/>
        </w:rPr>
        <w:t>)</w:t>
      </w:r>
      <w:r w:rsidRPr="00FB1F76">
        <w:rPr>
          <w:color w:val="696969"/>
          <w:lang w:val="en-US"/>
        </w:rPr>
        <w:t xml:space="preserve"> - hazırda daha geniş istifadə olunan platformalardan biridir. Ödənişli, ödənişsiz və güzəştlərlə 13 kateqoriya üzrə 100-dən çox altkateqoriyalarda müxtəlif sahələr üzrə təlim mövzularında bütün yaş dövrünü əhatə edən lazımi təlimlərə rast gəlmək mümkündür. Eyni zamanda bu platforma biznes şirkətlərə heyyətin ixtisaslaşması və yenidənixtisaslaşması üçün koorporativ xidmətlər təklif edir.  Bütün bunlarla yanaşı bu platformada maraqlı şəxslərin bloqları və inkişafları ilə bağlı hekayələrinə də rast gəlmək mümkündür. Bu platformada digərlərindən fərqli olaraq azərbaycan dilində kurslar da əldə etmək olar. Maraqlı olan kateqoriya seçildikdən sonra proqram pəncərəsində aşağıda filter tətbiq etməklə dil, qiymət, pulsuz, </w:t>
      </w:r>
      <w:proofErr w:type="gramStart"/>
      <w:r w:rsidRPr="00FB1F76">
        <w:rPr>
          <w:color w:val="696969"/>
          <w:lang w:val="en-US"/>
        </w:rPr>
        <w:t>müddət</w:t>
      </w:r>
      <w:proofErr w:type="gramEnd"/>
      <w:r w:rsidRPr="00FB1F76">
        <w:rPr>
          <w:color w:val="696969"/>
          <w:lang w:val="en-US"/>
        </w:rPr>
        <w:t xml:space="preserve"> və s. kimi tələbləriniz əsasında seçimlər tətbiq edə bilərsiz.</w:t>
      </w:r>
    </w:p>
    <w:p w:rsidR="00FB1F76" w:rsidRPr="00FB1F76" w:rsidRDefault="00FB1F76" w:rsidP="00FB1F76">
      <w:pPr>
        <w:numPr>
          <w:ilvl w:val="0"/>
          <w:numId w:val="7"/>
        </w:numPr>
        <w:shd w:val="clear" w:color="auto" w:fill="FFFFFF"/>
        <w:spacing w:before="100" w:beforeAutospacing="1" w:after="100" w:afterAutospacing="1"/>
        <w:ind w:left="0"/>
        <w:jc w:val="both"/>
        <w:rPr>
          <w:color w:val="696969"/>
        </w:rPr>
      </w:pPr>
      <w:r w:rsidRPr="00FB1F76">
        <w:rPr>
          <w:rStyle w:val="Strong"/>
          <w:color w:val="696969"/>
          <w:lang w:val="en-US"/>
        </w:rPr>
        <w:t>Coursera (</w:t>
      </w:r>
      <w:hyperlink r:id="rId21" w:history="1">
        <w:r w:rsidRPr="00FB1F76">
          <w:rPr>
            <w:rStyle w:val="Hyperlink"/>
            <w:b/>
            <w:bCs/>
            <w:lang w:val="en-US"/>
          </w:rPr>
          <w:t>https://www.coursera.org</w:t>
        </w:r>
      </w:hyperlink>
      <w:r w:rsidRPr="00FB1F76">
        <w:rPr>
          <w:rStyle w:val="Strong"/>
          <w:color w:val="696969"/>
          <w:lang w:val="en-US"/>
        </w:rPr>
        <w:t>)</w:t>
      </w:r>
      <w:r w:rsidRPr="00FB1F76">
        <w:rPr>
          <w:color w:val="696969"/>
          <w:lang w:val="en-US"/>
        </w:rPr>
        <w:t xml:space="preserve"> - 11 kateqoriya 40-dan çox altkateqoriyalar üzrə 190-dan çox universitet və şirkətlərlə əməkdaşlıq edən platformadır. </w:t>
      </w:r>
      <w:r w:rsidRPr="00FB1F76">
        <w:rPr>
          <w:color w:val="696969"/>
        </w:rPr>
        <w:t>Burda ödənişli və ödənişsiz təlimlər əldə emtək olar.</w:t>
      </w:r>
    </w:p>
    <w:p w:rsidR="00FB1F76" w:rsidRPr="00FB1F76" w:rsidRDefault="00FB1F76" w:rsidP="00FB1F76">
      <w:pPr>
        <w:numPr>
          <w:ilvl w:val="0"/>
          <w:numId w:val="7"/>
        </w:numPr>
        <w:shd w:val="clear" w:color="auto" w:fill="FFFFFF"/>
        <w:spacing w:before="100" w:beforeAutospacing="1" w:after="100" w:afterAutospacing="1"/>
        <w:ind w:left="0"/>
        <w:jc w:val="both"/>
        <w:rPr>
          <w:color w:val="696969"/>
        </w:rPr>
      </w:pPr>
      <w:r w:rsidRPr="00FB1F76">
        <w:rPr>
          <w:rStyle w:val="Strong"/>
          <w:color w:val="696969"/>
        </w:rPr>
        <w:t>Academic Earth (</w:t>
      </w:r>
      <w:hyperlink r:id="rId22" w:history="1">
        <w:r w:rsidRPr="00FB1F76">
          <w:rPr>
            <w:rStyle w:val="Strong"/>
            <w:color w:val="0000FF"/>
            <w:u w:val="single"/>
          </w:rPr>
          <w:t>https://academicearth.org</w:t>
        </w:r>
      </w:hyperlink>
      <w:r w:rsidRPr="00FB1F76">
        <w:rPr>
          <w:rStyle w:val="Strong"/>
          <w:color w:val="696969"/>
        </w:rPr>
        <w:t>)</w:t>
      </w:r>
      <w:r w:rsidRPr="00FB1F76">
        <w:rPr>
          <w:color w:val="696969"/>
        </w:rPr>
        <w:t> - pulsuz xidmətlər təklif edən platforma menegment, marketinq, biznes, təhsil, mühəndislik, texnologiya, incəsənət, humanitar, tibb, riyazi, sosial və humanitar elmlər kateqoriyaları üzrə altkateqoriyalarda maraqlı təlim mövzuları təklif edir. Hazırda 25 beynəlxalq universitet tərəfindən təlimlərlə yanaşı, bakalavr, magistr və doktorantura üzrə onlayn təhsil imkanları təqdim olunur. Bu platformanın digərlərindən daha çox özəlliyi kateqoriyalar üzrə təlim mövzularıyla  yanaşı, həmin kateqoriya üzrə onlayn jurnalların linkləri, qrant və təqaüd proqramları, təcrübə proqramları və eyni zamanda tələbə və bu sahədə mövcud təşkilatlar haqqında məlumatlar təqdim edir.</w:t>
      </w:r>
    </w:p>
    <w:p w:rsidR="00FB1F76" w:rsidRPr="00FB1F76" w:rsidRDefault="00FB1F76" w:rsidP="00FB1F76">
      <w:pPr>
        <w:numPr>
          <w:ilvl w:val="0"/>
          <w:numId w:val="7"/>
        </w:numPr>
        <w:shd w:val="clear" w:color="auto" w:fill="FFFFFF"/>
        <w:spacing w:before="100" w:beforeAutospacing="1" w:after="100" w:afterAutospacing="1"/>
        <w:ind w:left="0"/>
        <w:jc w:val="both"/>
        <w:rPr>
          <w:color w:val="696969"/>
        </w:rPr>
      </w:pPr>
      <w:r w:rsidRPr="00FB1F76">
        <w:rPr>
          <w:rStyle w:val="Strong"/>
          <w:color w:val="696969"/>
        </w:rPr>
        <w:t>Open Culture (</w:t>
      </w:r>
      <w:hyperlink r:id="rId23" w:history="1">
        <w:r w:rsidRPr="00FB1F76">
          <w:rPr>
            <w:rStyle w:val="Strong"/>
            <w:color w:val="0000FF"/>
            <w:u w:val="single"/>
          </w:rPr>
          <w:t>http://www.openculture.com</w:t>
        </w:r>
      </w:hyperlink>
      <w:r w:rsidRPr="00FB1F76">
        <w:rPr>
          <w:rStyle w:val="Strong"/>
          <w:color w:val="696969"/>
        </w:rPr>
        <w:t>)</w:t>
      </w:r>
      <w:r w:rsidRPr="00FB1F76">
        <w:rPr>
          <w:color w:val="696969"/>
        </w:rPr>
        <w:t xml:space="preserve"> - tam ödənişsiz xidmətlər təklif etməklə kompüter elmləri, kommunikasiya, verilənlər elmi (data sciency),  mühəndislik, humanitar, riyazi və sosial </w:t>
      </w:r>
      <w:r w:rsidRPr="00FB1F76">
        <w:rPr>
          <w:color w:val="696969"/>
        </w:rPr>
        <w:lastRenderedPageBreak/>
        <w:t>elmlər, rəssamlıq, musiqi, müxtəlif mədəniyyətlər barədə geniş təlimlər təklif edir. Bu platformada eyni zamanda 48 dildə təqdim olunan audio kitablardan istifadə etmək və müxtəlif muzeylərə virtual səyahətlər etmək olar.</w:t>
      </w:r>
    </w:p>
    <w:p w:rsidR="00FB1F76" w:rsidRPr="00FB1F76" w:rsidRDefault="00FB1F76" w:rsidP="00FB1F76">
      <w:pPr>
        <w:pStyle w:val="NormalWeb"/>
        <w:shd w:val="clear" w:color="auto" w:fill="FFFFFF"/>
        <w:spacing w:before="0" w:beforeAutospacing="0"/>
        <w:jc w:val="both"/>
        <w:rPr>
          <w:color w:val="696969"/>
        </w:rPr>
      </w:pPr>
      <w:r w:rsidRPr="00FB1F76">
        <w:rPr>
          <w:color w:val="696969"/>
        </w:rPr>
        <w:t>   Yuxarıda qeyd olunan platformalardan Siz Avstraliyanın Melbourne, Sidney, Atlassian və s. universitetlərinin, Almaniyanın Karlsruhe Texnologiya və Münhen Texniki universitetlərinin, Kanadanın Alberta,  Toronto və MC Master universitetlərinin, Sinqapurun Sinqapur Milli və Sinqapur Nanyanq Texnoloji Universitetlərinin və digər dünyaca tanınmış ali məktəblərin təqdim etdiyi təlimləri keçərək sertifikatlarını və diplomlarını əldə edə bilərsiniz.</w:t>
      </w:r>
    </w:p>
    <w:p w:rsidR="00FB1F76" w:rsidRPr="00FB1F76" w:rsidRDefault="00FB1F76" w:rsidP="00FB1F76">
      <w:pPr>
        <w:pStyle w:val="NormalWeb"/>
        <w:shd w:val="clear" w:color="auto" w:fill="FFFFFF"/>
        <w:spacing w:before="0" w:beforeAutospacing="0"/>
        <w:jc w:val="both"/>
        <w:rPr>
          <w:color w:val="696969"/>
        </w:rPr>
      </w:pPr>
      <w:r w:rsidRPr="00FB1F76">
        <w:rPr>
          <w:color w:val="696969"/>
        </w:rPr>
        <w:t>     Haqqında daha geniş informasiya təqdim etdiyimiz onlayn platformalarla yanaşı aşağıda Sizə maraqlı olan digər platformaların adlarını da qeyd etmək istəyirik. Bunlardan:</w:t>
      </w:r>
    </w:p>
    <w:p w:rsidR="00FB1F76" w:rsidRPr="00FB1F76" w:rsidRDefault="00FB1F76" w:rsidP="00FB1F76">
      <w:pPr>
        <w:numPr>
          <w:ilvl w:val="0"/>
          <w:numId w:val="8"/>
        </w:numPr>
        <w:shd w:val="clear" w:color="auto" w:fill="FFFFFF"/>
        <w:spacing w:before="100" w:beforeAutospacing="1" w:after="100" w:afterAutospacing="1"/>
        <w:ind w:left="0"/>
        <w:jc w:val="both"/>
        <w:rPr>
          <w:color w:val="696969"/>
          <w:lang w:val="en-US"/>
        </w:rPr>
      </w:pPr>
      <w:r w:rsidRPr="00FB1F76">
        <w:rPr>
          <w:color w:val="696969"/>
          <w:lang w:val="en-US"/>
        </w:rPr>
        <w:t>Khan Academy-  </w:t>
      </w:r>
      <w:hyperlink r:id="rId24" w:history="1">
        <w:r w:rsidRPr="00FB1F76">
          <w:rPr>
            <w:rStyle w:val="Hyperlink"/>
            <w:lang w:val="en-US"/>
          </w:rPr>
          <w:t>https://www.khanacademy.org/</w:t>
        </w:r>
      </w:hyperlink>
    </w:p>
    <w:p w:rsidR="00FB1F76" w:rsidRPr="00FB1F76" w:rsidRDefault="00FB1F76" w:rsidP="00FB1F76">
      <w:pPr>
        <w:numPr>
          <w:ilvl w:val="0"/>
          <w:numId w:val="8"/>
        </w:numPr>
        <w:shd w:val="clear" w:color="auto" w:fill="FFFFFF"/>
        <w:spacing w:before="100" w:beforeAutospacing="1" w:after="100" w:afterAutospacing="1"/>
        <w:ind w:left="0"/>
        <w:jc w:val="both"/>
        <w:rPr>
          <w:color w:val="696969"/>
          <w:lang w:val="en-US"/>
        </w:rPr>
      </w:pPr>
      <w:r w:rsidRPr="00FB1F76">
        <w:rPr>
          <w:color w:val="696969"/>
          <w:lang w:val="en-US"/>
        </w:rPr>
        <w:t>Codecademy-  </w:t>
      </w:r>
      <w:hyperlink r:id="rId25" w:history="1">
        <w:r w:rsidRPr="00FB1F76">
          <w:rPr>
            <w:rStyle w:val="Hyperlink"/>
            <w:lang w:val="en-US"/>
          </w:rPr>
          <w:t>https://www.codecademy.com/</w:t>
        </w:r>
      </w:hyperlink>
    </w:p>
    <w:p w:rsidR="00FB1F76" w:rsidRPr="00FB1F76" w:rsidRDefault="00FB1F76" w:rsidP="00FB1F76">
      <w:pPr>
        <w:numPr>
          <w:ilvl w:val="0"/>
          <w:numId w:val="8"/>
        </w:numPr>
        <w:shd w:val="clear" w:color="auto" w:fill="FFFFFF"/>
        <w:spacing w:before="100" w:beforeAutospacing="1" w:after="100" w:afterAutospacing="1"/>
        <w:ind w:left="0"/>
        <w:jc w:val="both"/>
        <w:rPr>
          <w:color w:val="696969"/>
          <w:lang w:val="en-US"/>
        </w:rPr>
      </w:pPr>
      <w:r w:rsidRPr="00FB1F76">
        <w:rPr>
          <w:color w:val="696969"/>
          <w:lang w:val="en-US"/>
        </w:rPr>
        <w:t>Harvard Extension-  </w:t>
      </w:r>
      <w:hyperlink r:id="rId26" w:history="1">
        <w:r w:rsidRPr="00FB1F76">
          <w:rPr>
            <w:rStyle w:val="Hyperlink"/>
            <w:lang w:val="en-US"/>
          </w:rPr>
          <w:t>https://www.extension.harvard.edu/open-learning-initiative</w:t>
        </w:r>
      </w:hyperlink>
    </w:p>
    <w:p w:rsidR="00FB1F76" w:rsidRPr="00FB1F76" w:rsidRDefault="00FB1F76" w:rsidP="00FB1F76">
      <w:pPr>
        <w:numPr>
          <w:ilvl w:val="0"/>
          <w:numId w:val="8"/>
        </w:numPr>
        <w:shd w:val="clear" w:color="auto" w:fill="FFFFFF"/>
        <w:spacing w:before="100" w:beforeAutospacing="1" w:after="100" w:afterAutospacing="1"/>
        <w:ind w:left="0"/>
        <w:jc w:val="both"/>
        <w:rPr>
          <w:color w:val="696969"/>
          <w:lang w:val="en-US"/>
        </w:rPr>
      </w:pPr>
      <w:r w:rsidRPr="00FB1F76">
        <w:rPr>
          <w:color w:val="696969"/>
          <w:lang w:val="en-US"/>
        </w:rPr>
        <w:t>Stanford Online-  </w:t>
      </w:r>
      <w:hyperlink r:id="rId27" w:history="1">
        <w:r w:rsidRPr="00FB1F76">
          <w:rPr>
            <w:rStyle w:val="Hyperlink"/>
            <w:lang w:val="en-US"/>
          </w:rPr>
          <w:t>https://online.stanford.edu/courses</w:t>
        </w:r>
      </w:hyperlink>
    </w:p>
    <w:p w:rsidR="00FB1F76" w:rsidRPr="00FB1F76" w:rsidRDefault="00FB1F76" w:rsidP="00FB1F76">
      <w:pPr>
        <w:numPr>
          <w:ilvl w:val="0"/>
          <w:numId w:val="8"/>
        </w:numPr>
        <w:shd w:val="clear" w:color="auto" w:fill="FFFFFF"/>
        <w:spacing w:before="100" w:beforeAutospacing="1" w:after="100" w:afterAutospacing="1"/>
        <w:ind w:left="0"/>
        <w:jc w:val="both"/>
        <w:rPr>
          <w:color w:val="696969"/>
          <w:lang w:val="en-US"/>
        </w:rPr>
      </w:pPr>
      <w:r w:rsidRPr="00FB1F76">
        <w:rPr>
          <w:color w:val="696969"/>
          <w:lang w:val="en-US"/>
        </w:rPr>
        <w:t>Academy of Mine-   </w:t>
      </w:r>
      <w:hyperlink r:id="rId28" w:history="1">
        <w:r w:rsidRPr="00FB1F76">
          <w:rPr>
            <w:rStyle w:val="Hyperlink"/>
            <w:lang w:val="en-US"/>
          </w:rPr>
          <w:t>https://www.academyofmine.com/</w:t>
        </w:r>
      </w:hyperlink>
      <w:r w:rsidRPr="00FB1F76">
        <w:rPr>
          <w:color w:val="0000FF"/>
          <w:u w:val="single"/>
          <w:lang w:val="en-US"/>
        </w:rPr>
        <w:t> və s.</w:t>
      </w:r>
    </w:p>
    <w:p w:rsidR="00FB1F76" w:rsidRPr="006309B9" w:rsidRDefault="00FB1F76" w:rsidP="00FB1F76">
      <w:pPr>
        <w:pStyle w:val="NormalWeb"/>
        <w:shd w:val="clear" w:color="auto" w:fill="FFFFFF"/>
        <w:spacing w:before="0" w:beforeAutospacing="0"/>
        <w:jc w:val="both"/>
        <w:rPr>
          <w:color w:val="696969"/>
          <w:lang w:val="en-US"/>
        </w:rPr>
      </w:pPr>
      <w:r w:rsidRPr="00FB1F76">
        <w:rPr>
          <w:color w:val="696969"/>
          <w:lang w:val="en-US"/>
        </w:rPr>
        <w:t xml:space="preserve">    </w:t>
      </w:r>
      <w:proofErr w:type="gramStart"/>
      <w:r w:rsidRPr="00FB1F76">
        <w:rPr>
          <w:color w:val="696969"/>
          <w:lang w:val="en-US"/>
        </w:rPr>
        <w:t>Əlbət ki, təqdim olunan platformalar dil baxımından bəlkə də oxucuların bəziləri üçün əlçatan olmayacaq.</w:t>
      </w:r>
      <w:proofErr w:type="gramEnd"/>
      <w:r w:rsidRPr="00FB1F76">
        <w:rPr>
          <w:color w:val="696969"/>
          <w:lang w:val="en-US"/>
        </w:rPr>
        <w:t xml:space="preserve"> </w:t>
      </w:r>
      <w:proofErr w:type="gramStart"/>
      <w:r w:rsidRPr="00FB1F76">
        <w:rPr>
          <w:color w:val="696969"/>
          <w:lang w:val="en-US"/>
        </w:rPr>
        <w:t>Demək bizim üçün bir nömrəli prioritet xarici dil biliklərimizi təkmilləşdirmək kimi tələb yaranır.</w:t>
      </w:r>
      <w:proofErr w:type="gramEnd"/>
      <w:r w:rsidRPr="00FB1F76">
        <w:rPr>
          <w:color w:val="696969"/>
          <w:lang w:val="en-US"/>
        </w:rPr>
        <w:t xml:space="preserve"> </w:t>
      </w:r>
      <w:proofErr w:type="gramStart"/>
      <w:r w:rsidRPr="006309B9">
        <w:rPr>
          <w:color w:val="696969"/>
          <w:lang w:val="en-US"/>
        </w:rPr>
        <w:t>Məhz bu platformalarda siz dil biliklərinizi də təkmilləşdirə bilərsiniz.</w:t>
      </w:r>
      <w:proofErr w:type="gramEnd"/>
    </w:p>
    <w:p w:rsidR="006309B9" w:rsidRPr="006309B9" w:rsidRDefault="006309B9" w:rsidP="006309B9">
      <w:pPr>
        <w:pStyle w:val="Heading1"/>
        <w:pBdr>
          <w:bottom w:val="single" w:sz="6" w:space="0" w:color="A2A9B1"/>
        </w:pBdr>
        <w:spacing w:before="0" w:after="60"/>
        <w:rPr>
          <w:rFonts w:ascii="Georgia" w:hAnsi="Georgia"/>
          <w:b w:val="0"/>
          <w:bCs w:val="0"/>
          <w:color w:val="000000"/>
          <w:sz w:val="43"/>
          <w:szCs w:val="43"/>
          <w:lang w:val="en-US"/>
        </w:rPr>
      </w:pPr>
      <w:r w:rsidRPr="006309B9">
        <w:rPr>
          <w:rStyle w:val="mw-page-title-main"/>
          <w:rFonts w:ascii="Georgia" w:hAnsi="Georgia"/>
          <w:b w:val="0"/>
          <w:bCs w:val="0"/>
          <w:color w:val="000000"/>
          <w:sz w:val="43"/>
          <w:szCs w:val="43"/>
          <w:lang w:val="en-US"/>
        </w:rPr>
        <w:t>Microsoft Teams</w:t>
      </w:r>
    </w:p>
    <w:p w:rsidR="006309B9" w:rsidRPr="006309B9" w:rsidRDefault="006309B9" w:rsidP="006309B9">
      <w:pPr>
        <w:rPr>
          <w:rFonts w:ascii="Arial" w:hAnsi="Arial" w:cs="Arial"/>
          <w:color w:val="202122"/>
          <w:sz w:val="19"/>
          <w:szCs w:val="19"/>
          <w:lang w:val="en-US"/>
        </w:rPr>
      </w:pPr>
      <w:r w:rsidRPr="006309B9">
        <w:rPr>
          <w:rFonts w:ascii="Arial" w:hAnsi="Arial" w:cs="Arial"/>
          <w:color w:val="202122"/>
          <w:sz w:val="19"/>
          <w:szCs w:val="19"/>
          <w:lang w:val="en-US"/>
        </w:rPr>
        <w:t>Vikipediya, azad ensiklopediya</w:t>
      </w:r>
    </w:p>
    <w:p w:rsidR="006309B9" w:rsidRPr="006309B9" w:rsidRDefault="006309B9" w:rsidP="006309B9">
      <w:pPr>
        <w:rPr>
          <w:rFonts w:ascii="Arial" w:hAnsi="Arial" w:cs="Arial"/>
          <w:color w:val="202122"/>
          <w:lang w:val="en-US"/>
        </w:rPr>
      </w:pPr>
      <w:hyperlink r:id="rId29" w:anchor="mw-head" w:history="1">
        <w:r w:rsidRPr="006309B9">
          <w:rPr>
            <w:rStyle w:val="Hyperlink"/>
            <w:rFonts w:ascii="Arial" w:hAnsi="Arial" w:cs="Arial"/>
            <w:color w:val="0645AD"/>
            <w:bdr w:val="none" w:sz="0" w:space="0" w:color="auto" w:frame="1"/>
            <w:lang w:val="en-US"/>
          </w:rPr>
          <w:t>Jump to navigation</w:t>
        </w:r>
      </w:hyperlink>
      <w:hyperlink r:id="rId30" w:anchor="searchInput" w:history="1">
        <w:r w:rsidRPr="006309B9">
          <w:rPr>
            <w:rStyle w:val="Hyperlink"/>
            <w:rFonts w:ascii="Arial" w:hAnsi="Arial" w:cs="Arial"/>
            <w:color w:val="0645AD"/>
            <w:bdr w:val="none" w:sz="0" w:space="0" w:color="auto" w:frame="1"/>
            <w:lang w:val="en-US"/>
          </w:rPr>
          <w:t>Jump to search</w:t>
        </w:r>
      </w:hyperlink>
    </w:p>
    <w:tbl>
      <w:tblPr>
        <w:tblW w:w="4605"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24" w:type="dxa"/>
          <w:left w:w="24" w:type="dxa"/>
          <w:bottom w:w="24" w:type="dxa"/>
          <w:right w:w="24" w:type="dxa"/>
        </w:tblCellMar>
        <w:tblLook w:val="04A0" w:firstRow="1" w:lastRow="0" w:firstColumn="1" w:lastColumn="0" w:noHBand="0" w:noVBand="1"/>
      </w:tblPr>
      <w:tblGrid>
        <w:gridCol w:w="1269"/>
        <w:gridCol w:w="3336"/>
      </w:tblGrid>
      <w:tr w:rsidR="006309B9" w:rsidTr="006309B9">
        <w:trPr>
          <w:tblCellSpacing w:w="15" w:type="dxa"/>
        </w:trPr>
        <w:tc>
          <w:tcPr>
            <w:tcW w:w="0" w:type="auto"/>
            <w:gridSpan w:val="2"/>
            <w:shd w:val="clear" w:color="auto" w:fill="EAECF0"/>
            <w:hideMark/>
          </w:tcPr>
          <w:p w:rsidR="006309B9" w:rsidRDefault="006309B9">
            <w:pPr>
              <w:spacing w:after="120" w:line="360" w:lineRule="atLeast"/>
              <w:jc w:val="center"/>
              <w:rPr>
                <w:b/>
                <w:bCs/>
                <w:sz w:val="22"/>
                <w:szCs w:val="22"/>
              </w:rPr>
            </w:pPr>
            <w:r>
              <w:rPr>
                <w:b/>
                <w:bCs/>
                <w:sz w:val="22"/>
                <w:szCs w:val="22"/>
              </w:rPr>
              <w:t>Microsoft Teams</w:t>
            </w:r>
          </w:p>
        </w:tc>
      </w:tr>
      <w:tr w:rsidR="006309B9" w:rsidTr="006309B9">
        <w:trPr>
          <w:tblCellSpacing w:w="15" w:type="dxa"/>
        </w:trPr>
        <w:tc>
          <w:tcPr>
            <w:tcW w:w="0" w:type="auto"/>
            <w:gridSpan w:val="2"/>
            <w:shd w:val="clear" w:color="auto" w:fill="F8F9FA"/>
            <w:tcMar>
              <w:top w:w="24" w:type="dxa"/>
              <w:left w:w="0" w:type="dxa"/>
              <w:bottom w:w="24" w:type="dxa"/>
              <w:right w:w="0" w:type="dxa"/>
            </w:tcMar>
            <w:hideMark/>
          </w:tcPr>
          <w:p w:rsidR="006309B9" w:rsidRDefault="006309B9">
            <w:pPr>
              <w:spacing w:after="120" w:line="360" w:lineRule="atLeast"/>
              <w:jc w:val="center"/>
              <w:rPr>
                <w:sz w:val="18"/>
                <w:szCs w:val="18"/>
              </w:rPr>
            </w:pPr>
            <w:r>
              <w:rPr>
                <w:noProof/>
                <w:color w:val="0645AD"/>
                <w:sz w:val="18"/>
                <w:szCs w:val="18"/>
                <w:lang w:val="en-US" w:eastAsia="en-US"/>
              </w:rPr>
              <w:drawing>
                <wp:inline distT="0" distB="0" distL="0" distR="0">
                  <wp:extent cx="819150" cy="762000"/>
                  <wp:effectExtent l="0" t="0" r="0" b="0"/>
                  <wp:docPr id="10" name="Picture 10" descr="Loqonun şəkli">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qonun şəkli">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19150" cy="762000"/>
                          </a:xfrm>
                          <a:prstGeom prst="rect">
                            <a:avLst/>
                          </a:prstGeom>
                          <a:noFill/>
                          <a:ln>
                            <a:noFill/>
                          </a:ln>
                        </pic:spPr>
                      </pic:pic>
                    </a:graphicData>
                  </a:graphic>
                </wp:inline>
              </w:drawing>
            </w:r>
          </w:p>
        </w:tc>
      </w:tr>
      <w:tr w:rsidR="006309B9" w:rsidTr="006309B9">
        <w:trPr>
          <w:tblCellSpacing w:w="15" w:type="dxa"/>
        </w:trPr>
        <w:tc>
          <w:tcPr>
            <w:tcW w:w="0" w:type="auto"/>
            <w:shd w:val="clear" w:color="auto" w:fill="F8F9FA"/>
            <w:hideMark/>
          </w:tcPr>
          <w:p w:rsidR="006309B9" w:rsidRDefault="006309B9">
            <w:pPr>
              <w:spacing w:after="120" w:line="360" w:lineRule="atLeast"/>
              <w:jc w:val="center"/>
              <w:rPr>
                <w:b/>
                <w:bCs/>
                <w:sz w:val="18"/>
                <w:szCs w:val="18"/>
              </w:rPr>
            </w:pPr>
            <w:r>
              <w:rPr>
                <w:b/>
                <w:bCs/>
                <w:sz w:val="18"/>
                <w:szCs w:val="18"/>
              </w:rPr>
              <w:t>Tipi</w:t>
            </w:r>
          </w:p>
        </w:tc>
        <w:tc>
          <w:tcPr>
            <w:tcW w:w="0" w:type="auto"/>
            <w:shd w:val="clear" w:color="auto" w:fill="F8F9FA"/>
            <w:hideMark/>
          </w:tcPr>
          <w:p w:rsidR="006309B9" w:rsidRDefault="006309B9">
            <w:pPr>
              <w:spacing w:after="120" w:line="360" w:lineRule="atLeast"/>
              <w:rPr>
                <w:sz w:val="18"/>
                <w:szCs w:val="18"/>
              </w:rPr>
            </w:pPr>
            <w:r>
              <w:rPr>
                <w:rStyle w:val="plainlinks"/>
                <w:sz w:val="18"/>
                <w:szCs w:val="18"/>
              </w:rPr>
              <w:t>onlayn xidmət</w:t>
            </w:r>
            <w:hyperlink r:id="rId33" w:tooltip="d:Q19967801" w:history="1">
              <w:r>
                <w:rPr>
                  <w:rStyle w:val="Hyperlink"/>
                  <w:color w:val="3366BB"/>
                  <w:sz w:val="18"/>
                  <w:szCs w:val="18"/>
                  <w:vertAlign w:val="superscript"/>
                </w:rPr>
                <w:t>[d]</w:t>
              </w:r>
            </w:hyperlink>
          </w:p>
        </w:tc>
      </w:tr>
      <w:tr w:rsidR="006309B9" w:rsidTr="006309B9">
        <w:trPr>
          <w:tblCellSpacing w:w="15" w:type="dxa"/>
        </w:trPr>
        <w:tc>
          <w:tcPr>
            <w:tcW w:w="0" w:type="auto"/>
            <w:shd w:val="clear" w:color="auto" w:fill="F8F9FA"/>
            <w:hideMark/>
          </w:tcPr>
          <w:p w:rsidR="006309B9" w:rsidRDefault="006309B9">
            <w:pPr>
              <w:spacing w:after="120" w:line="360" w:lineRule="atLeast"/>
              <w:jc w:val="center"/>
              <w:rPr>
                <w:b/>
                <w:bCs/>
                <w:sz w:val="18"/>
                <w:szCs w:val="18"/>
              </w:rPr>
            </w:pPr>
            <w:r>
              <w:rPr>
                <w:b/>
                <w:bCs/>
                <w:sz w:val="18"/>
                <w:szCs w:val="18"/>
              </w:rPr>
              <w:t>İnkişaf etdirici</w:t>
            </w:r>
          </w:p>
        </w:tc>
        <w:tc>
          <w:tcPr>
            <w:tcW w:w="0" w:type="auto"/>
            <w:shd w:val="clear" w:color="auto" w:fill="F8F9FA"/>
            <w:hideMark/>
          </w:tcPr>
          <w:p w:rsidR="006309B9" w:rsidRDefault="006309B9">
            <w:pPr>
              <w:spacing w:after="120" w:line="360" w:lineRule="atLeast"/>
              <w:rPr>
                <w:sz w:val="18"/>
                <w:szCs w:val="18"/>
              </w:rPr>
            </w:pPr>
            <w:hyperlink r:id="rId34" w:tooltip="Microsoft" w:history="1">
              <w:r>
                <w:rPr>
                  <w:rStyle w:val="Hyperlink"/>
                  <w:color w:val="0645AD"/>
                  <w:sz w:val="18"/>
                  <w:szCs w:val="18"/>
                </w:rPr>
                <w:t>Microsoft</w:t>
              </w:r>
            </w:hyperlink>
          </w:p>
        </w:tc>
      </w:tr>
      <w:tr w:rsidR="006309B9" w:rsidRPr="006309B9" w:rsidTr="006309B9">
        <w:trPr>
          <w:tblCellSpacing w:w="15" w:type="dxa"/>
        </w:trPr>
        <w:tc>
          <w:tcPr>
            <w:tcW w:w="0" w:type="auto"/>
            <w:shd w:val="clear" w:color="auto" w:fill="F8F9FA"/>
            <w:hideMark/>
          </w:tcPr>
          <w:p w:rsidR="006309B9" w:rsidRDefault="006309B9">
            <w:pPr>
              <w:spacing w:after="120" w:line="360" w:lineRule="atLeast"/>
              <w:jc w:val="center"/>
              <w:rPr>
                <w:b/>
                <w:bCs/>
                <w:sz w:val="18"/>
                <w:szCs w:val="18"/>
              </w:rPr>
            </w:pPr>
            <w:hyperlink r:id="rId35" w:tooltip="Əməliyyat sistemi" w:history="1">
              <w:r>
                <w:rPr>
                  <w:rStyle w:val="Hyperlink"/>
                  <w:b/>
                  <w:bCs/>
                  <w:color w:val="0645AD"/>
                  <w:sz w:val="18"/>
                  <w:szCs w:val="18"/>
                </w:rPr>
                <w:t>Əməliyyat sistemi</w:t>
              </w:r>
            </w:hyperlink>
          </w:p>
        </w:tc>
        <w:tc>
          <w:tcPr>
            <w:tcW w:w="0" w:type="auto"/>
            <w:shd w:val="clear" w:color="auto" w:fill="F8F9FA"/>
            <w:hideMark/>
          </w:tcPr>
          <w:p w:rsidR="006309B9" w:rsidRPr="006309B9" w:rsidRDefault="006309B9">
            <w:pPr>
              <w:spacing w:after="120" w:line="360" w:lineRule="atLeast"/>
              <w:rPr>
                <w:sz w:val="18"/>
                <w:szCs w:val="18"/>
                <w:lang w:val="en-US"/>
              </w:rPr>
            </w:pPr>
            <w:hyperlink r:id="rId36" w:tooltip="Microsoft Windows" w:history="1">
              <w:r w:rsidRPr="006309B9">
                <w:rPr>
                  <w:rStyle w:val="Hyperlink"/>
                  <w:color w:val="0645AD"/>
                  <w:sz w:val="18"/>
                  <w:szCs w:val="18"/>
                  <w:lang w:val="en-US"/>
                </w:rPr>
                <w:t>Microsoft Windows</w:t>
              </w:r>
            </w:hyperlink>
            <w:r w:rsidRPr="006309B9">
              <w:rPr>
                <w:sz w:val="18"/>
                <w:szCs w:val="18"/>
                <w:lang w:val="en-US"/>
              </w:rPr>
              <w:t>, </w:t>
            </w:r>
            <w:hyperlink r:id="rId37" w:tooltip="Linux" w:history="1">
              <w:r w:rsidRPr="006309B9">
                <w:rPr>
                  <w:rStyle w:val="Hyperlink"/>
                  <w:color w:val="0645AD"/>
                  <w:sz w:val="18"/>
                  <w:szCs w:val="18"/>
                  <w:lang w:val="en-US"/>
                </w:rPr>
                <w:t>Linux</w:t>
              </w:r>
            </w:hyperlink>
            <w:r w:rsidRPr="006309B9">
              <w:rPr>
                <w:sz w:val="18"/>
                <w:szCs w:val="18"/>
                <w:lang w:val="en-US"/>
              </w:rPr>
              <w:t>, </w:t>
            </w:r>
            <w:hyperlink r:id="rId38" w:tooltip="MacOS" w:history="1">
              <w:r w:rsidRPr="006309B9">
                <w:rPr>
                  <w:rStyle w:val="Hyperlink"/>
                  <w:color w:val="0645AD"/>
                  <w:sz w:val="18"/>
                  <w:szCs w:val="18"/>
                  <w:lang w:val="en-US"/>
                </w:rPr>
                <w:t>macOS</w:t>
              </w:r>
            </w:hyperlink>
            <w:r w:rsidRPr="006309B9">
              <w:rPr>
                <w:sz w:val="18"/>
                <w:szCs w:val="18"/>
                <w:lang w:val="en-US"/>
              </w:rPr>
              <w:t>, </w:t>
            </w:r>
            <w:hyperlink r:id="rId39" w:tooltip="İOS" w:history="1">
              <w:r w:rsidRPr="006309B9">
                <w:rPr>
                  <w:rStyle w:val="Hyperlink"/>
                  <w:color w:val="0645AD"/>
                  <w:sz w:val="18"/>
                  <w:szCs w:val="18"/>
                  <w:lang w:val="en-US"/>
                </w:rPr>
                <w:t>İOS</w:t>
              </w:r>
            </w:hyperlink>
            <w:r w:rsidRPr="006309B9">
              <w:rPr>
                <w:sz w:val="18"/>
                <w:szCs w:val="18"/>
                <w:lang w:val="en-US"/>
              </w:rPr>
              <w:t>, </w:t>
            </w:r>
            <w:hyperlink r:id="rId40" w:tooltip="Android (əməliyyat sistemi)" w:history="1">
              <w:r w:rsidRPr="006309B9">
                <w:rPr>
                  <w:rStyle w:val="Hyperlink"/>
                  <w:color w:val="0645AD"/>
                  <w:sz w:val="18"/>
                  <w:szCs w:val="18"/>
                  <w:lang w:val="en-US"/>
                </w:rPr>
                <w:t>Android</w:t>
              </w:r>
            </w:hyperlink>
          </w:p>
        </w:tc>
      </w:tr>
      <w:tr w:rsidR="006309B9" w:rsidTr="006309B9">
        <w:trPr>
          <w:tblCellSpacing w:w="15" w:type="dxa"/>
        </w:trPr>
        <w:tc>
          <w:tcPr>
            <w:tcW w:w="0" w:type="auto"/>
            <w:shd w:val="clear" w:color="auto" w:fill="F8F9FA"/>
            <w:hideMark/>
          </w:tcPr>
          <w:p w:rsidR="006309B9" w:rsidRDefault="006309B9">
            <w:pPr>
              <w:spacing w:after="120" w:line="360" w:lineRule="atLeast"/>
              <w:jc w:val="center"/>
              <w:rPr>
                <w:b/>
                <w:bCs/>
                <w:sz w:val="18"/>
                <w:szCs w:val="18"/>
              </w:rPr>
            </w:pPr>
            <w:r>
              <w:rPr>
                <w:b/>
                <w:bCs/>
                <w:sz w:val="18"/>
                <w:szCs w:val="18"/>
              </w:rPr>
              <w:t>Yayımlanma tarixi</w:t>
            </w:r>
          </w:p>
        </w:tc>
        <w:tc>
          <w:tcPr>
            <w:tcW w:w="0" w:type="auto"/>
            <w:shd w:val="clear" w:color="auto" w:fill="F8F9FA"/>
            <w:hideMark/>
          </w:tcPr>
          <w:p w:rsidR="006309B9" w:rsidRDefault="006309B9">
            <w:pPr>
              <w:spacing w:after="120" w:line="360" w:lineRule="atLeast"/>
              <w:rPr>
                <w:sz w:val="18"/>
                <w:szCs w:val="18"/>
              </w:rPr>
            </w:pPr>
            <w:hyperlink r:id="rId41" w:tooltip="Noyabr" w:history="1">
              <w:r>
                <w:rPr>
                  <w:rStyle w:val="Hyperlink"/>
                  <w:color w:val="0645AD"/>
                  <w:sz w:val="18"/>
                  <w:szCs w:val="18"/>
                </w:rPr>
                <w:t>noyabr</w:t>
              </w:r>
            </w:hyperlink>
            <w:r>
              <w:rPr>
                <w:rStyle w:val="nowrap"/>
                <w:rFonts w:eastAsiaTheme="majorEastAsia"/>
                <w:sz w:val="18"/>
                <w:szCs w:val="18"/>
              </w:rPr>
              <w:t> </w:t>
            </w:r>
            <w:hyperlink r:id="rId42" w:tooltip="2016" w:history="1">
              <w:r>
                <w:rPr>
                  <w:rStyle w:val="Hyperlink"/>
                  <w:color w:val="0645AD"/>
                  <w:sz w:val="18"/>
                  <w:szCs w:val="18"/>
                </w:rPr>
                <w:t>2016</w:t>
              </w:r>
            </w:hyperlink>
          </w:p>
        </w:tc>
      </w:tr>
      <w:tr w:rsidR="006309B9" w:rsidTr="006309B9">
        <w:trPr>
          <w:tblCellSpacing w:w="15" w:type="dxa"/>
        </w:trPr>
        <w:tc>
          <w:tcPr>
            <w:tcW w:w="0" w:type="auto"/>
            <w:shd w:val="clear" w:color="auto" w:fill="F8F9FA"/>
            <w:hideMark/>
          </w:tcPr>
          <w:p w:rsidR="006309B9" w:rsidRDefault="006309B9">
            <w:pPr>
              <w:spacing w:after="120" w:line="360" w:lineRule="atLeast"/>
              <w:jc w:val="center"/>
              <w:rPr>
                <w:b/>
                <w:bCs/>
                <w:sz w:val="18"/>
                <w:szCs w:val="18"/>
              </w:rPr>
            </w:pPr>
            <w:hyperlink r:id="rId43" w:tooltip="Kompüter platforması" w:history="1">
              <w:r>
                <w:rPr>
                  <w:rStyle w:val="Hyperlink"/>
                  <w:b/>
                  <w:bCs/>
                  <w:color w:val="0645AD"/>
                  <w:sz w:val="18"/>
                  <w:szCs w:val="18"/>
                </w:rPr>
                <w:t>Platforma</w:t>
              </w:r>
            </w:hyperlink>
          </w:p>
        </w:tc>
        <w:tc>
          <w:tcPr>
            <w:tcW w:w="0" w:type="auto"/>
            <w:shd w:val="clear" w:color="auto" w:fill="F8F9FA"/>
            <w:hideMark/>
          </w:tcPr>
          <w:p w:rsidR="006309B9" w:rsidRDefault="006309B9">
            <w:pPr>
              <w:spacing w:after="120" w:line="360" w:lineRule="atLeast"/>
              <w:rPr>
                <w:sz w:val="18"/>
                <w:szCs w:val="18"/>
              </w:rPr>
            </w:pPr>
            <w:hyperlink r:id="rId44" w:tooltip="Microsoft Windows" w:history="1">
              <w:r>
                <w:rPr>
                  <w:rStyle w:val="Hyperlink"/>
                  <w:color w:val="0645AD"/>
                  <w:sz w:val="18"/>
                  <w:szCs w:val="18"/>
                </w:rPr>
                <w:t>Microsoft Windows</w:t>
              </w:r>
            </w:hyperlink>
          </w:p>
        </w:tc>
      </w:tr>
      <w:tr w:rsidR="006309B9" w:rsidTr="006309B9">
        <w:trPr>
          <w:tblCellSpacing w:w="15" w:type="dxa"/>
        </w:trPr>
        <w:tc>
          <w:tcPr>
            <w:tcW w:w="0" w:type="auto"/>
            <w:shd w:val="clear" w:color="auto" w:fill="F8F9FA"/>
            <w:hideMark/>
          </w:tcPr>
          <w:p w:rsidR="006309B9" w:rsidRDefault="006309B9">
            <w:pPr>
              <w:spacing w:after="120" w:line="360" w:lineRule="atLeast"/>
              <w:jc w:val="center"/>
              <w:rPr>
                <w:b/>
                <w:bCs/>
                <w:sz w:val="18"/>
                <w:szCs w:val="18"/>
              </w:rPr>
            </w:pPr>
            <w:r>
              <w:rPr>
                <w:b/>
                <w:bCs/>
                <w:sz w:val="18"/>
                <w:szCs w:val="18"/>
              </w:rPr>
              <w:t xml:space="preserve">Sonuncu </w:t>
            </w:r>
            <w:r>
              <w:rPr>
                <w:b/>
                <w:bCs/>
                <w:sz w:val="18"/>
                <w:szCs w:val="18"/>
              </w:rPr>
              <w:lastRenderedPageBreak/>
              <w:t>versiya</w:t>
            </w:r>
          </w:p>
        </w:tc>
        <w:tc>
          <w:tcPr>
            <w:tcW w:w="0" w:type="auto"/>
            <w:shd w:val="clear" w:color="auto" w:fill="F8F9FA"/>
            <w:hideMark/>
          </w:tcPr>
          <w:p w:rsidR="006309B9" w:rsidRDefault="006309B9" w:rsidP="006309B9">
            <w:pPr>
              <w:numPr>
                <w:ilvl w:val="0"/>
                <w:numId w:val="9"/>
              </w:numPr>
              <w:spacing w:before="100" w:beforeAutospacing="1" w:line="360" w:lineRule="atLeast"/>
              <w:ind w:left="0"/>
              <w:rPr>
                <w:sz w:val="18"/>
                <w:szCs w:val="18"/>
              </w:rPr>
            </w:pPr>
            <w:hyperlink r:id="rId45" w:tooltip="Microsoft Windows" w:history="1">
              <w:r>
                <w:rPr>
                  <w:rStyle w:val="Hyperlink"/>
                  <w:color w:val="0645AD"/>
                  <w:sz w:val="18"/>
                  <w:szCs w:val="18"/>
                </w:rPr>
                <w:t>Microsoft Windows</w:t>
              </w:r>
            </w:hyperlink>
            <w:r>
              <w:rPr>
                <w:rStyle w:val="wikidata-claim"/>
                <w:sz w:val="18"/>
                <w:szCs w:val="18"/>
              </w:rPr>
              <w:t>: </w:t>
            </w:r>
            <w:r>
              <w:rPr>
                <w:rStyle w:val="wikidata-snak"/>
                <w:sz w:val="18"/>
                <w:szCs w:val="18"/>
              </w:rPr>
              <w:t>77.3.14.99</w:t>
            </w:r>
            <w:r>
              <w:rPr>
                <w:rStyle w:val="wikidata-claim"/>
                <w:sz w:val="18"/>
                <w:szCs w:val="18"/>
              </w:rPr>
              <w:t> (</w:t>
            </w:r>
            <w:hyperlink r:id="rId46" w:tooltip="6 iyul" w:history="1">
              <w:r>
                <w:rPr>
                  <w:rStyle w:val="Hyperlink"/>
                  <w:color w:val="0645AD"/>
                  <w:sz w:val="18"/>
                  <w:szCs w:val="18"/>
                </w:rPr>
                <w:t xml:space="preserve">6 </w:t>
              </w:r>
              <w:r>
                <w:rPr>
                  <w:rStyle w:val="Hyperlink"/>
                  <w:color w:val="0645AD"/>
                  <w:sz w:val="18"/>
                  <w:szCs w:val="18"/>
                </w:rPr>
                <w:lastRenderedPageBreak/>
                <w:t>iyul</w:t>
              </w:r>
            </w:hyperlink>
            <w:r>
              <w:rPr>
                <w:rStyle w:val="nowrap"/>
                <w:rFonts w:eastAsiaTheme="majorEastAsia"/>
                <w:sz w:val="18"/>
                <w:szCs w:val="18"/>
              </w:rPr>
              <w:t> </w:t>
            </w:r>
            <w:hyperlink r:id="rId47" w:tooltip="2022" w:history="1">
              <w:r>
                <w:rPr>
                  <w:rStyle w:val="Hyperlink"/>
                  <w:color w:val="0645AD"/>
                  <w:sz w:val="18"/>
                  <w:szCs w:val="18"/>
                </w:rPr>
                <w:t>2022</w:t>
              </w:r>
            </w:hyperlink>
            <w:r>
              <w:rPr>
                <w:rStyle w:val="wikidata-claim"/>
                <w:sz w:val="18"/>
                <w:szCs w:val="18"/>
              </w:rPr>
              <w:t>)</w:t>
            </w:r>
            <w:hyperlink r:id="rId48" w:anchor="cite_note-_f6922d5e6b01a78f-1" w:history="1">
              <w:r>
                <w:rPr>
                  <w:rStyle w:val="Hyperlink"/>
                  <w:color w:val="0645AD"/>
                  <w:sz w:val="18"/>
                  <w:szCs w:val="18"/>
                  <w:vertAlign w:val="superscript"/>
                </w:rPr>
                <w:t>[1]</w:t>
              </w:r>
            </w:hyperlink>
          </w:p>
        </w:tc>
      </w:tr>
      <w:tr w:rsidR="006309B9" w:rsidTr="006309B9">
        <w:trPr>
          <w:tblCellSpacing w:w="15" w:type="dxa"/>
        </w:trPr>
        <w:tc>
          <w:tcPr>
            <w:tcW w:w="0" w:type="auto"/>
            <w:shd w:val="clear" w:color="auto" w:fill="F8F9FA"/>
            <w:hideMark/>
          </w:tcPr>
          <w:p w:rsidR="006309B9" w:rsidRDefault="006309B9">
            <w:pPr>
              <w:spacing w:line="360" w:lineRule="atLeast"/>
              <w:jc w:val="center"/>
              <w:rPr>
                <w:b/>
                <w:bCs/>
                <w:sz w:val="18"/>
                <w:szCs w:val="18"/>
              </w:rPr>
            </w:pPr>
            <w:r>
              <w:rPr>
                <w:b/>
                <w:bCs/>
                <w:sz w:val="18"/>
                <w:szCs w:val="18"/>
              </w:rPr>
              <w:lastRenderedPageBreak/>
              <w:t>Sayt</w:t>
            </w:r>
          </w:p>
        </w:tc>
        <w:tc>
          <w:tcPr>
            <w:tcW w:w="0" w:type="auto"/>
            <w:shd w:val="clear" w:color="auto" w:fill="F8F9FA"/>
            <w:hideMark/>
          </w:tcPr>
          <w:p w:rsidR="006309B9" w:rsidRDefault="006309B9">
            <w:pPr>
              <w:spacing w:line="360" w:lineRule="atLeast"/>
              <w:rPr>
                <w:sz w:val="18"/>
                <w:szCs w:val="18"/>
              </w:rPr>
            </w:pPr>
            <w:hyperlink r:id="rId49" w:history="1">
              <w:r>
                <w:rPr>
                  <w:rStyle w:val="Hyperlink"/>
                  <w:color w:val="3366BB"/>
                  <w:sz w:val="18"/>
                  <w:szCs w:val="18"/>
                </w:rPr>
                <w:t>teams.microsoft.com</w:t>
              </w:r>
            </w:hyperlink>
          </w:p>
        </w:tc>
      </w:tr>
      <w:tr w:rsidR="006309B9" w:rsidTr="006309B9">
        <w:trPr>
          <w:tblCellSpacing w:w="15" w:type="dxa"/>
        </w:trPr>
        <w:tc>
          <w:tcPr>
            <w:tcW w:w="0" w:type="auto"/>
            <w:gridSpan w:val="2"/>
            <w:shd w:val="clear" w:color="auto" w:fill="EAECF0"/>
            <w:hideMark/>
          </w:tcPr>
          <w:p w:rsidR="006309B9" w:rsidRDefault="006309B9">
            <w:pPr>
              <w:spacing w:line="360" w:lineRule="atLeast"/>
              <w:jc w:val="center"/>
              <w:rPr>
                <w:sz w:val="18"/>
                <w:szCs w:val="18"/>
              </w:rPr>
            </w:pPr>
            <w:r>
              <w:rPr>
                <w:noProof/>
                <w:color w:val="0645AD"/>
                <w:sz w:val="18"/>
                <w:szCs w:val="18"/>
                <w:lang w:val="en-US" w:eastAsia="en-US"/>
              </w:rPr>
              <w:drawing>
                <wp:inline distT="0" distB="0" distL="0" distR="0">
                  <wp:extent cx="142875" cy="190500"/>
                  <wp:effectExtent l="0" t="0" r="9525" b="0"/>
                  <wp:docPr id="9" name="Picture 9" descr="Vikianbarın loqosu">
                    <a:hlinkClick xmlns:a="http://schemas.openxmlformats.org/drawingml/2006/main" r:id="rId50" tooltip="&quot;commons:Category:Microsoft Tea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kianbarın loqosu">
                            <a:hlinkClick r:id="rId50" tooltip="&quot;commons:Category:Microsoft Teams&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rStyle w:val="wikidata-snak"/>
                <w:sz w:val="18"/>
                <w:szCs w:val="18"/>
              </w:rPr>
              <w:t> </w:t>
            </w:r>
            <w:hyperlink r:id="rId52" w:tooltip="commons:Category:Microsoft Teams" w:history="1">
              <w:r>
                <w:rPr>
                  <w:rStyle w:val="Hyperlink"/>
                  <w:color w:val="3366BB"/>
                  <w:sz w:val="18"/>
                  <w:szCs w:val="18"/>
                </w:rPr>
                <w:t>Vikianbarda əlaqəli mediafayllar</w:t>
              </w:r>
            </w:hyperlink>
          </w:p>
        </w:tc>
      </w:tr>
    </w:tbl>
    <w:p w:rsidR="006309B9" w:rsidRDefault="006309B9" w:rsidP="006309B9">
      <w:pPr>
        <w:pStyle w:val="NormalWeb"/>
        <w:spacing w:before="120" w:beforeAutospacing="0" w:after="120" w:afterAutospacing="0"/>
        <w:rPr>
          <w:rFonts w:ascii="Arial" w:hAnsi="Arial" w:cs="Arial"/>
          <w:color w:val="202122"/>
        </w:rPr>
      </w:pPr>
      <w:r>
        <w:rPr>
          <w:rFonts w:ascii="Arial" w:hAnsi="Arial" w:cs="Arial"/>
          <w:b/>
          <w:bCs/>
          <w:color w:val="202122"/>
        </w:rPr>
        <w:t>Microsoft Teams</w:t>
      </w:r>
      <w:r>
        <w:rPr>
          <w:rFonts w:ascii="Arial" w:hAnsi="Arial" w:cs="Arial"/>
          <w:color w:val="202122"/>
        </w:rPr>
        <w:t> — işgüzar söhbətlər, iclaslar, qeydlər və əlavələrinizi birləşdirən bir platformadır. </w:t>
      </w:r>
      <w:hyperlink r:id="rId53" w:tooltip="Microsoft" w:history="1">
        <w:r>
          <w:rPr>
            <w:rStyle w:val="Hyperlink"/>
            <w:rFonts w:ascii="Arial" w:hAnsi="Arial" w:cs="Arial"/>
            <w:color w:val="0645AD"/>
          </w:rPr>
          <w:t>Microsoft</w:t>
        </w:r>
      </w:hyperlink>
      <w:r>
        <w:rPr>
          <w:rFonts w:ascii="Arial" w:hAnsi="Arial" w:cs="Arial"/>
          <w:color w:val="202122"/>
        </w:rPr>
        <w:t> tərəfindən </w:t>
      </w:r>
      <w:hyperlink r:id="rId54" w:tooltip="Slack (proqram)" w:history="1">
        <w:r>
          <w:rPr>
            <w:rStyle w:val="Hyperlink"/>
            <w:rFonts w:ascii="Arial" w:hAnsi="Arial" w:cs="Arial"/>
            <w:color w:val="0645AD"/>
          </w:rPr>
          <w:t>Slacka</w:t>
        </w:r>
      </w:hyperlink>
      <w:r>
        <w:rPr>
          <w:rFonts w:ascii="Arial" w:hAnsi="Arial" w:cs="Arial"/>
          <w:color w:val="202122"/>
        </w:rPr>
        <w:t> rəqib olaraq dizayn edildi və 2016-cı ilin </w:t>
      </w:r>
      <w:hyperlink r:id="rId55" w:tooltip="Noyabr" w:history="1">
        <w:r>
          <w:rPr>
            <w:rStyle w:val="Hyperlink"/>
            <w:rFonts w:ascii="Arial" w:hAnsi="Arial" w:cs="Arial"/>
            <w:color w:val="0645AD"/>
          </w:rPr>
          <w:t>noyabrında</w:t>
        </w:r>
      </w:hyperlink>
      <w:r>
        <w:rPr>
          <w:rFonts w:ascii="Arial" w:hAnsi="Arial" w:cs="Arial"/>
          <w:color w:val="202122"/>
        </w:rPr>
        <w:t> rəsmi olaraq bəyan edildi.</w:t>
      </w:r>
      <w:hyperlink r:id="rId56" w:anchor="cite_note-2" w:history="1">
        <w:r>
          <w:rPr>
            <w:rStyle w:val="Hyperlink"/>
            <w:rFonts w:ascii="Arial" w:hAnsi="Arial" w:cs="Arial"/>
            <w:color w:val="0645AD"/>
            <w:vertAlign w:val="superscript"/>
          </w:rPr>
          <w:t>[2]</w:t>
        </w:r>
      </w:hyperlink>
      <w:hyperlink r:id="rId57" w:anchor="cite_note-3" w:history="1">
        <w:r>
          <w:rPr>
            <w:rStyle w:val="Hyperlink"/>
            <w:rFonts w:ascii="Arial" w:hAnsi="Arial" w:cs="Arial"/>
            <w:color w:val="0645AD"/>
            <w:vertAlign w:val="superscript"/>
          </w:rPr>
          <w:t>[3]</w:t>
        </w:r>
      </w:hyperlink>
    </w:p>
    <w:p w:rsidR="006309B9" w:rsidRDefault="006309B9" w:rsidP="006309B9">
      <w:pPr>
        <w:pStyle w:val="NormalWeb"/>
        <w:spacing w:before="120" w:beforeAutospacing="0" w:after="120" w:afterAutospacing="0"/>
        <w:rPr>
          <w:rFonts w:ascii="Arial" w:hAnsi="Arial" w:cs="Arial"/>
          <w:color w:val="202122"/>
        </w:rPr>
      </w:pPr>
      <w:hyperlink r:id="rId58" w:tooltip="Microsoft" w:history="1">
        <w:r>
          <w:rPr>
            <w:rStyle w:val="Hyperlink"/>
            <w:rFonts w:ascii="Arial" w:hAnsi="Arial" w:cs="Arial"/>
            <w:color w:val="0645AD"/>
          </w:rPr>
          <w:t>Microsoft Teams</w:t>
        </w:r>
      </w:hyperlink>
      <w:r>
        <w:rPr>
          <w:rFonts w:ascii="Arial" w:hAnsi="Arial" w:cs="Arial"/>
          <w:color w:val="202122"/>
        </w:rPr>
        <w:t>, komandalar, siniflər və ya qruplar üçün faylları bölüşmək, danışmaq və əməkdaşlıq etmək üçün bir platformadır. Mətn söhbəti ilə yanaşı, video zəng və ekran paylaşımı da etmək münkündür. Hal-hazırda Microsoft Teams-ın </w:t>
      </w:r>
      <w:hyperlink r:id="rId59" w:tooltip="44 (ədəd)" w:history="1">
        <w:r>
          <w:rPr>
            <w:rStyle w:val="Hyperlink"/>
            <w:rFonts w:ascii="Arial" w:hAnsi="Arial" w:cs="Arial"/>
            <w:color w:val="0645AD"/>
          </w:rPr>
          <w:t>44</w:t>
        </w:r>
      </w:hyperlink>
      <w:r>
        <w:rPr>
          <w:rFonts w:ascii="Arial" w:hAnsi="Arial" w:cs="Arial"/>
          <w:color w:val="202122"/>
        </w:rPr>
        <w:t> </w:t>
      </w:r>
      <w:hyperlink r:id="rId60" w:tooltip="Milyon" w:history="1">
        <w:r>
          <w:rPr>
            <w:rStyle w:val="Hyperlink"/>
            <w:rFonts w:ascii="Arial" w:hAnsi="Arial" w:cs="Arial"/>
            <w:color w:val="0645AD"/>
          </w:rPr>
          <w:t>milyondan</w:t>
        </w:r>
      </w:hyperlink>
      <w:r>
        <w:rPr>
          <w:rFonts w:ascii="Arial" w:hAnsi="Arial" w:cs="Arial"/>
          <w:color w:val="202122"/>
        </w:rPr>
        <w:t> çox istifadəçisi var.</w:t>
      </w:r>
    </w:p>
    <w:p w:rsidR="006309B9" w:rsidRPr="006309B9" w:rsidRDefault="006309B9" w:rsidP="006309B9">
      <w:pPr>
        <w:pStyle w:val="Heading2"/>
        <w:pBdr>
          <w:bottom w:val="single" w:sz="6" w:space="0" w:color="A2A9B1"/>
        </w:pBdr>
        <w:spacing w:before="240" w:beforeAutospacing="0" w:after="60" w:afterAutospacing="0"/>
        <w:rPr>
          <w:rFonts w:ascii="Georgia" w:hAnsi="Georgia" w:cs="Arial"/>
          <w:b w:val="0"/>
          <w:bCs w:val="0"/>
          <w:color w:val="000000"/>
          <w:lang w:val="az-Latn-AZ"/>
        </w:rPr>
      </w:pPr>
      <w:r>
        <w:rPr>
          <w:rStyle w:val="mw-headline"/>
          <w:rFonts w:ascii="Georgia" w:hAnsi="Georgia" w:cs="Arial"/>
          <w:b w:val="0"/>
          <w:bCs w:val="0"/>
          <w:color w:val="000000"/>
        </w:rPr>
        <w:t>X</w:t>
      </w:r>
      <w:r w:rsidRPr="006309B9">
        <w:rPr>
          <w:rStyle w:val="mw-headline"/>
          <w:rFonts w:ascii="Georgia" w:hAnsi="Georgia" w:cs="Arial"/>
          <w:b w:val="0"/>
          <w:bCs w:val="0"/>
          <w:color w:val="000000"/>
          <w:lang w:val="ru-RU"/>
        </w:rPr>
        <w:t>ü</w:t>
      </w:r>
      <w:r>
        <w:rPr>
          <w:rStyle w:val="mw-headline"/>
          <w:rFonts w:ascii="Georgia" w:hAnsi="Georgia" w:cs="Arial"/>
          <w:b w:val="0"/>
          <w:bCs w:val="0"/>
          <w:color w:val="000000"/>
        </w:rPr>
        <w:t>susiyy</w:t>
      </w:r>
      <w:r w:rsidRPr="006309B9">
        <w:rPr>
          <w:rStyle w:val="mw-headline"/>
          <w:b w:val="0"/>
          <w:bCs w:val="0"/>
          <w:color w:val="000000"/>
          <w:lang w:val="ru-RU"/>
        </w:rPr>
        <w:t>ə</w:t>
      </w:r>
      <w:r>
        <w:rPr>
          <w:rStyle w:val="mw-headline"/>
          <w:rFonts w:ascii="Georgia" w:hAnsi="Georgia" w:cs="Arial"/>
          <w:b w:val="0"/>
          <w:bCs w:val="0"/>
          <w:color w:val="000000"/>
        </w:rPr>
        <w:t>tl</w:t>
      </w:r>
      <w:r w:rsidRPr="006309B9">
        <w:rPr>
          <w:rStyle w:val="mw-headline"/>
          <w:b w:val="0"/>
          <w:bCs w:val="0"/>
          <w:color w:val="000000"/>
          <w:lang w:val="ru-RU"/>
        </w:rPr>
        <w:t>ə</w:t>
      </w:r>
      <w:r>
        <w:rPr>
          <w:rStyle w:val="mw-headline"/>
          <w:rFonts w:ascii="Georgia" w:hAnsi="Georgia" w:cs="Arial"/>
          <w:b w:val="0"/>
          <w:bCs w:val="0"/>
          <w:color w:val="000000"/>
        </w:rPr>
        <w:t>ri</w:t>
      </w:r>
    </w:p>
    <w:p w:rsidR="006309B9" w:rsidRDefault="006309B9" w:rsidP="006309B9">
      <w:pPr>
        <w:pStyle w:val="NormalWeb"/>
        <w:spacing w:before="120" w:beforeAutospacing="0" w:after="120" w:afterAutospacing="0"/>
        <w:rPr>
          <w:rFonts w:ascii="Arial" w:hAnsi="Arial" w:cs="Arial"/>
          <w:color w:val="202122"/>
        </w:rPr>
      </w:pPr>
      <w:hyperlink r:id="rId61" w:tooltip="Microsoft" w:history="1">
        <w:r w:rsidRPr="006309B9">
          <w:rPr>
            <w:rStyle w:val="Hyperlink"/>
            <w:rFonts w:ascii="Arial" w:hAnsi="Arial" w:cs="Arial"/>
            <w:color w:val="0645AD"/>
            <w:lang w:val="az-Latn-AZ"/>
          </w:rPr>
          <w:t>Microsoft Teams</w:t>
        </w:r>
      </w:hyperlink>
      <w:r w:rsidRPr="006309B9">
        <w:rPr>
          <w:rFonts w:ascii="Arial" w:hAnsi="Arial" w:cs="Arial"/>
          <w:color w:val="202122"/>
          <w:lang w:val="az-Latn-AZ"/>
        </w:rPr>
        <w:t> Office 365-də komanda </w:t>
      </w:r>
      <w:hyperlink r:id="rId62" w:tooltip="Söhbət" w:history="1">
        <w:r w:rsidRPr="006309B9">
          <w:rPr>
            <w:rStyle w:val="Hyperlink"/>
            <w:rFonts w:ascii="Arial" w:hAnsi="Arial" w:cs="Arial"/>
            <w:color w:val="0645AD"/>
            <w:lang w:val="az-Latn-AZ"/>
          </w:rPr>
          <w:t>söhbətləri</w:t>
        </w:r>
      </w:hyperlink>
      <w:r w:rsidRPr="006309B9">
        <w:rPr>
          <w:rFonts w:ascii="Arial" w:hAnsi="Arial" w:cs="Arial"/>
          <w:color w:val="202122"/>
          <w:lang w:val="az-Latn-AZ"/>
        </w:rPr>
        <w:t>, </w:t>
      </w:r>
      <w:hyperlink r:id="rId63" w:tooltip="Zəng" w:history="1">
        <w:r w:rsidRPr="006309B9">
          <w:rPr>
            <w:rStyle w:val="Hyperlink"/>
            <w:rFonts w:ascii="Arial" w:hAnsi="Arial" w:cs="Arial"/>
            <w:color w:val="0645AD"/>
            <w:lang w:val="az-Latn-AZ"/>
          </w:rPr>
          <w:t>zənglər</w:t>
        </w:r>
      </w:hyperlink>
      <w:r w:rsidRPr="006309B9">
        <w:rPr>
          <w:rFonts w:ascii="Arial" w:hAnsi="Arial" w:cs="Arial"/>
          <w:color w:val="202122"/>
          <w:lang w:val="az-Latn-AZ"/>
        </w:rPr>
        <w:t>, </w:t>
      </w:r>
      <w:hyperlink r:id="rId64" w:tooltip="İclas (səhifə mövcud deyil)" w:history="1">
        <w:r w:rsidRPr="006309B9">
          <w:rPr>
            <w:rStyle w:val="Hyperlink"/>
            <w:rFonts w:ascii="Arial" w:hAnsi="Arial" w:cs="Arial"/>
            <w:color w:val="BA0000"/>
            <w:lang w:val="az-Latn-AZ"/>
          </w:rPr>
          <w:t>iclaslar</w:t>
        </w:r>
      </w:hyperlink>
      <w:r w:rsidRPr="006309B9">
        <w:rPr>
          <w:rFonts w:ascii="Arial" w:hAnsi="Arial" w:cs="Arial"/>
          <w:color w:val="202122"/>
          <w:lang w:val="az-Latn-AZ"/>
        </w:rPr>
        <w:t> və </w:t>
      </w:r>
      <w:hyperlink r:id="rId65" w:tooltip="Mesaj" w:history="1">
        <w:r w:rsidRPr="006309B9">
          <w:rPr>
            <w:rStyle w:val="Hyperlink"/>
            <w:rFonts w:ascii="Arial" w:hAnsi="Arial" w:cs="Arial"/>
            <w:color w:val="0645AD"/>
            <w:lang w:val="az-Latn-AZ"/>
          </w:rPr>
          <w:t>xüsusi mesajlar</w:t>
        </w:r>
      </w:hyperlink>
      <w:r w:rsidRPr="006309B9">
        <w:rPr>
          <w:rFonts w:ascii="Arial" w:hAnsi="Arial" w:cs="Arial"/>
          <w:color w:val="202122"/>
          <w:lang w:val="az-Latn-AZ"/>
        </w:rPr>
        <w:t> üçün söhbət platformasıdır. </w:t>
      </w:r>
      <w:hyperlink r:id="rId66" w:tooltip="Microsoft" w:history="1">
        <w:r>
          <w:rPr>
            <w:rStyle w:val="Hyperlink"/>
            <w:rFonts w:ascii="Arial" w:hAnsi="Arial" w:cs="Arial"/>
            <w:color w:val="0645AD"/>
          </w:rPr>
          <w:t>Microsoft Teams</w:t>
        </w:r>
      </w:hyperlink>
      <w:r>
        <w:rPr>
          <w:rFonts w:ascii="Arial" w:hAnsi="Arial" w:cs="Arial"/>
          <w:color w:val="202122"/>
        </w:rPr>
        <w:t> genişlədilə bilən və özəlləşdirilə bilən olmağının yanında həmdə, qurumunuzun ən həssas iş birliklərini gizli qalmağını təşkil etməyə istiqamətlənmiş təhlükəsizlik xüsusiyyətlərini və standartları qarşılayır. Microsoft Teams-ə fiziki məhdudiyyətili adamlar üçün, xüsusi olaraq və ya komandalarda </w:t>
      </w:r>
      <w:hyperlink r:id="rId67" w:tooltip="Söhbət" w:history="1">
        <w:r>
          <w:rPr>
            <w:rStyle w:val="Hyperlink"/>
            <w:rFonts w:ascii="Arial" w:hAnsi="Arial" w:cs="Arial"/>
            <w:color w:val="0645AD"/>
          </w:rPr>
          <w:t>söhbət</w:t>
        </w:r>
      </w:hyperlink>
      <w:r>
        <w:rPr>
          <w:rFonts w:ascii="Arial" w:hAnsi="Arial" w:cs="Arial"/>
          <w:color w:val="202122"/>
        </w:rPr>
        <w:t> etməyi asanlaşdıran xüsusiyyətlər daxildir. Bir komanda içində çoxlu </w:t>
      </w:r>
      <w:hyperlink r:id="rId68" w:tooltip="Söhbət" w:history="1">
        <w:r>
          <w:rPr>
            <w:rStyle w:val="Hyperlink"/>
            <w:rFonts w:ascii="Arial" w:hAnsi="Arial" w:cs="Arial"/>
            <w:color w:val="0645AD"/>
          </w:rPr>
          <w:t>söhbət</w:t>
        </w:r>
      </w:hyperlink>
      <w:r>
        <w:rPr>
          <w:rFonts w:ascii="Arial" w:hAnsi="Arial" w:cs="Arial"/>
          <w:color w:val="202122"/>
        </w:rPr>
        <w:t> qrupları və ya kanalları yaradıla bilər. İstifadəçilərin üz-üzə görüşməya ehtiyac duymaları vəziyyətində tək bir tıxlama ilə digər kanal üzvlərinə birbaşa </w:t>
      </w:r>
      <w:hyperlink r:id="rId69" w:tooltip="Skype" w:history="1">
        <w:r>
          <w:rPr>
            <w:rStyle w:val="Hyperlink"/>
            <w:rFonts w:ascii="Arial" w:hAnsi="Arial" w:cs="Arial"/>
            <w:color w:val="0645AD"/>
          </w:rPr>
          <w:t>Skype</w:t>
        </w:r>
      </w:hyperlink>
      <w:r>
        <w:rPr>
          <w:rFonts w:ascii="Arial" w:hAnsi="Arial" w:cs="Arial"/>
          <w:color w:val="202122"/>
        </w:rPr>
        <w:t> </w:t>
      </w:r>
      <w:hyperlink r:id="rId70" w:tooltip="Səs" w:history="1">
        <w:r>
          <w:rPr>
            <w:rStyle w:val="Hyperlink"/>
            <w:rFonts w:ascii="Arial" w:hAnsi="Arial" w:cs="Arial"/>
            <w:color w:val="0645AD"/>
          </w:rPr>
          <w:t>səsli</w:t>
        </w:r>
      </w:hyperlink>
      <w:r>
        <w:rPr>
          <w:rFonts w:ascii="Arial" w:hAnsi="Arial" w:cs="Arial"/>
          <w:color w:val="202122"/>
        </w:rPr>
        <w:t> və ya </w:t>
      </w:r>
      <w:hyperlink r:id="rId71" w:tooltip="Görüntü" w:history="1">
        <w:r>
          <w:rPr>
            <w:rStyle w:val="Hyperlink"/>
            <w:rFonts w:ascii="Arial" w:hAnsi="Arial" w:cs="Arial"/>
            <w:color w:val="0645AD"/>
          </w:rPr>
          <w:t>görüntülü</w:t>
        </w:r>
      </w:hyperlink>
      <w:r>
        <w:rPr>
          <w:rFonts w:ascii="Arial" w:hAnsi="Arial" w:cs="Arial"/>
          <w:color w:val="202122"/>
        </w:rPr>
        <w:t> </w:t>
      </w:r>
      <w:hyperlink r:id="rId72" w:tooltip="Zəng" w:history="1">
        <w:r>
          <w:rPr>
            <w:rStyle w:val="Hyperlink"/>
            <w:rFonts w:ascii="Arial" w:hAnsi="Arial" w:cs="Arial"/>
            <w:color w:val="0645AD"/>
          </w:rPr>
          <w:t>zəng</w:t>
        </w:r>
      </w:hyperlink>
      <w:r>
        <w:rPr>
          <w:rFonts w:ascii="Arial" w:hAnsi="Arial" w:cs="Arial"/>
          <w:color w:val="202122"/>
        </w:rPr>
        <w:t> etmək mümkündür.</w:t>
      </w:r>
      <w:hyperlink r:id="rId73" w:anchor="cite_note-4" w:history="1">
        <w:r>
          <w:rPr>
            <w:rStyle w:val="Hyperlink"/>
            <w:rFonts w:ascii="Arial" w:hAnsi="Arial" w:cs="Arial"/>
            <w:color w:val="0645AD"/>
            <w:vertAlign w:val="superscript"/>
          </w:rPr>
          <w:t>[4]</w:t>
        </w:r>
      </w:hyperlink>
    </w:p>
    <w:p w:rsidR="006309B9" w:rsidRPr="006309B9" w:rsidRDefault="006309B9" w:rsidP="006309B9">
      <w:pPr>
        <w:pStyle w:val="Heading2"/>
        <w:pBdr>
          <w:bottom w:val="single" w:sz="6" w:space="0" w:color="A2A9B1"/>
        </w:pBdr>
        <w:spacing w:before="240" w:beforeAutospacing="0" w:after="60" w:afterAutospacing="0"/>
        <w:rPr>
          <w:rFonts w:ascii="Georgia" w:hAnsi="Georgia" w:cs="Arial"/>
          <w:b w:val="0"/>
          <w:bCs w:val="0"/>
          <w:color w:val="000000"/>
          <w:lang w:val="az-Latn-AZ"/>
        </w:rPr>
      </w:pPr>
      <w:r w:rsidRPr="006309B9">
        <w:rPr>
          <w:rStyle w:val="mw-headline"/>
          <w:rFonts w:ascii="Georgia" w:hAnsi="Georgia" w:cs="Arial"/>
          <w:b w:val="0"/>
          <w:bCs w:val="0"/>
          <w:color w:val="000000"/>
          <w:lang w:val="ru-RU"/>
        </w:rPr>
        <w:t>İ</w:t>
      </w:r>
      <w:r>
        <w:rPr>
          <w:rStyle w:val="mw-headline"/>
          <w:rFonts w:ascii="Georgia" w:hAnsi="Georgia" w:cs="Arial"/>
          <w:b w:val="0"/>
          <w:bCs w:val="0"/>
          <w:color w:val="000000"/>
        </w:rPr>
        <w:t>stifad</w:t>
      </w:r>
      <w:r w:rsidRPr="006309B9">
        <w:rPr>
          <w:rStyle w:val="mw-headline"/>
          <w:b w:val="0"/>
          <w:bCs w:val="0"/>
          <w:color w:val="000000"/>
          <w:lang w:val="ru-RU"/>
        </w:rPr>
        <w:t>ə</w:t>
      </w:r>
      <w:r>
        <w:rPr>
          <w:rStyle w:val="mw-headline"/>
          <w:rFonts w:ascii="Georgia" w:hAnsi="Georgia" w:cs="Arial"/>
          <w:b w:val="0"/>
          <w:bCs w:val="0"/>
          <w:color w:val="000000"/>
        </w:rPr>
        <w:t>si</w:t>
      </w:r>
    </w:p>
    <w:p w:rsidR="006309B9" w:rsidRDefault="006309B9" w:rsidP="006309B9">
      <w:pPr>
        <w:pStyle w:val="NormalWeb"/>
        <w:spacing w:before="120" w:beforeAutospacing="0" w:after="120" w:afterAutospacing="0"/>
        <w:rPr>
          <w:rFonts w:ascii="Arial" w:hAnsi="Arial" w:cs="Arial"/>
          <w:color w:val="202122"/>
        </w:rPr>
      </w:pPr>
      <w:hyperlink r:id="rId74" w:tooltip="Microsoft" w:history="1">
        <w:r w:rsidRPr="006309B9">
          <w:rPr>
            <w:rStyle w:val="Hyperlink"/>
            <w:rFonts w:ascii="Arial" w:hAnsi="Arial" w:cs="Arial"/>
            <w:color w:val="0645AD"/>
            <w:lang w:val="az-Latn-AZ"/>
          </w:rPr>
          <w:t>Microsoft Teamsda</w:t>
        </w:r>
      </w:hyperlink>
      <w:r w:rsidRPr="006309B9">
        <w:rPr>
          <w:rFonts w:ascii="Arial" w:hAnsi="Arial" w:cs="Arial"/>
          <w:color w:val="202122"/>
          <w:lang w:val="az-Latn-AZ"/>
        </w:rPr>
        <w:t> bir komanda içində paylaşılan sənədlər, elektronik cədvəllər, təqdimatlar və bənzərləri, </w:t>
      </w:r>
      <w:hyperlink r:id="rId75" w:tooltip="Microsoft" w:history="1">
        <w:r w:rsidRPr="006309B9">
          <w:rPr>
            <w:rStyle w:val="Hyperlink"/>
            <w:rFonts w:ascii="Arial" w:hAnsi="Arial" w:cs="Arial"/>
            <w:color w:val="0645AD"/>
            <w:lang w:val="az-Latn-AZ"/>
          </w:rPr>
          <w:t>Microsoftun</w:t>
        </w:r>
      </w:hyperlink>
      <w:r w:rsidRPr="006309B9">
        <w:rPr>
          <w:rFonts w:ascii="Arial" w:hAnsi="Arial" w:cs="Arial"/>
          <w:color w:val="202122"/>
          <w:lang w:val="az-Latn-AZ"/>
        </w:rPr>
        <w:t xml:space="preserve"> OneDrive bulud anbarında və yerli bir SharePoint mühitində saxlanılan bir kopyayla sinxron edilir və beləliklə hər komanda üzvünun hər zaman ən yeni versiyaya girişi olur. </w:t>
      </w:r>
      <w:r>
        <w:rPr>
          <w:rFonts w:ascii="Arial" w:hAnsi="Arial" w:cs="Arial"/>
          <w:color w:val="202122"/>
        </w:rPr>
        <w:t>Bu paylaşılan sənədlərin birlikdə işləməsidə də mümkündür.</w:t>
      </w:r>
      <w:hyperlink r:id="rId76" w:anchor="cite_note-5" w:history="1">
        <w:r>
          <w:rPr>
            <w:rStyle w:val="Hyperlink"/>
            <w:rFonts w:ascii="Arial" w:hAnsi="Arial" w:cs="Arial"/>
            <w:color w:val="0645AD"/>
            <w:vertAlign w:val="superscript"/>
          </w:rPr>
          <w:t>[5]</w:t>
        </w:r>
      </w:hyperlink>
    </w:p>
    <w:p w:rsidR="006309B9" w:rsidRDefault="006309B9" w:rsidP="006309B9">
      <w:pPr>
        <w:pStyle w:val="NormalWeb"/>
        <w:spacing w:before="120" w:beforeAutospacing="0" w:after="120" w:afterAutospacing="0"/>
        <w:rPr>
          <w:rFonts w:ascii="Arial" w:hAnsi="Arial" w:cs="Arial"/>
          <w:color w:val="202122"/>
        </w:rPr>
      </w:pPr>
      <w:r>
        <w:rPr>
          <w:rFonts w:ascii="Arial" w:hAnsi="Arial" w:cs="Arial"/>
          <w:color w:val="202122"/>
        </w:rPr>
        <w:t>Microsoft Teams proqramının sol gəzinmə çubuğunda Fəaliyyət, Söhbət, Komandalar, Mesajlar və Sənədlər üçün bölmələr olur. Slack kimi adının birbaşa göstərilməsi vəziyyətində diqqətini çəkən mesajın yanında istifadəçi qırmızı bir bayraq və ya nida işarəsi alır.</w:t>
      </w:r>
    </w:p>
    <w:p w:rsidR="00FB1F76" w:rsidRPr="006309B9" w:rsidRDefault="00FB1F76" w:rsidP="00FB1F76">
      <w:pPr>
        <w:autoSpaceDE w:val="0"/>
        <w:autoSpaceDN w:val="0"/>
        <w:adjustRightInd w:val="0"/>
        <w:spacing w:line="276" w:lineRule="auto"/>
        <w:ind w:right="-16" w:firstLine="567"/>
        <w:jc w:val="both"/>
      </w:pPr>
      <w:bookmarkStart w:id="3" w:name="_GoBack"/>
      <w:bookmarkEnd w:id="3"/>
    </w:p>
    <w:sectPr w:rsidR="00FB1F76" w:rsidRPr="006309B9" w:rsidSect="00FB1F76">
      <w:pgSz w:w="12240" w:h="15840"/>
      <w:pgMar w:top="993" w:right="104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35AF8"/>
    <w:multiLevelType w:val="multilevel"/>
    <w:tmpl w:val="3728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57213"/>
    <w:multiLevelType w:val="hybridMultilevel"/>
    <w:tmpl w:val="03AC4D56"/>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29846246"/>
    <w:multiLevelType w:val="multilevel"/>
    <w:tmpl w:val="DBD2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3516D7"/>
    <w:multiLevelType w:val="multilevel"/>
    <w:tmpl w:val="CCFA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D20EFB"/>
    <w:multiLevelType w:val="hybridMultilevel"/>
    <w:tmpl w:val="E206B7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51FF74CD"/>
    <w:multiLevelType w:val="hybridMultilevel"/>
    <w:tmpl w:val="3AE61B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0655B5"/>
    <w:multiLevelType w:val="multilevel"/>
    <w:tmpl w:val="98C6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32171C"/>
    <w:multiLevelType w:val="hybridMultilevel"/>
    <w:tmpl w:val="6F1852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84846F3"/>
    <w:multiLevelType w:val="hybridMultilevel"/>
    <w:tmpl w:val="5A5AC83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5"/>
  </w:num>
  <w:num w:numId="3">
    <w:abstractNumId w:val="7"/>
  </w:num>
  <w:num w:numId="4">
    <w:abstractNumId w:val="4"/>
  </w:num>
  <w:num w:numId="5">
    <w:abstractNumId w:val="1"/>
  </w:num>
  <w:num w:numId="6">
    <w:abstractNumId w:val="6"/>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F46"/>
    <w:rsid w:val="005E6F46"/>
    <w:rsid w:val="006309B9"/>
    <w:rsid w:val="00FB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F76"/>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uiPriority w:val="9"/>
    <w:qFormat/>
    <w:rsid w:val="006309B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B1F76"/>
    <w:pPr>
      <w:spacing w:before="100" w:beforeAutospacing="1" w:after="100" w:afterAutospacing="1"/>
      <w:outlineLvl w:val="1"/>
    </w:pPr>
    <w:rPr>
      <w:b/>
      <w:bCs/>
      <w:sz w:val="36"/>
      <w:szCs w:val="36"/>
      <w:lang w:val="en-US" w:eastAsia="en-US"/>
    </w:rPr>
  </w:style>
  <w:style w:type="paragraph" w:styleId="Heading3">
    <w:name w:val="heading 3"/>
    <w:basedOn w:val="Normal"/>
    <w:link w:val="Heading3Char"/>
    <w:uiPriority w:val="9"/>
    <w:qFormat/>
    <w:rsid w:val="00FB1F76"/>
    <w:pPr>
      <w:spacing w:before="100" w:beforeAutospacing="1" w:after="100" w:afterAutospacing="1"/>
      <w:outlineLvl w:val="2"/>
    </w:pPr>
    <w:rPr>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F76"/>
    <w:pPr>
      <w:spacing w:line="360" w:lineRule="auto"/>
      <w:ind w:left="720"/>
      <w:contextualSpacing/>
    </w:pPr>
    <w:rPr>
      <w:rFonts w:eastAsiaTheme="minorHAnsi" w:cstheme="minorBidi"/>
      <w:sz w:val="28"/>
      <w:szCs w:val="22"/>
      <w:lang w:val="az-Latn-AZ" w:eastAsia="en-US"/>
    </w:rPr>
  </w:style>
  <w:style w:type="character" w:styleId="Hyperlink">
    <w:name w:val="Hyperlink"/>
    <w:basedOn w:val="DefaultParagraphFont"/>
    <w:unhideWhenUsed/>
    <w:rsid w:val="00FB1F76"/>
    <w:rPr>
      <w:color w:val="0000FF" w:themeColor="hyperlink"/>
      <w:u w:val="single"/>
    </w:rPr>
  </w:style>
  <w:style w:type="paragraph" w:styleId="NormalWeb">
    <w:name w:val="Normal (Web)"/>
    <w:basedOn w:val="Normal"/>
    <w:uiPriority w:val="99"/>
    <w:unhideWhenUsed/>
    <w:rsid w:val="00FB1F76"/>
    <w:pPr>
      <w:spacing w:before="100" w:beforeAutospacing="1" w:after="100" w:afterAutospacing="1"/>
    </w:pPr>
  </w:style>
  <w:style w:type="paragraph" w:styleId="BalloonText">
    <w:name w:val="Balloon Text"/>
    <w:basedOn w:val="Normal"/>
    <w:link w:val="BalloonTextChar"/>
    <w:uiPriority w:val="99"/>
    <w:semiHidden/>
    <w:unhideWhenUsed/>
    <w:rsid w:val="00FB1F76"/>
    <w:rPr>
      <w:rFonts w:ascii="Tahoma" w:hAnsi="Tahoma" w:cs="Tahoma"/>
      <w:sz w:val="16"/>
      <w:szCs w:val="16"/>
    </w:rPr>
  </w:style>
  <w:style w:type="character" w:customStyle="1" w:styleId="BalloonTextChar">
    <w:name w:val="Balloon Text Char"/>
    <w:basedOn w:val="DefaultParagraphFont"/>
    <w:link w:val="BalloonText"/>
    <w:uiPriority w:val="99"/>
    <w:semiHidden/>
    <w:rsid w:val="00FB1F76"/>
    <w:rPr>
      <w:rFonts w:ascii="Tahoma" w:eastAsia="Times New Roman" w:hAnsi="Tahoma" w:cs="Tahoma"/>
      <w:sz w:val="16"/>
      <w:szCs w:val="16"/>
      <w:lang w:val="ru-RU" w:eastAsia="ru-RU"/>
    </w:rPr>
  </w:style>
  <w:style w:type="character" w:customStyle="1" w:styleId="Heading2Char">
    <w:name w:val="Heading 2 Char"/>
    <w:basedOn w:val="DefaultParagraphFont"/>
    <w:link w:val="Heading2"/>
    <w:uiPriority w:val="9"/>
    <w:rsid w:val="00FB1F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1F76"/>
    <w:rPr>
      <w:rFonts w:ascii="Times New Roman" w:eastAsia="Times New Roman" w:hAnsi="Times New Roman" w:cs="Times New Roman"/>
      <w:b/>
      <w:bCs/>
      <w:sz w:val="27"/>
      <w:szCs w:val="27"/>
    </w:rPr>
  </w:style>
  <w:style w:type="character" w:styleId="Strong">
    <w:name w:val="Strong"/>
    <w:basedOn w:val="DefaultParagraphFont"/>
    <w:uiPriority w:val="22"/>
    <w:qFormat/>
    <w:rsid w:val="00FB1F76"/>
    <w:rPr>
      <w:b/>
      <w:bCs/>
    </w:rPr>
  </w:style>
  <w:style w:type="character" w:customStyle="1" w:styleId="Heading1Char">
    <w:name w:val="Heading 1 Char"/>
    <w:basedOn w:val="DefaultParagraphFont"/>
    <w:link w:val="Heading1"/>
    <w:uiPriority w:val="9"/>
    <w:rsid w:val="006309B9"/>
    <w:rPr>
      <w:rFonts w:asciiTheme="majorHAnsi" w:eastAsiaTheme="majorEastAsia" w:hAnsiTheme="majorHAnsi" w:cstheme="majorBidi"/>
      <w:b/>
      <w:bCs/>
      <w:color w:val="365F91" w:themeColor="accent1" w:themeShade="BF"/>
      <w:sz w:val="28"/>
      <w:szCs w:val="28"/>
      <w:lang w:val="ru-RU" w:eastAsia="ru-RU"/>
    </w:rPr>
  </w:style>
  <w:style w:type="character" w:customStyle="1" w:styleId="mw-page-title-main">
    <w:name w:val="mw-page-title-main"/>
    <w:basedOn w:val="DefaultParagraphFont"/>
    <w:rsid w:val="006309B9"/>
  </w:style>
  <w:style w:type="character" w:customStyle="1" w:styleId="wikidata-claim">
    <w:name w:val="wikidata-claim"/>
    <w:basedOn w:val="DefaultParagraphFont"/>
    <w:rsid w:val="006309B9"/>
  </w:style>
  <w:style w:type="character" w:customStyle="1" w:styleId="wikidata-snak">
    <w:name w:val="wikidata-snak"/>
    <w:basedOn w:val="DefaultParagraphFont"/>
    <w:rsid w:val="006309B9"/>
  </w:style>
  <w:style w:type="character" w:customStyle="1" w:styleId="plainlinks">
    <w:name w:val="plainlinks"/>
    <w:basedOn w:val="DefaultParagraphFont"/>
    <w:rsid w:val="006309B9"/>
  </w:style>
  <w:style w:type="character" w:customStyle="1" w:styleId="nowrap">
    <w:name w:val="nowrap"/>
    <w:basedOn w:val="DefaultParagraphFont"/>
    <w:rsid w:val="006309B9"/>
  </w:style>
  <w:style w:type="character" w:customStyle="1" w:styleId="mw-headline">
    <w:name w:val="mw-headline"/>
    <w:basedOn w:val="DefaultParagraphFont"/>
    <w:rsid w:val="006309B9"/>
  </w:style>
  <w:style w:type="character" w:customStyle="1" w:styleId="mw-editsection">
    <w:name w:val="mw-editsection"/>
    <w:basedOn w:val="DefaultParagraphFont"/>
    <w:rsid w:val="006309B9"/>
  </w:style>
  <w:style w:type="character" w:customStyle="1" w:styleId="mw-editsection-bracket">
    <w:name w:val="mw-editsection-bracket"/>
    <w:basedOn w:val="DefaultParagraphFont"/>
    <w:rsid w:val="006309B9"/>
  </w:style>
  <w:style w:type="character" w:customStyle="1" w:styleId="mw-editsection-divider">
    <w:name w:val="mw-editsection-divider"/>
    <w:basedOn w:val="DefaultParagraphFont"/>
    <w:rsid w:val="006309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F76"/>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uiPriority w:val="9"/>
    <w:qFormat/>
    <w:rsid w:val="006309B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B1F76"/>
    <w:pPr>
      <w:spacing w:before="100" w:beforeAutospacing="1" w:after="100" w:afterAutospacing="1"/>
      <w:outlineLvl w:val="1"/>
    </w:pPr>
    <w:rPr>
      <w:b/>
      <w:bCs/>
      <w:sz w:val="36"/>
      <w:szCs w:val="36"/>
      <w:lang w:val="en-US" w:eastAsia="en-US"/>
    </w:rPr>
  </w:style>
  <w:style w:type="paragraph" w:styleId="Heading3">
    <w:name w:val="heading 3"/>
    <w:basedOn w:val="Normal"/>
    <w:link w:val="Heading3Char"/>
    <w:uiPriority w:val="9"/>
    <w:qFormat/>
    <w:rsid w:val="00FB1F76"/>
    <w:pPr>
      <w:spacing w:before="100" w:beforeAutospacing="1" w:after="100" w:afterAutospacing="1"/>
      <w:outlineLvl w:val="2"/>
    </w:pPr>
    <w:rPr>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F76"/>
    <w:pPr>
      <w:spacing w:line="360" w:lineRule="auto"/>
      <w:ind w:left="720"/>
      <w:contextualSpacing/>
    </w:pPr>
    <w:rPr>
      <w:rFonts w:eastAsiaTheme="minorHAnsi" w:cstheme="minorBidi"/>
      <w:sz w:val="28"/>
      <w:szCs w:val="22"/>
      <w:lang w:val="az-Latn-AZ" w:eastAsia="en-US"/>
    </w:rPr>
  </w:style>
  <w:style w:type="character" w:styleId="Hyperlink">
    <w:name w:val="Hyperlink"/>
    <w:basedOn w:val="DefaultParagraphFont"/>
    <w:unhideWhenUsed/>
    <w:rsid w:val="00FB1F76"/>
    <w:rPr>
      <w:color w:val="0000FF" w:themeColor="hyperlink"/>
      <w:u w:val="single"/>
    </w:rPr>
  </w:style>
  <w:style w:type="paragraph" w:styleId="NormalWeb">
    <w:name w:val="Normal (Web)"/>
    <w:basedOn w:val="Normal"/>
    <w:uiPriority w:val="99"/>
    <w:unhideWhenUsed/>
    <w:rsid w:val="00FB1F76"/>
    <w:pPr>
      <w:spacing w:before="100" w:beforeAutospacing="1" w:after="100" w:afterAutospacing="1"/>
    </w:pPr>
  </w:style>
  <w:style w:type="paragraph" w:styleId="BalloonText">
    <w:name w:val="Balloon Text"/>
    <w:basedOn w:val="Normal"/>
    <w:link w:val="BalloonTextChar"/>
    <w:uiPriority w:val="99"/>
    <w:semiHidden/>
    <w:unhideWhenUsed/>
    <w:rsid w:val="00FB1F76"/>
    <w:rPr>
      <w:rFonts w:ascii="Tahoma" w:hAnsi="Tahoma" w:cs="Tahoma"/>
      <w:sz w:val="16"/>
      <w:szCs w:val="16"/>
    </w:rPr>
  </w:style>
  <w:style w:type="character" w:customStyle="1" w:styleId="BalloonTextChar">
    <w:name w:val="Balloon Text Char"/>
    <w:basedOn w:val="DefaultParagraphFont"/>
    <w:link w:val="BalloonText"/>
    <w:uiPriority w:val="99"/>
    <w:semiHidden/>
    <w:rsid w:val="00FB1F76"/>
    <w:rPr>
      <w:rFonts w:ascii="Tahoma" w:eastAsia="Times New Roman" w:hAnsi="Tahoma" w:cs="Tahoma"/>
      <w:sz w:val="16"/>
      <w:szCs w:val="16"/>
      <w:lang w:val="ru-RU" w:eastAsia="ru-RU"/>
    </w:rPr>
  </w:style>
  <w:style w:type="character" w:customStyle="1" w:styleId="Heading2Char">
    <w:name w:val="Heading 2 Char"/>
    <w:basedOn w:val="DefaultParagraphFont"/>
    <w:link w:val="Heading2"/>
    <w:uiPriority w:val="9"/>
    <w:rsid w:val="00FB1F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1F76"/>
    <w:rPr>
      <w:rFonts w:ascii="Times New Roman" w:eastAsia="Times New Roman" w:hAnsi="Times New Roman" w:cs="Times New Roman"/>
      <w:b/>
      <w:bCs/>
      <w:sz w:val="27"/>
      <w:szCs w:val="27"/>
    </w:rPr>
  </w:style>
  <w:style w:type="character" w:styleId="Strong">
    <w:name w:val="Strong"/>
    <w:basedOn w:val="DefaultParagraphFont"/>
    <w:uiPriority w:val="22"/>
    <w:qFormat/>
    <w:rsid w:val="00FB1F76"/>
    <w:rPr>
      <w:b/>
      <w:bCs/>
    </w:rPr>
  </w:style>
  <w:style w:type="character" w:customStyle="1" w:styleId="Heading1Char">
    <w:name w:val="Heading 1 Char"/>
    <w:basedOn w:val="DefaultParagraphFont"/>
    <w:link w:val="Heading1"/>
    <w:uiPriority w:val="9"/>
    <w:rsid w:val="006309B9"/>
    <w:rPr>
      <w:rFonts w:asciiTheme="majorHAnsi" w:eastAsiaTheme="majorEastAsia" w:hAnsiTheme="majorHAnsi" w:cstheme="majorBidi"/>
      <w:b/>
      <w:bCs/>
      <w:color w:val="365F91" w:themeColor="accent1" w:themeShade="BF"/>
      <w:sz w:val="28"/>
      <w:szCs w:val="28"/>
      <w:lang w:val="ru-RU" w:eastAsia="ru-RU"/>
    </w:rPr>
  </w:style>
  <w:style w:type="character" w:customStyle="1" w:styleId="mw-page-title-main">
    <w:name w:val="mw-page-title-main"/>
    <w:basedOn w:val="DefaultParagraphFont"/>
    <w:rsid w:val="006309B9"/>
  </w:style>
  <w:style w:type="character" w:customStyle="1" w:styleId="wikidata-claim">
    <w:name w:val="wikidata-claim"/>
    <w:basedOn w:val="DefaultParagraphFont"/>
    <w:rsid w:val="006309B9"/>
  </w:style>
  <w:style w:type="character" w:customStyle="1" w:styleId="wikidata-snak">
    <w:name w:val="wikidata-snak"/>
    <w:basedOn w:val="DefaultParagraphFont"/>
    <w:rsid w:val="006309B9"/>
  </w:style>
  <w:style w:type="character" w:customStyle="1" w:styleId="plainlinks">
    <w:name w:val="plainlinks"/>
    <w:basedOn w:val="DefaultParagraphFont"/>
    <w:rsid w:val="006309B9"/>
  </w:style>
  <w:style w:type="character" w:customStyle="1" w:styleId="nowrap">
    <w:name w:val="nowrap"/>
    <w:basedOn w:val="DefaultParagraphFont"/>
    <w:rsid w:val="006309B9"/>
  </w:style>
  <w:style w:type="character" w:customStyle="1" w:styleId="mw-headline">
    <w:name w:val="mw-headline"/>
    <w:basedOn w:val="DefaultParagraphFont"/>
    <w:rsid w:val="006309B9"/>
  </w:style>
  <w:style w:type="character" w:customStyle="1" w:styleId="mw-editsection">
    <w:name w:val="mw-editsection"/>
    <w:basedOn w:val="DefaultParagraphFont"/>
    <w:rsid w:val="006309B9"/>
  </w:style>
  <w:style w:type="character" w:customStyle="1" w:styleId="mw-editsection-bracket">
    <w:name w:val="mw-editsection-bracket"/>
    <w:basedOn w:val="DefaultParagraphFont"/>
    <w:rsid w:val="006309B9"/>
  </w:style>
  <w:style w:type="character" w:customStyle="1" w:styleId="mw-editsection-divider">
    <w:name w:val="mw-editsection-divider"/>
    <w:basedOn w:val="DefaultParagraphFont"/>
    <w:rsid w:val="00630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33222">
      <w:bodyDiv w:val="1"/>
      <w:marLeft w:val="0"/>
      <w:marRight w:val="0"/>
      <w:marTop w:val="0"/>
      <w:marBottom w:val="0"/>
      <w:divBdr>
        <w:top w:val="none" w:sz="0" w:space="0" w:color="auto"/>
        <w:left w:val="none" w:sz="0" w:space="0" w:color="auto"/>
        <w:bottom w:val="none" w:sz="0" w:space="0" w:color="auto"/>
        <w:right w:val="none" w:sz="0" w:space="0" w:color="auto"/>
      </w:divBdr>
    </w:div>
    <w:div w:id="690836050">
      <w:bodyDiv w:val="1"/>
      <w:marLeft w:val="0"/>
      <w:marRight w:val="0"/>
      <w:marTop w:val="0"/>
      <w:marBottom w:val="0"/>
      <w:divBdr>
        <w:top w:val="none" w:sz="0" w:space="0" w:color="auto"/>
        <w:left w:val="none" w:sz="0" w:space="0" w:color="auto"/>
        <w:bottom w:val="none" w:sz="0" w:space="0" w:color="auto"/>
        <w:right w:val="none" w:sz="0" w:space="0" w:color="auto"/>
      </w:divBdr>
      <w:divsChild>
        <w:div w:id="949165609">
          <w:marLeft w:val="0"/>
          <w:marRight w:val="0"/>
          <w:marTop w:val="0"/>
          <w:marBottom w:val="0"/>
          <w:divBdr>
            <w:top w:val="none" w:sz="0" w:space="0" w:color="auto"/>
            <w:left w:val="none" w:sz="0" w:space="0" w:color="auto"/>
            <w:bottom w:val="none" w:sz="0" w:space="0" w:color="auto"/>
            <w:right w:val="none" w:sz="0" w:space="0" w:color="auto"/>
          </w:divBdr>
          <w:divsChild>
            <w:div w:id="826627722">
              <w:marLeft w:val="0"/>
              <w:marRight w:val="0"/>
              <w:marTop w:val="0"/>
              <w:marBottom w:val="0"/>
              <w:divBdr>
                <w:top w:val="none" w:sz="0" w:space="0" w:color="auto"/>
                <w:left w:val="none" w:sz="0" w:space="0" w:color="auto"/>
                <w:bottom w:val="none" w:sz="0" w:space="0" w:color="auto"/>
                <w:right w:val="none" w:sz="0" w:space="0" w:color="auto"/>
              </w:divBdr>
            </w:div>
            <w:div w:id="2082756462">
              <w:marLeft w:val="0"/>
              <w:marRight w:val="0"/>
              <w:marTop w:val="0"/>
              <w:marBottom w:val="0"/>
              <w:divBdr>
                <w:top w:val="none" w:sz="0" w:space="0" w:color="auto"/>
                <w:left w:val="none" w:sz="0" w:space="0" w:color="auto"/>
                <w:bottom w:val="none" w:sz="0" w:space="0" w:color="auto"/>
                <w:right w:val="none" w:sz="0" w:space="0" w:color="auto"/>
              </w:divBdr>
              <w:divsChild>
                <w:div w:id="5480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1207">
      <w:bodyDiv w:val="1"/>
      <w:marLeft w:val="0"/>
      <w:marRight w:val="0"/>
      <w:marTop w:val="0"/>
      <w:marBottom w:val="0"/>
      <w:divBdr>
        <w:top w:val="none" w:sz="0" w:space="0" w:color="auto"/>
        <w:left w:val="none" w:sz="0" w:space="0" w:color="auto"/>
        <w:bottom w:val="none" w:sz="0" w:space="0" w:color="auto"/>
        <w:right w:val="none" w:sz="0" w:space="0" w:color="auto"/>
      </w:divBdr>
      <w:divsChild>
        <w:div w:id="2086224533">
          <w:marLeft w:val="0"/>
          <w:marRight w:val="0"/>
          <w:marTop w:val="0"/>
          <w:marBottom w:val="0"/>
          <w:divBdr>
            <w:top w:val="none" w:sz="0" w:space="0" w:color="E4E8F6"/>
            <w:left w:val="none" w:sz="0" w:space="0" w:color="E4E8F6"/>
            <w:bottom w:val="none" w:sz="0" w:space="0" w:color="E4E8F6"/>
            <w:right w:val="none" w:sz="0" w:space="0" w:color="E4E8F6"/>
          </w:divBdr>
          <w:divsChild>
            <w:div w:id="1746218904">
              <w:marLeft w:val="0"/>
              <w:marRight w:val="0"/>
              <w:marTop w:val="0"/>
              <w:marBottom w:val="0"/>
              <w:divBdr>
                <w:top w:val="none" w:sz="0" w:space="0" w:color="auto"/>
                <w:left w:val="none" w:sz="0" w:space="0" w:color="auto"/>
                <w:bottom w:val="none" w:sz="0" w:space="0" w:color="auto"/>
                <w:right w:val="none" w:sz="0" w:space="0" w:color="auto"/>
              </w:divBdr>
              <w:divsChild>
                <w:div w:id="1779062846">
                  <w:marLeft w:val="0"/>
                  <w:marRight w:val="0"/>
                  <w:marTop w:val="0"/>
                  <w:marBottom w:val="0"/>
                  <w:divBdr>
                    <w:top w:val="none" w:sz="0" w:space="0" w:color="auto"/>
                    <w:left w:val="none" w:sz="0" w:space="0" w:color="auto"/>
                    <w:bottom w:val="none" w:sz="0" w:space="0" w:color="auto"/>
                    <w:right w:val="none" w:sz="0" w:space="0" w:color="auto"/>
                  </w:divBdr>
                  <w:divsChild>
                    <w:div w:id="382295620">
                      <w:marLeft w:val="-225"/>
                      <w:marRight w:val="-225"/>
                      <w:marTop w:val="0"/>
                      <w:marBottom w:val="0"/>
                      <w:divBdr>
                        <w:top w:val="none" w:sz="0" w:space="0" w:color="auto"/>
                        <w:left w:val="none" w:sz="0" w:space="0" w:color="auto"/>
                        <w:bottom w:val="none" w:sz="0" w:space="0" w:color="auto"/>
                        <w:right w:val="none" w:sz="0" w:space="0" w:color="auto"/>
                      </w:divBdr>
                      <w:divsChild>
                        <w:div w:id="1948731534">
                          <w:marLeft w:val="0"/>
                          <w:marRight w:val="0"/>
                          <w:marTop w:val="0"/>
                          <w:marBottom w:val="0"/>
                          <w:divBdr>
                            <w:top w:val="none" w:sz="0" w:space="0" w:color="auto"/>
                            <w:left w:val="none" w:sz="0" w:space="0" w:color="auto"/>
                            <w:bottom w:val="none" w:sz="0" w:space="0" w:color="auto"/>
                            <w:right w:val="none" w:sz="0" w:space="0" w:color="auto"/>
                          </w:divBdr>
                          <w:divsChild>
                            <w:div w:id="1156804305">
                              <w:marLeft w:val="0"/>
                              <w:marRight w:val="0"/>
                              <w:marTop w:val="0"/>
                              <w:marBottom w:val="0"/>
                              <w:divBdr>
                                <w:top w:val="none" w:sz="0" w:space="0" w:color="auto"/>
                                <w:left w:val="none" w:sz="0" w:space="0" w:color="auto"/>
                                <w:bottom w:val="none" w:sz="0" w:space="0" w:color="auto"/>
                                <w:right w:val="none" w:sz="0" w:space="0" w:color="auto"/>
                              </w:divBdr>
                              <w:divsChild>
                                <w:div w:id="2121563410">
                                  <w:marLeft w:val="0"/>
                                  <w:marRight w:val="0"/>
                                  <w:marTop w:val="0"/>
                                  <w:marBottom w:val="0"/>
                                  <w:divBdr>
                                    <w:top w:val="none" w:sz="0" w:space="0" w:color="auto"/>
                                    <w:left w:val="none" w:sz="0" w:space="0" w:color="auto"/>
                                    <w:bottom w:val="none" w:sz="0" w:space="0" w:color="auto"/>
                                    <w:right w:val="none" w:sz="0" w:space="0" w:color="auto"/>
                                  </w:divBdr>
                                  <w:divsChild>
                                    <w:div w:id="662468873">
                                      <w:marLeft w:val="-180"/>
                                      <w:marRight w:val="-180"/>
                                      <w:marTop w:val="0"/>
                                      <w:marBottom w:val="0"/>
                                      <w:divBdr>
                                        <w:top w:val="none" w:sz="0" w:space="0" w:color="auto"/>
                                        <w:left w:val="none" w:sz="0" w:space="0" w:color="auto"/>
                                        <w:bottom w:val="none" w:sz="0" w:space="0" w:color="auto"/>
                                        <w:right w:val="none" w:sz="0" w:space="0" w:color="auto"/>
                                      </w:divBdr>
                                      <w:divsChild>
                                        <w:div w:id="5652672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481640">
          <w:marLeft w:val="0"/>
          <w:marRight w:val="0"/>
          <w:marTop w:val="0"/>
          <w:marBottom w:val="0"/>
          <w:divBdr>
            <w:top w:val="none" w:sz="0" w:space="0" w:color="auto"/>
            <w:left w:val="none" w:sz="0" w:space="0" w:color="auto"/>
            <w:bottom w:val="none" w:sz="0" w:space="31" w:color="auto"/>
            <w:right w:val="none" w:sz="0" w:space="0" w:color="auto"/>
          </w:divBdr>
          <w:divsChild>
            <w:div w:id="395472993">
              <w:marLeft w:val="0"/>
              <w:marRight w:val="0"/>
              <w:marTop w:val="0"/>
              <w:marBottom w:val="0"/>
              <w:divBdr>
                <w:top w:val="none" w:sz="0" w:space="0" w:color="auto"/>
                <w:left w:val="none" w:sz="0" w:space="0" w:color="auto"/>
                <w:bottom w:val="none" w:sz="0" w:space="0" w:color="auto"/>
                <w:right w:val="none" w:sz="0" w:space="0" w:color="auto"/>
              </w:divBdr>
              <w:divsChild>
                <w:div w:id="1995253543">
                  <w:marLeft w:val="-225"/>
                  <w:marRight w:val="-225"/>
                  <w:marTop w:val="0"/>
                  <w:marBottom w:val="0"/>
                  <w:divBdr>
                    <w:top w:val="none" w:sz="0" w:space="0" w:color="auto"/>
                    <w:left w:val="none" w:sz="0" w:space="0" w:color="auto"/>
                    <w:bottom w:val="none" w:sz="0" w:space="0" w:color="auto"/>
                    <w:right w:val="none" w:sz="0" w:space="0" w:color="auto"/>
                  </w:divBdr>
                  <w:divsChild>
                    <w:div w:id="460733257">
                      <w:marLeft w:val="0"/>
                      <w:marRight w:val="0"/>
                      <w:marTop w:val="0"/>
                      <w:marBottom w:val="0"/>
                      <w:divBdr>
                        <w:top w:val="none" w:sz="0" w:space="0" w:color="auto"/>
                        <w:left w:val="none" w:sz="0" w:space="0" w:color="auto"/>
                        <w:bottom w:val="none" w:sz="0" w:space="0" w:color="auto"/>
                        <w:right w:val="none" w:sz="0" w:space="0" w:color="auto"/>
                      </w:divBdr>
                      <w:divsChild>
                        <w:div w:id="19542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84748">
          <w:marLeft w:val="0"/>
          <w:marRight w:val="0"/>
          <w:marTop w:val="0"/>
          <w:marBottom w:val="0"/>
          <w:divBdr>
            <w:top w:val="none" w:sz="0" w:space="0" w:color="auto"/>
            <w:left w:val="none" w:sz="0" w:space="0" w:color="auto"/>
            <w:bottom w:val="none" w:sz="0" w:space="0" w:color="auto"/>
            <w:right w:val="none" w:sz="0" w:space="0" w:color="auto"/>
          </w:divBdr>
          <w:divsChild>
            <w:div w:id="1393771946">
              <w:marLeft w:val="0"/>
              <w:marRight w:val="0"/>
              <w:marTop w:val="0"/>
              <w:marBottom w:val="0"/>
              <w:divBdr>
                <w:top w:val="none" w:sz="0" w:space="0" w:color="auto"/>
                <w:left w:val="none" w:sz="0" w:space="0" w:color="auto"/>
                <w:bottom w:val="none" w:sz="0" w:space="0" w:color="auto"/>
                <w:right w:val="none" w:sz="0" w:space="0" w:color="auto"/>
              </w:divBdr>
              <w:divsChild>
                <w:div w:id="955790025">
                  <w:marLeft w:val="-225"/>
                  <w:marRight w:val="-225"/>
                  <w:marTop w:val="0"/>
                  <w:marBottom w:val="0"/>
                  <w:divBdr>
                    <w:top w:val="none" w:sz="0" w:space="0" w:color="auto"/>
                    <w:left w:val="none" w:sz="0" w:space="0" w:color="auto"/>
                    <w:bottom w:val="none" w:sz="0" w:space="0" w:color="auto"/>
                    <w:right w:val="none" w:sz="0" w:space="0" w:color="auto"/>
                  </w:divBdr>
                  <w:divsChild>
                    <w:div w:id="1867861219">
                      <w:marLeft w:val="0"/>
                      <w:marRight w:val="0"/>
                      <w:marTop w:val="0"/>
                      <w:marBottom w:val="0"/>
                      <w:divBdr>
                        <w:top w:val="none" w:sz="0" w:space="0" w:color="auto"/>
                        <w:left w:val="none" w:sz="0" w:space="0" w:color="auto"/>
                        <w:bottom w:val="none" w:sz="0" w:space="0" w:color="auto"/>
                        <w:right w:val="none" w:sz="0" w:space="0" w:color="auto"/>
                      </w:divBdr>
                      <w:divsChild>
                        <w:div w:id="867329928">
                          <w:marLeft w:val="0"/>
                          <w:marRight w:val="0"/>
                          <w:marTop w:val="0"/>
                          <w:marBottom w:val="0"/>
                          <w:divBdr>
                            <w:top w:val="none" w:sz="0" w:space="0" w:color="auto"/>
                            <w:left w:val="none" w:sz="0" w:space="0" w:color="auto"/>
                            <w:bottom w:val="none" w:sz="0" w:space="0" w:color="auto"/>
                            <w:right w:val="none" w:sz="0" w:space="0" w:color="auto"/>
                          </w:divBdr>
                        </w:div>
                      </w:divsChild>
                    </w:div>
                    <w:div w:id="420100952">
                      <w:marLeft w:val="0"/>
                      <w:marRight w:val="0"/>
                      <w:marTop w:val="0"/>
                      <w:marBottom w:val="0"/>
                      <w:divBdr>
                        <w:top w:val="none" w:sz="0" w:space="0" w:color="auto"/>
                        <w:left w:val="none" w:sz="0" w:space="0" w:color="auto"/>
                        <w:bottom w:val="none" w:sz="0" w:space="0" w:color="auto"/>
                        <w:right w:val="none" w:sz="0" w:space="0" w:color="auto"/>
                      </w:divBdr>
                      <w:divsChild>
                        <w:div w:id="1250458476">
                          <w:marLeft w:val="0"/>
                          <w:marRight w:val="0"/>
                          <w:marTop w:val="0"/>
                          <w:marBottom w:val="0"/>
                          <w:divBdr>
                            <w:top w:val="none" w:sz="0" w:space="0" w:color="auto"/>
                            <w:left w:val="none" w:sz="0" w:space="0" w:color="auto"/>
                            <w:bottom w:val="none" w:sz="0" w:space="0" w:color="auto"/>
                            <w:right w:val="none" w:sz="0" w:space="0" w:color="auto"/>
                          </w:divBdr>
                          <w:divsChild>
                            <w:div w:id="1126000295">
                              <w:marLeft w:val="0"/>
                              <w:marRight w:val="0"/>
                              <w:marTop w:val="0"/>
                              <w:marBottom w:val="0"/>
                              <w:divBdr>
                                <w:top w:val="none" w:sz="0" w:space="0" w:color="auto"/>
                                <w:left w:val="none" w:sz="0" w:space="0" w:color="auto"/>
                                <w:bottom w:val="none" w:sz="0" w:space="0" w:color="auto"/>
                                <w:right w:val="none" w:sz="0" w:space="0" w:color="auto"/>
                              </w:divBdr>
                              <w:divsChild>
                                <w:div w:id="1820264847">
                                  <w:marLeft w:val="0"/>
                                  <w:marRight w:val="0"/>
                                  <w:marTop w:val="300"/>
                                  <w:marBottom w:val="0"/>
                                  <w:divBdr>
                                    <w:top w:val="none" w:sz="0" w:space="0" w:color="auto"/>
                                    <w:left w:val="none" w:sz="0" w:space="0" w:color="auto"/>
                                    <w:bottom w:val="none" w:sz="0" w:space="0" w:color="auto"/>
                                    <w:right w:val="none" w:sz="0" w:space="0" w:color="auto"/>
                                  </w:divBdr>
                                  <w:divsChild>
                                    <w:div w:id="342978776">
                                      <w:marLeft w:val="-150"/>
                                      <w:marRight w:val="-150"/>
                                      <w:marTop w:val="0"/>
                                      <w:marBottom w:val="0"/>
                                      <w:divBdr>
                                        <w:top w:val="none" w:sz="0" w:space="0" w:color="auto"/>
                                        <w:left w:val="none" w:sz="0" w:space="0" w:color="auto"/>
                                        <w:bottom w:val="none" w:sz="0" w:space="0" w:color="auto"/>
                                        <w:right w:val="none" w:sz="0" w:space="0" w:color="auto"/>
                                      </w:divBdr>
                                      <w:divsChild>
                                        <w:div w:id="1306397672">
                                          <w:marLeft w:val="0"/>
                                          <w:marRight w:val="0"/>
                                          <w:marTop w:val="0"/>
                                          <w:marBottom w:val="0"/>
                                          <w:divBdr>
                                            <w:top w:val="none" w:sz="0" w:space="0" w:color="auto"/>
                                            <w:left w:val="none" w:sz="0" w:space="0" w:color="auto"/>
                                            <w:bottom w:val="none" w:sz="0" w:space="0" w:color="auto"/>
                                            <w:right w:val="none" w:sz="0" w:space="0" w:color="auto"/>
                                          </w:divBdr>
                                        </w:div>
                                        <w:div w:id="1153374040">
                                          <w:marLeft w:val="0"/>
                                          <w:marRight w:val="0"/>
                                          <w:marTop w:val="0"/>
                                          <w:marBottom w:val="0"/>
                                          <w:divBdr>
                                            <w:top w:val="none" w:sz="0" w:space="0" w:color="auto"/>
                                            <w:left w:val="none" w:sz="0" w:space="0" w:color="auto"/>
                                            <w:bottom w:val="none" w:sz="0" w:space="0" w:color="auto"/>
                                            <w:right w:val="none" w:sz="0" w:space="0" w:color="auto"/>
                                          </w:divBdr>
                                        </w:div>
                                      </w:divsChild>
                                    </w:div>
                                    <w:div w:id="15821369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extension.harvard.edu/open-learning-initiative" TargetMode="External"/><Relationship Id="rId39" Type="http://schemas.openxmlformats.org/officeDocument/2006/relationships/hyperlink" Target="https://az.wikipedia.org/wiki/%C4%B0OS" TargetMode="External"/><Relationship Id="rId21" Type="http://schemas.openxmlformats.org/officeDocument/2006/relationships/hyperlink" Target="https://www.coursera.org/" TargetMode="External"/><Relationship Id="rId34" Type="http://schemas.openxmlformats.org/officeDocument/2006/relationships/hyperlink" Target="https://az.wikipedia.org/wiki/Microsoft" TargetMode="External"/><Relationship Id="rId42" Type="http://schemas.openxmlformats.org/officeDocument/2006/relationships/hyperlink" Target="https://az.wikipedia.org/wiki/2016" TargetMode="External"/><Relationship Id="rId47" Type="http://schemas.openxmlformats.org/officeDocument/2006/relationships/hyperlink" Target="https://az.wikipedia.org/wiki/2022" TargetMode="External"/><Relationship Id="rId50" Type="http://schemas.openxmlformats.org/officeDocument/2006/relationships/hyperlink" Target="https://commons.wikimedia.org/wiki/Category:Microsoft_Teams" TargetMode="External"/><Relationship Id="rId55" Type="http://schemas.openxmlformats.org/officeDocument/2006/relationships/hyperlink" Target="https://az.wikipedia.org/wiki/Noyabr" TargetMode="External"/><Relationship Id="rId63" Type="http://schemas.openxmlformats.org/officeDocument/2006/relationships/hyperlink" Target="https://az.wikipedia.org/wiki/Z%C9%99ng" TargetMode="External"/><Relationship Id="rId68" Type="http://schemas.openxmlformats.org/officeDocument/2006/relationships/hyperlink" Target="https://az.wikipedia.org/wiki/S%C3%B6hb%C9%99t" TargetMode="External"/><Relationship Id="rId76" Type="http://schemas.openxmlformats.org/officeDocument/2006/relationships/hyperlink" Target="https://az.wikipedia.org/wiki/Microsoft_Teams" TargetMode="External"/><Relationship Id="rId7" Type="http://schemas.openxmlformats.org/officeDocument/2006/relationships/hyperlink" Target="https://elibrary.ru" TargetMode="External"/><Relationship Id="rId71" Type="http://schemas.openxmlformats.org/officeDocument/2006/relationships/hyperlink" Target="https://az.wikipedia.org/wiki/G%C3%B6r%C3%BCnt%C3%BC"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az.wikipedia.org/wiki/Microsoft_Teams" TargetMode="External"/><Relationship Id="rId11" Type="http://schemas.openxmlformats.org/officeDocument/2006/relationships/hyperlink" Target="http://www.preslib.az" TargetMode="External"/><Relationship Id="rId24" Type="http://schemas.openxmlformats.org/officeDocument/2006/relationships/hyperlink" Target="https://www.khanacademy.org/" TargetMode="External"/><Relationship Id="rId32" Type="http://schemas.openxmlformats.org/officeDocument/2006/relationships/image" Target="media/image8.png"/><Relationship Id="rId37" Type="http://schemas.openxmlformats.org/officeDocument/2006/relationships/hyperlink" Target="https://az.wikipedia.org/wiki/Linux" TargetMode="External"/><Relationship Id="rId40" Type="http://schemas.openxmlformats.org/officeDocument/2006/relationships/hyperlink" Target="https://az.wikipedia.org/wiki/Android_(%C9%99m%C9%99liyyat_sistemi)" TargetMode="External"/><Relationship Id="rId45" Type="http://schemas.openxmlformats.org/officeDocument/2006/relationships/hyperlink" Target="https://az.wikipedia.org/wiki/Microsoft_Windows" TargetMode="External"/><Relationship Id="rId53" Type="http://schemas.openxmlformats.org/officeDocument/2006/relationships/hyperlink" Target="https://az.wikipedia.org/wiki/Microsoft" TargetMode="External"/><Relationship Id="rId58" Type="http://schemas.openxmlformats.org/officeDocument/2006/relationships/hyperlink" Target="https://az.wikipedia.org/wiki/Microsoft" TargetMode="External"/><Relationship Id="rId66" Type="http://schemas.openxmlformats.org/officeDocument/2006/relationships/hyperlink" Target="https://az.wikipedia.org/wiki/Microsoft" TargetMode="External"/><Relationship Id="rId74" Type="http://schemas.openxmlformats.org/officeDocument/2006/relationships/hyperlink" Target="https://az.wikipedia.org/wiki/Microsof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openculture.com/" TargetMode="External"/><Relationship Id="rId28" Type="http://schemas.openxmlformats.org/officeDocument/2006/relationships/hyperlink" Target="https://www.academyofmine.com/" TargetMode="External"/><Relationship Id="rId36" Type="http://schemas.openxmlformats.org/officeDocument/2006/relationships/hyperlink" Target="https://az.wikipedia.org/wiki/Microsoft_Windows" TargetMode="External"/><Relationship Id="rId49" Type="http://schemas.openxmlformats.org/officeDocument/2006/relationships/hyperlink" Target="https://teams.microsoft.com/" TargetMode="External"/><Relationship Id="rId57" Type="http://schemas.openxmlformats.org/officeDocument/2006/relationships/hyperlink" Target="https://az.wikipedia.org/wiki/Microsoft_Teams" TargetMode="External"/><Relationship Id="rId61" Type="http://schemas.openxmlformats.org/officeDocument/2006/relationships/hyperlink" Target="https://az.wikipedia.org/wiki/Microsoft" TargetMode="External"/><Relationship Id="rId10" Type="http://schemas.openxmlformats.org/officeDocument/2006/relationships/hyperlink" Target="http://anl.az/el.php" TargetMode="External"/><Relationship Id="rId19" Type="http://schemas.openxmlformats.org/officeDocument/2006/relationships/hyperlink" Target="https://portal.reqemli.az/accounts/login/" TargetMode="External"/><Relationship Id="rId31" Type="http://schemas.openxmlformats.org/officeDocument/2006/relationships/hyperlink" Target="https://commons.wikimedia.org/wiki/File:Microsoft_Office_Teams_(2018%E2%80%93present).svg?uselang=az" TargetMode="External"/><Relationship Id="rId44" Type="http://schemas.openxmlformats.org/officeDocument/2006/relationships/hyperlink" Target="https://az.wikipedia.org/wiki/Microsoft_Windows" TargetMode="External"/><Relationship Id="rId52" Type="http://schemas.openxmlformats.org/officeDocument/2006/relationships/hyperlink" Target="https://commons.wikimedia.org/wiki/Category:Microsoft_Teams" TargetMode="External"/><Relationship Id="rId60" Type="http://schemas.openxmlformats.org/officeDocument/2006/relationships/hyperlink" Target="https://az.wikipedia.org/wiki/Milyon" TargetMode="External"/><Relationship Id="rId65" Type="http://schemas.openxmlformats.org/officeDocument/2006/relationships/hyperlink" Target="https://az.wikipedia.org/wiki/Mesaj" TargetMode="External"/><Relationship Id="rId73" Type="http://schemas.openxmlformats.org/officeDocument/2006/relationships/hyperlink" Target="https://az.wikipedia.org/wiki/Microsoft_Teams"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yberleninka.ru" TargetMode="External"/><Relationship Id="rId14" Type="http://schemas.openxmlformats.org/officeDocument/2006/relationships/image" Target="media/image3.png"/><Relationship Id="rId22" Type="http://schemas.openxmlformats.org/officeDocument/2006/relationships/hyperlink" Target="https://academicearth.org/" TargetMode="External"/><Relationship Id="rId27" Type="http://schemas.openxmlformats.org/officeDocument/2006/relationships/hyperlink" Target="https://online.stanford.edu/courses" TargetMode="External"/><Relationship Id="rId30" Type="http://schemas.openxmlformats.org/officeDocument/2006/relationships/hyperlink" Target="https://az.wikipedia.org/wiki/Microsoft_Teams" TargetMode="External"/><Relationship Id="rId35" Type="http://schemas.openxmlformats.org/officeDocument/2006/relationships/hyperlink" Target="https://az.wikipedia.org/wiki/%C6%8Fm%C9%99liyyat_sistemi" TargetMode="External"/><Relationship Id="rId43" Type="http://schemas.openxmlformats.org/officeDocument/2006/relationships/hyperlink" Target="https://az.wikipedia.org/wiki/Komp%C3%BCter_platformas%C4%B1" TargetMode="External"/><Relationship Id="rId48" Type="http://schemas.openxmlformats.org/officeDocument/2006/relationships/hyperlink" Target="https://az.wikipedia.org/wiki/Microsoft_Teams" TargetMode="External"/><Relationship Id="rId56" Type="http://schemas.openxmlformats.org/officeDocument/2006/relationships/hyperlink" Target="https://az.wikipedia.org/wiki/Microsoft_Teams" TargetMode="External"/><Relationship Id="rId64" Type="http://schemas.openxmlformats.org/officeDocument/2006/relationships/hyperlink" Target="https://az.wikipedia.org/w/index.php?title=%C4%B0clas&amp;action=edit&amp;redlink=1" TargetMode="External"/><Relationship Id="rId69" Type="http://schemas.openxmlformats.org/officeDocument/2006/relationships/hyperlink" Target="https://az.wikipedia.org/wiki/Skype" TargetMode="External"/><Relationship Id="rId77" Type="http://schemas.openxmlformats.org/officeDocument/2006/relationships/fontTable" Target="fontTable.xml"/><Relationship Id="rId8" Type="http://schemas.openxmlformats.org/officeDocument/2006/relationships/hyperlink" Target="http://www.dissercat.com" TargetMode="External"/><Relationship Id="rId51" Type="http://schemas.openxmlformats.org/officeDocument/2006/relationships/image" Target="media/image9.png"/><Relationship Id="rId72" Type="http://schemas.openxmlformats.org/officeDocument/2006/relationships/hyperlink" Target="https://az.wikipedia.org/wiki/Z%C9%99ng" TargetMode="External"/><Relationship Id="rId3" Type="http://schemas.microsoft.com/office/2007/relationships/stylesWithEffects" Target="stylesWithEffects.xml"/><Relationship Id="rId12" Type="http://schemas.openxmlformats.org/officeDocument/2006/relationships/hyperlink" Target="http://www.kitabxana.net" TargetMode="External"/><Relationship Id="rId17" Type="http://schemas.openxmlformats.org/officeDocument/2006/relationships/image" Target="media/image6.png"/><Relationship Id="rId25" Type="http://schemas.openxmlformats.org/officeDocument/2006/relationships/hyperlink" Target="https://www.codecademy.com/" TargetMode="External"/><Relationship Id="rId33" Type="http://schemas.openxmlformats.org/officeDocument/2006/relationships/hyperlink" Target="https://www.wikidata.org/wiki/Q19967801" TargetMode="External"/><Relationship Id="rId38" Type="http://schemas.openxmlformats.org/officeDocument/2006/relationships/hyperlink" Target="https://az.wikipedia.org/wiki/MacOS" TargetMode="External"/><Relationship Id="rId46" Type="http://schemas.openxmlformats.org/officeDocument/2006/relationships/hyperlink" Target="https://az.wikipedia.org/wiki/6_iyul" TargetMode="External"/><Relationship Id="rId59" Type="http://schemas.openxmlformats.org/officeDocument/2006/relationships/hyperlink" Target="https://az.wikipedia.org/wiki/44_(%C9%99d%C9%99d)" TargetMode="External"/><Relationship Id="rId67" Type="http://schemas.openxmlformats.org/officeDocument/2006/relationships/hyperlink" Target="https://az.wikipedia.org/wiki/S%C3%B6hb%C9%99t" TargetMode="External"/><Relationship Id="rId20" Type="http://schemas.openxmlformats.org/officeDocument/2006/relationships/hyperlink" Target="https://www.udemy.com/" TargetMode="External"/><Relationship Id="rId41" Type="http://schemas.openxmlformats.org/officeDocument/2006/relationships/hyperlink" Target="https://az.wikipedia.org/wiki/Noyabr" TargetMode="External"/><Relationship Id="rId54" Type="http://schemas.openxmlformats.org/officeDocument/2006/relationships/hyperlink" Target="https://az.wikipedia.org/wiki/Slack_(proqram)" TargetMode="External"/><Relationship Id="rId62" Type="http://schemas.openxmlformats.org/officeDocument/2006/relationships/hyperlink" Target="https://az.wikipedia.org/wiki/S%C3%B6hb%C9%99t" TargetMode="External"/><Relationship Id="rId70" Type="http://schemas.openxmlformats.org/officeDocument/2006/relationships/hyperlink" Target="https://az.wikipedia.org/wiki/S%C9%99s" TargetMode="External"/><Relationship Id="rId75" Type="http://schemas.openxmlformats.org/officeDocument/2006/relationships/hyperlink" Target="https://az.wikipedia.org/wiki/Microsoft"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3262</Words>
  <Characters>18599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Ertogrul</dc:creator>
  <cp:keywords/>
  <dc:description/>
  <cp:lastModifiedBy>Ertogrul</cp:lastModifiedBy>
  <cp:revision>2</cp:revision>
  <dcterms:created xsi:type="dcterms:W3CDTF">2022-10-02T11:52:00Z</dcterms:created>
  <dcterms:modified xsi:type="dcterms:W3CDTF">2022-10-02T12:11:00Z</dcterms:modified>
</cp:coreProperties>
</file>