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F40B4" w14:textId="652FDB1E" w:rsidR="0090550A" w:rsidRPr="00F7430A" w:rsidRDefault="0090550A" w:rsidP="0090550A">
      <w:pPr>
        <w:jc w:val="center"/>
        <w:rPr>
          <w:b/>
          <w:bCs/>
          <w:sz w:val="24"/>
          <w:szCs w:val="24"/>
        </w:rPr>
      </w:pPr>
      <w:r w:rsidRPr="00F7430A">
        <w:rPr>
          <w:b/>
          <w:bCs/>
          <w:sz w:val="24"/>
          <w:szCs w:val="24"/>
        </w:rPr>
        <w:t xml:space="preserve">Paşazadə Mələk Telman qızının çap olunmuş elmi əsərlərinin </w:t>
      </w:r>
    </w:p>
    <w:p w14:paraId="77F5FDB0" w14:textId="2FA20D69" w:rsidR="0090550A" w:rsidRPr="00F7430A" w:rsidRDefault="0090550A" w:rsidP="0090550A">
      <w:pPr>
        <w:jc w:val="center"/>
        <w:rPr>
          <w:b/>
          <w:bCs/>
          <w:sz w:val="24"/>
          <w:szCs w:val="24"/>
        </w:rPr>
      </w:pPr>
      <w:r w:rsidRPr="00F7430A">
        <w:rPr>
          <w:b/>
          <w:bCs/>
          <w:sz w:val="24"/>
          <w:szCs w:val="24"/>
        </w:rPr>
        <w:t>SİYAHISI</w:t>
      </w:r>
    </w:p>
    <w:tbl>
      <w:tblPr>
        <w:tblStyle w:val="TableGrid"/>
        <w:tblW w:w="14523" w:type="dxa"/>
        <w:jc w:val="center"/>
        <w:tblLook w:val="04A0" w:firstRow="1" w:lastRow="0" w:firstColumn="1" w:lastColumn="0" w:noHBand="0" w:noVBand="1"/>
      </w:tblPr>
      <w:tblGrid>
        <w:gridCol w:w="472"/>
        <w:gridCol w:w="1890"/>
        <w:gridCol w:w="1368"/>
        <w:gridCol w:w="1654"/>
        <w:gridCol w:w="932"/>
        <w:gridCol w:w="1150"/>
        <w:gridCol w:w="1535"/>
        <w:gridCol w:w="1839"/>
        <w:gridCol w:w="3683"/>
      </w:tblGrid>
      <w:tr w:rsidR="00C31BAF" w:rsidRPr="00F7430A" w14:paraId="7033DC51" w14:textId="77777777" w:rsidTr="00C31BAF">
        <w:trPr>
          <w:trHeight w:val="2191"/>
          <w:jc w:val="center"/>
        </w:trPr>
        <w:tc>
          <w:tcPr>
            <w:tcW w:w="472" w:type="dxa"/>
          </w:tcPr>
          <w:p w14:paraId="5F6DFD8F" w14:textId="249554DB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890" w:type="dxa"/>
          </w:tcPr>
          <w:p w14:paraId="2B8C5F08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78559A8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DDFF079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9A54060" w14:textId="11CD591A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İşin tam adı</w:t>
            </w:r>
          </w:p>
        </w:tc>
        <w:tc>
          <w:tcPr>
            <w:tcW w:w="1368" w:type="dxa"/>
          </w:tcPr>
          <w:p w14:paraId="51BBA774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1BC1AEA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3A36C27" w14:textId="2713E81B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İşin növü(elmi işlər və tədris-metodiki işlər)</w:t>
            </w:r>
          </w:p>
        </w:tc>
        <w:tc>
          <w:tcPr>
            <w:tcW w:w="1654" w:type="dxa"/>
          </w:tcPr>
          <w:p w14:paraId="7C5E898A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0010B20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F7906BB" w14:textId="51CF7D26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İşin çap və ya dərc olunduğu nəşrin adı,yeri</w:t>
            </w:r>
          </w:p>
        </w:tc>
        <w:tc>
          <w:tcPr>
            <w:tcW w:w="932" w:type="dxa"/>
          </w:tcPr>
          <w:p w14:paraId="25D18AA0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726CF1A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4BE0A91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10429CC" w14:textId="36E405C4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Elmi nəşrin tarixi</w:t>
            </w:r>
          </w:p>
        </w:tc>
        <w:tc>
          <w:tcPr>
            <w:tcW w:w="1150" w:type="dxa"/>
          </w:tcPr>
          <w:p w14:paraId="759673BE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2CAD256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199E4B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7C4463C" w14:textId="49F4096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Elmi nəşrin nömrəsi</w:t>
            </w:r>
          </w:p>
        </w:tc>
        <w:tc>
          <w:tcPr>
            <w:tcW w:w="1535" w:type="dxa"/>
          </w:tcPr>
          <w:p w14:paraId="26067D4C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322098B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78A2DBF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FC73E72" w14:textId="7BD50E15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İşin həcmi(işarə sayı) və səhifəsi</w:t>
            </w:r>
          </w:p>
        </w:tc>
        <w:tc>
          <w:tcPr>
            <w:tcW w:w="1839" w:type="dxa"/>
          </w:tcPr>
          <w:p w14:paraId="50C1E48A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890016D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FC215EB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9B35C4D" w14:textId="67937A2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Həmmüəlliflər</w:t>
            </w:r>
          </w:p>
        </w:tc>
        <w:tc>
          <w:tcPr>
            <w:tcW w:w="3683" w:type="dxa"/>
          </w:tcPr>
          <w:p w14:paraId="30E8DB5A" w14:textId="218E987A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Elmi nəşrin daxil olduğu beynəlxalq xülasələndirmə və indeksləmə sistemlərinin adı(internetdəki mənbənin linki göstərilməklə)</w:t>
            </w:r>
          </w:p>
        </w:tc>
      </w:tr>
      <w:tr w:rsidR="00C31BAF" w:rsidRPr="00F7430A" w14:paraId="1FD97D05" w14:textId="77777777" w:rsidTr="00C31BAF">
        <w:trPr>
          <w:trHeight w:val="268"/>
          <w:jc w:val="center"/>
        </w:trPr>
        <w:tc>
          <w:tcPr>
            <w:tcW w:w="472" w:type="dxa"/>
          </w:tcPr>
          <w:p w14:paraId="1097FA5A" w14:textId="73CF937D" w:rsidR="0090550A" w:rsidRPr="00F7430A" w:rsidRDefault="0090550A" w:rsidP="0090550A">
            <w:pPr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316C09F7" w14:textId="2F35C10F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18C71636" w14:textId="3C3C20A2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54" w:type="dxa"/>
          </w:tcPr>
          <w:p w14:paraId="28ABC20D" w14:textId="69BCCBED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32" w:type="dxa"/>
          </w:tcPr>
          <w:p w14:paraId="60403B8C" w14:textId="0AE84494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50" w:type="dxa"/>
          </w:tcPr>
          <w:p w14:paraId="1B3946FF" w14:textId="0B9B9073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5" w:type="dxa"/>
          </w:tcPr>
          <w:p w14:paraId="7F657601" w14:textId="6A014578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39" w:type="dxa"/>
          </w:tcPr>
          <w:p w14:paraId="726D0E9A" w14:textId="4DD3078D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683" w:type="dxa"/>
          </w:tcPr>
          <w:p w14:paraId="5CD62F17" w14:textId="33D588D6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C31BAF" w:rsidRPr="00F7430A" w14:paraId="6013AB0E" w14:textId="77777777" w:rsidTr="009F4D35">
        <w:trPr>
          <w:trHeight w:val="2201"/>
          <w:jc w:val="center"/>
        </w:trPr>
        <w:tc>
          <w:tcPr>
            <w:tcW w:w="472" w:type="dxa"/>
          </w:tcPr>
          <w:p w14:paraId="42BBD9B6" w14:textId="7EBF7398" w:rsidR="0090550A" w:rsidRPr="00F7430A" w:rsidRDefault="0090550A">
            <w:pPr>
              <w:rPr>
                <w:sz w:val="24"/>
                <w:szCs w:val="24"/>
              </w:rPr>
            </w:pPr>
            <w:r w:rsidRPr="00F7430A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14:paraId="3B9BFDA6" w14:textId="195BA14B" w:rsidR="0090550A" w:rsidRPr="00F7430A" w:rsidRDefault="0090550A" w:rsidP="009F4D35">
            <w:pPr>
              <w:jc w:val="center"/>
              <w:rPr>
                <w:sz w:val="24"/>
                <w:szCs w:val="24"/>
              </w:rPr>
            </w:pPr>
            <w:r w:rsidRPr="00F7430A">
              <w:rPr>
                <w:sz w:val="24"/>
                <w:szCs w:val="24"/>
              </w:rPr>
              <w:t>Distant təhsilin növləri</w:t>
            </w:r>
          </w:p>
        </w:tc>
        <w:tc>
          <w:tcPr>
            <w:tcW w:w="1368" w:type="dxa"/>
            <w:vAlign w:val="center"/>
          </w:tcPr>
          <w:p w14:paraId="6A5E9DAC" w14:textId="00C3E5E0" w:rsidR="0090550A" w:rsidRPr="00F7430A" w:rsidRDefault="004F2F15" w:rsidP="009F4D35">
            <w:pPr>
              <w:jc w:val="center"/>
              <w:rPr>
                <w:sz w:val="24"/>
                <w:szCs w:val="24"/>
              </w:rPr>
            </w:pPr>
            <w:r w:rsidRPr="00F7430A">
              <w:rPr>
                <w:sz w:val="24"/>
                <w:szCs w:val="24"/>
              </w:rPr>
              <w:t>Konfrans materialı</w:t>
            </w:r>
          </w:p>
        </w:tc>
        <w:tc>
          <w:tcPr>
            <w:tcW w:w="1654" w:type="dxa"/>
            <w:vAlign w:val="center"/>
          </w:tcPr>
          <w:p w14:paraId="4AD3BD8E" w14:textId="0F9DA4FE" w:rsidR="0090550A" w:rsidRPr="00F7430A" w:rsidRDefault="004F2F15" w:rsidP="009F4D35">
            <w:pPr>
              <w:jc w:val="center"/>
              <w:rPr>
                <w:sz w:val="24"/>
                <w:szCs w:val="24"/>
              </w:rPr>
            </w:pPr>
            <w:r w:rsidRPr="00F7430A">
              <w:rPr>
                <w:sz w:val="24"/>
                <w:szCs w:val="24"/>
              </w:rPr>
              <w:t xml:space="preserve">VI </w:t>
            </w:r>
            <w:r w:rsidR="009F4D35">
              <w:rPr>
                <w:sz w:val="24"/>
                <w:szCs w:val="24"/>
              </w:rPr>
              <w:t>İ</w:t>
            </w:r>
            <w:r w:rsidRPr="00F7430A">
              <w:rPr>
                <w:sz w:val="24"/>
                <w:szCs w:val="24"/>
              </w:rPr>
              <w:t xml:space="preserve">nternational </w:t>
            </w:r>
            <w:r w:rsidR="009F4D35">
              <w:rPr>
                <w:sz w:val="24"/>
                <w:szCs w:val="24"/>
              </w:rPr>
              <w:t>S</w:t>
            </w:r>
            <w:r w:rsidRPr="00F7430A">
              <w:rPr>
                <w:sz w:val="24"/>
                <w:szCs w:val="24"/>
              </w:rPr>
              <w:t xml:space="preserve">cientific </w:t>
            </w:r>
            <w:r w:rsidR="009F4D35">
              <w:rPr>
                <w:sz w:val="24"/>
                <w:szCs w:val="24"/>
              </w:rPr>
              <w:t>C</w:t>
            </w:r>
            <w:r w:rsidRPr="00F7430A">
              <w:rPr>
                <w:sz w:val="24"/>
                <w:szCs w:val="24"/>
              </w:rPr>
              <w:t xml:space="preserve">onference of </w:t>
            </w:r>
            <w:r w:rsidR="009F4D35">
              <w:rPr>
                <w:sz w:val="24"/>
                <w:szCs w:val="24"/>
              </w:rPr>
              <w:t>Y</w:t>
            </w:r>
            <w:r w:rsidRPr="00F7430A">
              <w:rPr>
                <w:sz w:val="24"/>
                <w:szCs w:val="24"/>
              </w:rPr>
              <w:t xml:space="preserve">oung </w:t>
            </w:r>
            <w:r w:rsidR="009F4D35">
              <w:rPr>
                <w:sz w:val="24"/>
                <w:szCs w:val="24"/>
              </w:rPr>
              <w:t>R</w:t>
            </w:r>
            <w:r w:rsidRPr="00F7430A">
              <w:rPr>
                <w:sz w:val="24"/>
                <w:szCs w:val="24"/>
              </w:rPr>
              <w:t>esearchers, Bakı, Azərbaycan</w:t>
            </w:r>
          </w:p>
        </w:tc>
        <w:tc>
          <w:tcPr>
            <w:tcW w:w="932" w:type="dxa"/>
            <w:vAlign w:val="center"/>
          </w:tcPr>
          <w:p w14:paraId="381BC3E8" w14:textId="03B18A8E" w:rsidR="0090550A" w:rsidRPr="00F7430A" w:rsidRDefault="004F2F15" w:rsidP="009F4D35">
            <w:pPr>
              <w:jc w:val="center"/>
              <w:rPr>
                <w:sz w:val="24"/>
                <w:szCs w:val="24"/>
              </w:rPr>
            </w:pPr>
            <w:r w:rsidRPr="00F7430A">
              <w:rPr>
                <w:sz w:val="24"/>
                <w:szCs w:val="24"/>
              </w:rPr>
              <w:t>2022</w:t>
            </w:r>
          </w:p>
        </w:tc>
        <w:tc>
          <w:tcPr>
            <w:tcW w:w="1150" w:type="dxa"/>
            <w:vAlign w:val="center"/>
          </w:tcPr>
          <w:p w14:paraId="1C377486" w14:textId="77777777" w:rsidR="0090550A" w:rsidRPr="00F7430A" w:rsidRDefault="0090550A" w:rsidP="009F4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14:paraId="64E50A75" w14:textId="3C98475C" w:rsidR="009F4D35" w:rsidRDefault="009F4D35" w:rsidP="009F4D35">
            <w:pPr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  <w:p w14:paraId="167DF8F9" w14:textId="20084054" w:rsidR="0090550A" w:rsidRPr="009F4D35" w:rsidRDefault="009F4D35" w:rsidP="009F4D3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az-Latn-AZ"/>
              </w:rPr>
              <w:t>Səh. 742-743</w:t>
            </w:r>
          </w:p>
        </w:tc>
        <w:tc>
          <w:tcPr>
            <w:tcW w:w="1839" w:type="dxa"/>
            <w:vAlign w:val="center"/>
          </w:tcPr>
          <w:p w14:paraId="79C51616" w14:textId="77777777" w:rsidR="0090550A" w:rsidRPr="00F7430A" w:rsidRDefault="0090550A" w:rsidP="009F4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3" w:type="dxa"/>
            <w:vAlign w:val="center"/>
          </w:tcPr>
          <w:p w14:paraId="18ED3B96" w14:textId="2E32A8AA" w:rsidR="0090550A" w:rsidRPr="00F7430A" w:rsidRDefault="004F2F15" w:rsidP="009F4D35">
            <w:pPr>
              <w:jc w:val="center"/>
              <w:rPr>
                <w:sz w:val="24"/>
                <w:szCs w:val="24"/>
              </w:rPr>
            </w:pPr>
            <w:r w:rsidRPr="00F7430A">
              <w:rPr>
                <w:sz w:val="24"/>
                <w:szCs w:val="24"/>
              </w:rPr>
              <w:t>http://yric.az/Book_GTK_VI.pdf</w:t>
            </w:r>
          </w:p>
        </w:tc>
      </w:tr>
      <w:tr w:rsidR="00C31BAF" w:rsidRPr="00F7430A" w14:paraId="54542EC3" w14:textId="77777777" w:rsidTr="009F4D35">
        <w:trPr>
          <w:trHeight w:val="2201"/>
          <w:jc w:val="center"/>
        </w:trPr>
        <w:tc>
          <w:tcPr>
            <w:tcW w:w="472" w:type="dxa"/>
          </w:tcPr>
          <w:p w14:paraId="794BBF09" w14:textId="417B3890" w:rsidR="0090550A" w:rsidRPr="00F7430A" w:rsidRDefault="0090550A">
            <w:pPr>
              <w:rPr>
                <w:sz w:val="24"/>
                <w:szCs w:val="24"/>
              </w:rPr>
            </w:pPr>
            <w:r w:rsidRPr="00F7430A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14:paraId="58435A98" w14:textId="77777777" w:rsidR="0090550A" w:rsidRPr="00F7430A" w:rsidRDefault="0090550A" w:rsidP="009F4D35">
            <w:pPr>
              <w:spacing w:before="16"/>
              <w:jc w:val="center"/>
              <w:rPr>
                <w:sz w:val="24"/>
                <w:szCs w:val="24"/>
              </w:rPr>
            </w:pPr>
            <w:r w:rsidRPr="00F7430A">
              <w:rPr>
                <w:sz w:val="24"/>
                <w:szCs w:val="24"/>
              </w:rPr>
              <w:t>Framework-lərdən istifadə edərək veb səhifələrin yaradılmasının müqayisəli analizi</w:t>
            </w:r>
          </w:p>
          <w:p w14:paraId="69ECB760" w14:textId="77777777" w:rsidR="0090550A" w:rsidRPr="00F7430A" w:rsidRDefault="0090550A" w:rsidP="009F4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Align w:val="center"/>
          </w:tcPr>
          <w:p w14:paraId="3943C880" w14:textId="76567C37" w:rsidR="0090550A" w:rsidRPr="00F7430A" w:rsidRDefault="004F2F15" w:rsidP="009F4D35">
            <w:pPr>
              <w:jc w:val="center"/>
              <w:rPr>
                <w:sz w:val="24"/>
                <w:szCs w:val="24"/>
              </w:rPr>
            </w:pPr>
            <w:r w:rsidRPr="00F7430A">
              <w:rPr>
                <w:sz w:val="24"/>
                <w:szCs w:val="24"/>
              </w:rPr>
              <w:t>Konfrans materialı</w:t>
            </w:r>
          </w:p>
        </w:tc>
        <w:tc>
          <w:tcPr>
            <w:tcW w:w="1654" w:type="dxa"/>
            <w:vAlign w:val="center"/>
          </w:tcPr>
          <w:p w14:paraId="786F9C2E" w14:textId="78D145E5" w:rsidR="0090550A" w:rsidRPr="00F7430A" w:rsidRDefault="009F4D35" w:rsidP="009F4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Bakı və Region Gənclərinin I Elmi Konfransı</w:t>
            </w:r>
          </w:p>
        </w:tc>
        <w:tc>
          <w:tcPr>
            <w:tcW w:w="932" w:type="dxa"/>
            <w:vAlign w:val="center"/>
          </w:tcPr>
          <w:p w14:paraId="6CC78E10" w14:textId="4BC266DB" w:rsidR="0090550A" w:rsidRPr="00F7430A" w:rsidRDefault="009F4D35" w:rsidP="009F4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1150" w:type="dxa"/>
            <w:vAlign w:val="center"/>
          </w:tcPr>
          <w:p w14:paraId="3EA1F7AB" w14:textId="77777777" w:rsidR="0090550A" w:rsidRPr="00F7430A" w:rsidRDefault="0090550A" w:rsidP="009F4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14:paraId="06480011" w14:textId="1F27AFA3" w:rsidR="0090550A" w:rsidRDefault="009F4D35" w:rsidP="009F4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6A73EB3" w14:textId="16B0F041" w:rsidR="009F4D35" w:rsidRPr="00F7430A" w:rsidRDefault="009F4D35" w:rsidP="009F4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Səh. 186-188</w:t>
            </w:r>
          </w:p>
        </w:tc>
        <w:tc>
          <w:tcPr>
            <w:tcW w:w="1839" w:type="dxa"/>
            <w:vAlign w:val="center"/>
          </w:tcPr>
          <w:p w14:paraId="391D423A" w14:textId="3A325CF8" w:rsidR="0090550A" w:rsidRPr="00F7430A" w:rsidRDefault="009F4D35" w:rsidP="009F4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S. Xəlilov</w:t>
            </w:r>
          </w:p>
        </w:tc>
        <w:tc>
          <w:tcPr>
            <w:tcW w:w="3683" w:type="dxa"/>
            <w:vAlign w:val="center"/>
          </w:tcPr>
          <w:p w14:paraId="328285CF" w14:textId="77777777" w:rsidR="0090550A" w:rsidRPr="00F7430A" w:rsidRDefault="0090550A" w:rsidP="009F4D3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323F88C" w14:textId="687D5766" w:rsidR="00121BA6" w:rsidRPr="00F7430A" w:rsidRDefault="00121BA6">
      <w:pPr>
        <w:rPr>
          <w:sz w:val="20"/>
          <w:szCs w:val="20"/>
        </w:rPr>
      </w:pPr>
    </w:p>
    <w:p w14:paraId="7ED4A42E" w14:textId="759FD987" w:rsidR="001C35AF" w:rsidRDefault="004F2F15" w:rsidP="00C31BAF">
      <w:pPr>
        <w:rPr>
          <w:b/>
          <w:bCs/>
          <w:sz w:val="24"/>
          <w:szCs w:val="24"/>
          <w:lang w:val="az-Latn-AZ"/>
        </w:rPr>
      </w:pPr>
      <w:r w:rsidRPr="00F7430A">
        <w:rPr>
          <w:b/>
          <w:bCs/>
          <w:sz w:val="24"/>
          <w:szCs w:val="24"/>
        </w:rPr>
        <w:t>Müəllif:</w:t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</w:rPr>
        <w:tab/>
        <w:t xml:space="preserve">   </w:t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  <w:lang w:val="az-Latn-AZ"/>
        </w:rPr>
        <w:t>M. T. Paşazadə</w:t>
      </w:r>
    </w:p>
    <w:p w14:paraId="1068FCFE" w14:textId="060A44FE" w:rsidR="00FC5EBB" w:rsidRPr="0036757C" w:rsidRDefault="00F01323" w:rsidP="00C31BAF">
      <w:pPr>
        <w:rPr>
          <w:b/>
          <w:bCs/>
          <w:sz w:val="28"/>
          <w:szCs w:val="28"/>
          <w:lang w:val="az-Latn-AZ"/>
        </w:rPr>
      </w:pPr>
      <w:r>
        <w:rPr>
          <w:b/>
          <w:bCs/>
          <w:sz w:val="24"/>
          <w:szCs w:val="24"/>
          <w:lang w:val="az-Latn-AZ"/>
        </w:rPr>
        <w:lastRenderedPageBreak/>
        <w:t xml:space="preserve">Bakı Dövlət Universitinin </w:t>
      </w:r>
      <w:r w:rsidR="00FC5EBB">
        <w:rPr>
          <w:b/>
          <w:bCs/>
          <w:sz w:val="24"/>
          <w:szCs w:val="24"/>
          <w:lang w:val="az-Latn-AZ"/>
        </w:rPr>
        <w:t xml:space="preserve">Elmi </w:t>
      </w:r>
      <w:r w:rsidR="0036757C">
        <w:rPr>
          <w:b/>
          <w:bCs/>
          <w:sz w:val="24"/>
          <w:szCs w:val="24"/>
          <w:lang w:val="az-Latn-AZ"/>
        </w:rPr>
        <w:t>Katib</w:t>
      </w:r>
      <w:r>
        <w:rPr>
          <w:b/>
          <w:bCs/>
          <w:sz w:val="24"/>
          <w:szCs w:val="24"/>
          <w:lang w:val="az-Latn-AZ"/>
        </w:rPr>
        <w:t>i</w:t>
      </w:r>
      <w:r w:rsidR="0036757C">
        <w:rPr>
          <w:b/>
          <w:bCs/>
          <w:sz w:val="24"/>
          <w:szCs w:val="24"/>
          <w:lang w:val="az-Latn-AZ"/>
        </w:rPr>
        <w:tab/>
      </w:r>
      <w:r w:rsidR="0036757C">
        <w:rPr>
          <w:b/>
          <w:bCs/>
          <w:sz w:val="24"/>
          <w:szCs w:val="24"/>
          <w:lang w:val="az-Latn-AZ"/>
        </w:rPr>
        <w:tab/>
      </w:r>
      <w:r w:rsidR="0036757C">
        <w:rPr>
          <w:b/>
          <w:bCs/>
          <w:sz w:val="24"/>
          <w:szCs w:val="24"/>
          <w:lang w:val="az-Latn-AZ"/>
        </w:rPr>
        <w:tab/>
      </w:r>
      <w:r>
        <w:rPr>
          <w:b/>
          <w:bCs/>
          <w:sz w:val="24"/>
          <w:szCs w:val="24"/>
          <w:lang w:val="az-Latn-AZ"/>
        </w:rPr>
        <w:t xml:space="preserve">       </w:t>
      </w:r>
      <w:r>
        <w:rPr>
          <w:b/>
          <w:bCs/>
          <w:sz w:val="24"/>
          <w:szCs w:val="24"/>
          <w:lang w:val="az-Latn-AZ"/>
        </w:rPr>
        <w:tab/>
      </w:r>
      <w:r w:rsidR="0036757C">
        <w:rPr>
          <w:b/>
          <w:bCs/>
          <w:sz w:val="24"/>
          <w:szCs w:val="24"/>
          <w:lang w:val="az-Latn-AZ"/>
        </w:rPr>
        <w:tab/>
      </w:r>
      <w:r w:rsidR="0036757C">
        <w:rPr>
          <w:b/>
          <w:bCs/>
          <w:sz w:val="24"/>
          <w:szCs w:val="24"/>
          <w:lang w:val="az-Latn-AZ"/>
        </w:rPr>
        <w:tab/>
      </w:r>
      <w:r w:rsidR="0036757C">
        <w:rPr>
          <w:b/>
          <w:bCs/>
          <w:sz w:val="24"/>
          <w:szCs w:val="24"/>
          <w:lang w:val="az-Latn-AZ"/>
        </w:rPr>
        <w:tab/>
      </w:r>
      <w:r>
        <w:rPr>
          <w:b/>
          <w:bCs/>
          <w:sz w:val="24"/>
          <w:szCs w:val="24"/>
          <w:lang w:val="az-Latn-AZ"/>
        </w:rPr>
        <w:t xml:space="preserve">       f</w:t>
      </w:r>
      <w:r w:rsidR="0036757C">
        <w:rPr>
          <w:b/>
          <w:bCs/>
          <w:sz w:val="24"/>
          <w:szCs w:val="24"/>
          <w:lang w:val="az-Latn-AZ"/>
        </w:rPr>
        <w:t xml:space="preserve"> ü.f.d. </w:t>
      </w:r>
      <w:r>
        <w:rPr>
          <w:b/>
          <w:bCs/>
          <w:sz w:val="24"/>
          <w:szCs w:val="24"/>
          <w:lang w:val="az-Latn-AZ"/>
        </w:rPr>
        <w:t>Yeganə Əliyeva</w:t>
      </w:r>
    </w:p>
    <w:sectPr w:rsidR="00FC5EBB" w:rsidRPr="0036757C" w:rsidSect="009055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0A"/>
    <w:rsid w:val="00121BA6"/>
    <w:rsid w:val="001C35AF"/>
    <w:rsid w:val="0036757C"/>
    <w:rsid w:val="004F2F15"/>
    <w:rsid w:val="0090550A"/>
    <w:rsid w:val="009F4D35"/>
    <w:rsid w:val="00C31BAF"/>
    <w:rsid w:val="00D3191F"/>
    <w:rsid w:val="00F01323"/>
    <w:rsid w:val="00F7430A"/>
    <w:rsid w:val="00F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1F76"/>
  <w15:chartTrackingRefBased/>
  <w15:docId w15:val="{9A4C223E-C3EF-4CCE-A765-679243C3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Mənicə Paşazadə</dc:creator>
  <cp:keywords/>
  <dc:description/>
  <cp:lastModifiedBy>Hp</cp:lastModifiedBy>
  <cp:revision>6</cp:revision>
  <dcterms:created xsi:type="dcterms:W3CDTF">2023-05-11T06:36:00Z</dcterms:created>
  <dcterms:modified xsi:type="dcterms:W3CDTF">2023-05-12T05:22:00Z</dcterms:modified>
</cp:coreProperties>
</file>