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CA" w:rsidRDefault="00F24CCA" w:rsidP="00F24CCA">
      <w:pPr>
        <w:spacing w:line="0" w:lineRule="atLeast"/>
        <w:ind w:right="-199"/>
        <w:jc w:val="center"/>
        <w:rPr>
          <w:rFonts w:ascii="Times New Roman" w:eastAsia="Times New Roman" w:hAnsi="Times New Roman"/>
          <w:b/>
          <w:color w:val="FF0000"/>
          <w:sz w:val="28"/>
        </w:rPr>
      </w:pPr>
      <w:proofErr w:type="spellStart"/>
      <w:r>
        <w:rPr>
          <w:rFonts w:ascii="Times New Roman" w:eastAsia="Times New Roman" w:hAnsi="Times New Roman"/>
          <w:b/>
          <w:color w:val="FF0000"/>
          <w:sz w:val="28"/>
        </w:rPr>
        <w:t>Obyektyönlü</w:t>
      </w:r>
      <w:proofErr w:type="spellEnd"/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FF0000"/>
          <w:sz w:val="28"/>
        </w:rPr>
        <w:t>proqramlasdırma</w:t>
      </w:r>
      <w:proofErr w:type="spellEnd"/>
    </w:p>
    <w:p w:rsidR="00714B10" w:rsidRPr="00714B10" w:rsidRDefault="00714B10" w:rsidP="00F24CCA">
      <w:pPr>
        <w:spacing w:line="349" w:lineRule="auto"/>
        <w:ind w:left="260" w:firstLine="566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proofErr w:type="gramStart"/>
      <w:r w:rsidRPr="00714B1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Obyekt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anlayışı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proqramlaşdırmada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mühüm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rol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oynayır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Proqram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obyektləri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real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həyatdakı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obyektlərə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çox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bənzəyir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onlar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da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öz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daxili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quruluşları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hərəkətləri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xassələri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ilə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bir-birindən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fərqlənir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Kompüterin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ekranındakı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hər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şeyə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obyekt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kimi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baxmaq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olar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ekranda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istənilən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pəncərə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obyektdir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hər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düymə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simgə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obyektdir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istənilən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menyu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obyektdir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gram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İlk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növbədə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koddan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təkrar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istifadə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prinsipi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yaran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mış</w:t>
      </w:r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dı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Bu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prinsipə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görə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kiminsə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dəfə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yaratmış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olduqları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toplanıb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saxlanmalı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başqa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proqramçılar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tərəfindən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hazır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bloklar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şəklində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istifadə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olunmalıdır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Belə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proqram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bloklarını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obyektlər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(OBJECT)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adlandırdılar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Yeni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proqram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hazırlamaq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lazım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gəldikdə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əvvəlki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proqramlardan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obyektlər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götürülür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onlar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sadəcə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yeni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tələblərə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uyğun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dəyişdirilir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Müxtəlif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proqramlarda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eyni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formalı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pəncərələrə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oxşar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menyulara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eyni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düymələrə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rast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gəlinir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Proqramların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əksəriy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yətində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eyni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şriftlərədən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istifadə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olunur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Bunların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hamısı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yeni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tələblərə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uyğunlaşdırılmış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obyektlərdir</w:t>
      </w:r>
      <w:proofErr w:type="spellEnd"/>
      <w:r w:rsidRPr="00714B1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proofErr w:type="gramEnd"/>
    </w:p>
    <w:p w:rsidR="00F24CCA" w:rsidRDefault="00F24CCA" w:rsidP="00F24CCA">
      <w:pPr>
        <w:spacing w:line="349" w:lineRule="auto"/>
        <w:ind w:left="260" w:firstLine="566"/>
        <w:rPr>
          <w:rFonts w:ascii="Times New Roman" w:eastAsia="Times New Roman" w:hAnsi="Times New Roman"/>
          <w:color w:val="292929"/>
          <w:sz w:val="28"/>
        </w:rPr>
      </w:pPr>
      <w:r>
        <w:rPr>
          <w:rFonts w:ascii="Times New Roman" w:eastAsia="Times New Roman" w:hAnsi="Times New Roman"/>
          <w:color w:val="292929"/>
          <w:sz w:val="28"/>
        </w:rPr>
        <w:t>Object Oriented Programming (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Obyekt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Yönümlü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Proqramlaşdırma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meydana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gəlməmişdən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əvvəl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proqramçılar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aşağıdakı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problemlərlə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qarşılarşırdılar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.</w:t>
      </w:r>
    </w:p>
    <w:p w:rsidR="00F24CCA" w:rsidRDefault="00F24CCA" w:rsidP="00F24CCA">
      <w:pPr>
        <w:numPr>
          <w:ilvl w:val="0"/>
          <w:numId w:val="1"/>
        </w:numPr>
        <w:tabs>
          <w:tab w:val="left" w:pos="1112"/>
        </w:tabs>
        <w:spacing w:after="0" w:line="349" w:lineRule="auto"/>
        <w:ind w:left="260" w:firstLine="568"/>
        <w:rPr>
          <w:rFonts w:ascii="Times New Roman" w:eastAsia="Times New Roman" w:hAnsi="Times New Roman"/>
          <w:color w:val="292929"/>
          <w:sz w:val="28"/>
        </w:rPr>
      </w:pPr>
      <w:proofErr w:type="spellStart"/>
      <w:r>
        <w:rPr>
          <w:rFonts w:ascii="Times New Roman" w:eastAsia="Times New Roman" w:hAnsi="Times New Roman"/>
          <w:color w:val="292929"/>
          <w:sz w:val="28"/>
        </w:rPr>
        <w:t>Proqramçının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yazdığı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kod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hissələrə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bölünə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bilmədiyi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üçün,o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kodun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hər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bir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sətrinə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bələd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olmalı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idi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;</w:t>
      </w:r>
    </w:p>
    <w:p w:rsidR="00F24CCA" w:rsidRDefault="00F24CCA" w:rsidP="00F24CCA">
      <w:pPr>
        <w:spacing w:line="17" w:lineRule="exact"/>
        <w:rPr>
          <w:rFonts w:ascii="Times New Roman" w:eastAsia="Times New Roman" w:hAnsi="Times New Roman"/>
          <w:color w:val="292929"/>
          <w:sz w:val="28"/>
        </w:rPr>
      </w:pPr>
    </w:p>
    <w:p w:rsidR="00F24CCA" w:rsidRDefault="00F24CCA" w:rsidP="00F24CCA">
      <w:pPr>
        <w:numPr>
          <w:ilvl w:val="0"/>
          <w:numId w:val="1"/>
        </w:numPr>
        <w:tabs>
          <w:tab w:val="left" w:pos="1120"/>
        </w:tabs>
        <w:spacing w:after="0" w:line="0" w:lineRule="atLeast"/>
        <w:ind w:left="1120" w:hanging="292"/>
        <w:rPr>
          <w:rFonts w:ascii="Times New Roman" w:eastAsia="Times New Roman" w:hAnsi="Times New Roman"/>
          <w:color w:val="292929"/>
          <w:sz w:val="28"/>
        </w:rPr>
      </w:pPr>
      <w:proofErr w:type="spellStart"/>
      <w:r>
        <w:rPr>
          <w:rFonts w:ascii="Times New Roman" w:eastAsia="Times New Roman" w:hAnsi="Times New Roman"/>
          <w:color w:val="292929"/>
          <w:sz w:val="28"/>
        </w:rPr>
        <w:t>Proqrama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yeni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kodlar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əlavə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etmək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tamamilə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, problem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idi.Çünki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bu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kodun</w:t>
      </w:r>
      <w:proofErr w:type="spellEnd"/>
    </w:p>
    <w:p w:rsidR="00F24CCA" w:rsidRDefault="00F24CCA" w:rsidP="00F24CCA">
      <w:pPr>
        <w:spacing w:line="161" w:lineRule="exact"/>
        <w:rPr>
          <w:rFonts w:ascii="Times New Roman" w:eastAsia="Times New Roman" w:hAnsi="Times New Roman"/>
        </w:rPr>
      </w:pPr>
    </w:p>
    <w:p w:rsidR="00F24CCA" w:rsidRDefault="00F24CCA" w:rsidP="00F24CCA">
      <w:pPr>
        <w:spacing w:line="0" w:lineRule="atLeast"/>
        <w:ind w:left="260"/>
        <w:rPr>
          <w:rFonts w:ascii="Times New Roman" w:eastAsia="Times New Roman" w:hAnsi="Times New Roman"/>
          <w:color w:val="292929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color w:val="292929"/>
          <w:sz w:val="28"/>
        </w:rPr>
        <w:t>proqrama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uyğunlaşması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çox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vaxt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tələb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edirdi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;</w:t>
      </w:r>
    </w:p>
    <w:p w:rsidR="00F24CCA" w:rsidRDefault="00F24CCA" w:rsidP="00F24CCA">
      <w:pPr>
        <w:spacing w:line="31" w:lineRule="exact"/>
        <w:rPr>
          <w:rFonts w:ascii="Times New Roman" w:eastAsia="Times New Roman" w:hAnsi="Times New Roman"/>
        </w:rPr>
      </w:pPr>
    </w:p>
    <w:p w:rsidR="00F24CCA" w:rsidRDefault="00F24CCA" w:rsidP="00F24CCA">
      <w:pPr>
        <w:spacing w:line="373" w:lineRule="auto"/>
        <w:ind w:left="260" w:firstLine="566"/>
        <w:jc w:val="both"/>
        <w:rPr>
          <w:rFonts w:ascii="Times New Roman" w:eastAsia="Times New Roman" w:hAnsi="Times New Roman"/>
          <w:color w:val="292929"/>
          <w:sz w:val="27"/>
        </w:rPr>
      </w:pPr>
      <w:proofErr w:type="gramStart"/>
      <w:r>
        <w:rPr>
          <w:rFonts w:ascii="Times New Roman" w:eastAsia="Times New Roman" w:hAnsi="Times New Roman"/>
          <w:color w:val="292929"/>
          <w:sz w:val="27"/>
        </w:rPr>
        <w:t xml:space="preserve">1960-cı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illərdə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bu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problemlərə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qarşı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duran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OOP (Object Oriented Programming)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meydana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gəldi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>.</w:t>
      </w:r>
      <w:proofErr w:type="gram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292929"/>
          <w:sz w:val="27"/>
        </w:rPr>
        <w:t>Proqramlaşdırmadakı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obyektlərin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eyni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ya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bənzər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xüsusiyyətlərinə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əsaslanan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model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ya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paradiqmadır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>.</w:t>
      </w:r>
      <w:proofErr w:type="gram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Obyekt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Yönümlü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Proqramlaşdırmada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kod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obyektin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atributları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(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atributes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)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funksiyalarını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(functions)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nəzərə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alınaraq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sinifləndirilir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color w:val="292929"/>
          <w:sz w:val="27"/>
        </w:rPr>
        <w:t>Məsələn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rəngləri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müxtəlif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olan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qələmlər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ixrac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edilməlidir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>.</w:t>
      </w:r>
      <w:proofErr w:type="gram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292929"/>
          <w:sz w:val="27"/>
        </w:rPr>
        <w:t>Buradakı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obyekt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qələmdir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atributu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rəngi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funksiyası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isə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yazmaqdır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>.</w:t>
      </w:r>
      <w:proofErr w:type="gramEnd"/>
    </w:p>
    <w:p w:rsidR="00F24CCA" w:rsidRDefault="00F24CCA" w:rsidP="00F24CCA">
      <w:pPr>
        <w:spacing w:line="231" w:lineRule="auto"/>
        <w:ind w:left="820"/>
        <w:rPr>
          <w:rFonts w:ascii="Times New Roman" w:eastAsia="Times New Roman" w:hAnsi="Times New Roman"/>
          <w:b/>
          <w:color w:val="292929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b/>
          <w:color w:val="292929"/>
          <w:sz w:val="28"/>
        </w:rPr>
        <w:t>Obyekt</w:t>
      </w:r>
      <w:proofErr w:type="spellEnd"/>
      <w:r>
        <w:rPr>
          <w:rFonts w:ascii="Times New Roman" w:eastAsia="Times New Roman" w:hAnsi="Times New Roman"/>
          <w:b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292929"/>
          <w:sz w:val="28"/>
        </w:rPr>
        <w:t>nədir</w:t>
      </w:r>
      <w:proofErr w:type="spellEnd"/>
      <w:r>
        <w:rPr>
          <w:rFonts w:ascii="Times New Roman" w:eastAsia="Times New Roman" w:hAnsi="Times New Roman"/>
          <w:b/>
          <w:color w:val="292929"/>
          <w:sz w:val="28"/>
        </w:rPr>
        <w:t>?</w:t>
      </w:r>
      <w:proofErr w:type="gramEnd"/>
    </w:p>
    <w:p w:rsidR="00F24CCA" w:rsidRDefault="00F24CCA" w:rsidP="00F24CCA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152"/>
        <w:rPr>
          <w:rFonts w:ascii="Symbol" w:eastAsia="Symbol" w:hAnsi="Symbol"/>
          <w:color w:val="292929"/>
          <w:sz w:val="19"/>
        </w:rPr>
      </w:pPr>
      <w:proofErr w:type="spellStart"/>
      <w:r>
        <w:rPr>
          <w:rFonts w:ascii="Times New Roman" w:eastAsia="Times New Roman" w:hAnsi="Times New Roman"/>
          <w:color w:val="292929"/>
          <w:sz w:val="27"/>
        </w:rPr>
        <w:t>Obyekt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aid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olduğu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sinifdə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xüsusiyyətləri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yəni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atributları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funksiyaları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olan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və</w:t>
      </w:r>
      <w:proofErr w:type="spellEnd"/>
    </w:p>
    <w:p w:rsidR="00F24CCA" w:rsidRDefault="00F24CCA" w:rsidP="00F24CCA">
      <w:pPr>
        <w:spacing w:line="163" w:lineRule="exact"/>
        <w:rPr>
          <w:rFonts w:ascii="Times New Roman" w:eastAsia="Times New Roman" w:hAnsi="Times New Roman"/>
        </w:rPr>
      </w:pPr>
    </w:p>
    <w:p w:rsidR="00F24CCA" w:rsidRDefault="00F24CCA" w:rsidP="00F24CCA">
      <w:pPr>
        <w:spacing w:line="0" w:lineRule="atLeast"/>
        <w:ind w:left="260"/>
        <w:rPr>
          <w:rFonts w:ascii="Times New Roman" w:eastAsia="Times New Roman" w:hAnsi="Times New Roman"/>
          <w:color w:val="292929"/>
          <w:sz w:val="28"/>
        </w:rPr>
      </w:pPr>
      <w:proofErr w:type="spellStart"/>
      <w:r>
        <w:rPr>
          <w:rFonts w:ascii="Times New Roman" w:eastAsia="Times New Roman" w:hAnsi="Times New Roman"/>
          <w:color w:val="292929"/>
          <w:sz w:val="28"/>
        </w:rPr>
        <w:lastRenderedPageBreak/>
        <w:t>RAM`da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yer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tutan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varlıqdır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.</w:t>
      </w:r>
    </w:p>
    <w:p w:rsidR="00F24CCA" w:rsidRDefault="00F24CCA" w:rsidP="00F24CCA">
      <w:pPr>
        <w:spacing w:line="0" w:lineRule="atLeast"/>
        <w:ind w:left="820"/>
        <w:rPr>
          <w:rFonts w:ascii="Times New Roman" w:eastAsia="Times New Roman" w:hAnsi="Times New Roman"/>
          <w:b/>
          <w:color w:val="292929"/>
          <w:sz w:val="28"/>
        </w:rPr>
      </w:pPr>
      <w:proofErr w:type="gramStart"/>
      <w:r>
        <w:rPr>
          <w:rFonts w:ascii="Times New Roman" w:eastAsia="Times New Roman" w:hAnsi="Times New Roman"/>
          <w:b/>
          <w:color w:val="292929"/>
          <w:sz w:val="28"/>
        </w:rPr>
        <w:t>Class (</w:t>
      </w:r>
      <w:proofErr w:type="spellStart"/>
      <w:r>
        <w:rPr>
          <w:rFonts w:ascii="Times New Roman" w:eastAsia="Times New Roman" w:hAnsi="Times New Roman"/>
          <w:b/>
          <w:color w:val="292929"/>
          <w:sz w:val="28"/>
        </w:rPr>
        <w:t>Sinif</w:t>
      </w:r>
      <w:proofErr w:type="spellEnd"/>
      <w:r>
        <w:rPr>
          <w:rFonts w:ascii="Times New Roman" w:eastAsia="Times New Roman" w:hAnsi="Times New Roman"/>
          <w:b/>
          <w:color w:val="292929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b/>
          <w:color w:val="292929"/>
          <w:sz w:val="28"/>
        </w:rPr>
        <w:t>nədir</w:t>
      </w:r>
      <w:proofErr w:type="spellEnd"/>
      <w:r>
        <w:rPr>
          <w:rFonts w:ascii="Times New Roman" w:eastAsia="Times New Roman" w:hAnsi="Times New Roman"/>
          <w:b/>
          <w:color w:val="292929"/>
          <w:sz w:val="28"/>
        </w:rPr>
        <w:t>?</w:t>
      </w:r>
      <w:proofErr w:type="gramEnd"/>
    </w:p>
    <w:p w:rsidR="00F24CCA" w:rsidRDefault="00F24CCA" w:rsidP="00F24CCA">
      <w:pPr>
        <w:numPr>
          <w:ilvl w:val="0"/>
          <w:numId w:val="3"/>
        </w:numPr>
        <w:tabs>
          <w:tab w:val="left" w:pos="968"/>
        </w:tabs>
        <w:spacing w:after="0" w:line="373" w:lineRule="auto"/>
        <w:ind w:left="260" w:firstLine="568"/>
        <w:jc w:val="both"/>
        <w:rPr>
          <w:rFonts w:ascii="Symbol" w:eastAsia="Symbol" w:hAnsi="Symbol"/>
          <w:color w:val="292929"/>
          <w:sz w:val="19"/>
        </w:rPr>
      </w:pPr>
      <w:r>
        <w:rPr>
          <w:rFonts w:ascii="Times New Roman" w:eastAsia="Times New Roman" w:hAnsi="Times New Roman"/>
          <w:color w:val="292929"/>
          <w:sz w:val="27"/>
        </w:rPr>
        <w:t xml:space="preserve">Class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fərqli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atributlərı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olan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fərqli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funksiyalar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yerinə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yetirən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obyektlərin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ortaq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xüsusiyyətlərinin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əks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etdirən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(declare)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yerdir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.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OOP`</w:t>
      </w:r>
      <w:proofErr w:type="gramStart"/>
      <w:r>
        <w:rPr>
          <w:rFonts w:ascii="Times New Roman" w:eastAsia="Times New Roman" w:hAnsi="Times New Roman"/>
          <w:color w:val="292929"/>
          <w:sz w:val="27"/>
        </w:rPr>
        <w:t>nin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əsas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prinsipi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kodun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sistemli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şəkildə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sinifləndirilmiş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olmasıdır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>.</w:t>
      </w:r>
    </w:p>
    <w:p w:rsidR="00F24CCA" w:rsidRDefault="00F24CCA" w:rsidP="00F24CCA">
      <w:pPr>
        <w:spacing w:line="231" w:lineRule="auto"/>
        <w:ind w:left="820"/>
        <w:rPr>
          <w:rFonts w:ascii="Times New Roman" w:eastAsia="Times New Roman" w:hAnsi="Times New Roman"/>
          <w:b/>
          <w:color w:val="292929"/>
          <w:sz w:val="28"/>
        </w:rPr>
      </w:pPr>
      <w:proofErr w:type="gramStart"/>
      <w:r>
        <w:rPr>
          <w:rFonts w:ascii="Times New Roman" w:eastAsia="Times New Roman" w:hAnsi="Times New Roman"/>
          <w:b/>
          <w:color w:val="292929"/>
          <w:sz w:val="28"/>
        </w:rPr>
        <w:t>Constructor (</w:t>
      </w:r>
      <w:proofErr w:type="spellStart"/>
      <w:r>
        <w:rPr>
          <w:rFonts w:ascii="Times New Roman" w:eastAsia="Times New Roman" w:hAnsi="Times New Roman"/>
          <w:b/>
          <w:color w:val="292929"/>
          <w:sz w:val="28"/>
        </w:rPr>
        <w:t>Konstruktor</w:t>
      </w:r>
      <w:proofErr w:type="spellEnd"/>
      <w:r>
        <w:rPr>
          <w:rFonts w:ascii="Times New Roman" w:eastAsia="Times New Roman" w:hAnsi="Times New Roman"/>
          <w:b/>
          <w:color w:val="292929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b/>
          <w:color w:val="292929"/>
          <w:sz w:val="28"/>
        </w:rPr>
        <w:t>nədir</w:t>
      </w:r>
      <w:proofErr w:type="spellEnd"/>
      <w:r>
        <w:rPr>
          <w:rFonts w:ascii="Times New Roman" w:eastAsia="Times New Roman" w:hAnsi="Times New Roman"/>
          <w:b/>
          <w:color w:val="292929"/>
          <w:sz w:val="28"/>
        </w:rPr>
        <w:t>?</w:t>
      </w:r>
      <w:proofErr w:type="gramEnd"/>
    </w:p>
    <w:p w:rsidR="00F24CCA" w:rsidRDefault="00F24CCA" w:rsidP="00F24CCA">
      <w:pPr>
        <w:numPr>
          <w:ilvl w:val="0"/>
          <w:numId w:val="4"/>
        </w:numPr>
        <w:tabs>
          <w:tab w:val="left" w:pos="968"/>
        </w:tabs>
        <w:spacing w:after="0" w:line="371" w:lineRule="auto"/>
        <w:ind w:left="260" w:firstLine="568"/>
        <w:rPr>
          <w:rFonts w:ascii="Symbol" w:eastAsia="Symbol" w:hAnsi="Symbol"/>
          <w:color w:val="292929"/>
          <w:sz w:val="19"/>
        </w:rPr>
      </w:pPr>
      <w:r>
        <w:rPr>
          <w:rFonts w:ascii="Times New Roman" w:eastAsia="Times New Roman" w:hAnsi="Times New Roman"/>
          <w:color w:val="292929"/>
          <w:sz w:val="27"/>
        </w:rPr>
        <w:t xml:space="preserve">Constructor,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obyekt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yaradıldıqda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işə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düşən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obyektin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atributlarını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funksiyalarını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tərkibində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saxlayan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metoddur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(initialization method).</w:t>
      </w:r>
    </w:p>
    <w:p w:rsidR="00F24CCA" w:rsidRDefault="00F24CCA" w:rsidP="00F24CCA">
      <w:pPr>
        <w:spacing w:line="20" w:lineRule="exact"/>
        <w:rPr>
          <w:rFonts w:ascii="Times New Roman" w:eastAsia="Times New Roman" w:hAnsi="Times New Roman"/>
        </w:rPr>
      </w:pPr>
      <w:bookmarkStart w:id="0" w:name="page22"/>
      <w:bookmarkEnd w:id="0"/>
    </w:p>
    <w:p w:rsidR="00F24CCA" w:rsidRDefault="00F24CCA" w:rsidP="002778F8">
      <w:pPr>
        <w:spacing w:line="0" w:lineRule="atLeast"/>
        <w:rPr>
          <w:rFonts w:ascii="Times New Roman" w:eastAsia="Times New Roman" w:hAnsi="Times New Roman"/>
          <w:b/>
          <w:i/>
          <w:color w:val="292929"/>
          <w:sz w:val="28"/>
        </w:rPr>
      </w:pPr>
      <w:proofErr w:type="spellStart"/>
      <w:r>
        <w:rPr>
          <w:rFonts w:ascii="Times New Roman" w:eastAsia="Times New Roman" w:hAnsi="Times New Roman"/>
          <w:b/>
          <w:i/>
          <w:color w:val="292929"/>
          <w:sz w:val="28"/>
        </w:rPr>
        <w:t>Obyekt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8"/>
        </w:rPr>
        <w:t>Yönümlü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8"/>
        </w:rPr>
        <w:t>Proqramlaşdırmanın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8"/>
        </w:rPr>
        <w:t xml:space="preserve"> 4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8"/>
        </w:rPr>
        <w:t>əsas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8"/>
        </w:rPr>
        <w:t>prinsipi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8"/>
        </w:rPr>
        <w:t>var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8"/>
        </w:rPr>
        <w:t>:</w:t>
      </w:r>
    </w:p>
    <w:p w:rsidR="00F24CCA" w:rsidRDefault="00F24CCA" w:rsidP="00F24CCA">
      <w:pPr>
        <w:spacing w:line="172" w:lineRule="exact"/>
        <w:rPr>
          <w:rFonts w:ascii="Times New Roman" w:eastAsia="Times New Roman" w:hAnsi="Times New Roman"/>
        </w:rPr>
      </w:pPr>
    </w:p>
    <w:p w:rsidR="00F24CCA" w:rsidRDefault="00F24CCA" w:rsidP="00F24CCA">
      <w:pPr>
        <w:numPr>
          <w:ilvl w:val="0"/>
          <w:numId w:val="5"/>
        </w:numPr>
        <w:tabs>
          <w:tab w:val="left" w:pos="1120"/>
        </w:tabs>
        <w:spacing w:after="0" w:line="0" w:lineRule="atLeast"/>
        <w:ind w:left="1120" w:hanging="292"/>
        <w:rPr>
          <w:rFonts w:ascii="Times New Roman" w:eastAsia="Times New Roman" w:hAnsi="Times New Roman"/>
          <w:color w:val="292929"/>
          <w:sz w:val="27"/>
        </w:rPr>
      </w:pPr>
      <w:r>
        <w:rPr>
          <w:rFonts w:ascii="Times New Roman" w:eastAsia="Times New Roman" w:hAnsi="Times New Roman"/>
          <w:b/>
          <w:i/>
          <w:color w:val="292929"/>
          <w:sz w:val="27"/>
        </w:rPr>
        <w:t>İnheritance (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miras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alma) —</w:t>
      </w:r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Müəyyən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bir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class`dan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özü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əsasında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yeni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class</w:t>
      </w:r>
    </w:p>
    <w:p w:rsidR="00F24CCA" w:rsidRDefault="00F24CCA" w:rsidP="00F24CCA">
      <w:pPr>
        <w:spacing w:line="174" w:lineRule="exact"/>
        <w:rPr>
          <w:rFonts w:ascii="Times New Roman" w:eastAsia="Times New Roman" w:hAnsi="Times New Roman"/>
        </w:rPr>
      </w:pPr>
    </w:p>
    <w:p w:rsidR="00F24CCA" w:rsidRDefault="00F24CCA" w:rsidP="002778F8">
      <w:pPr>
        <w:spacing w:line="355" w:lineRule="auto"/>
        <w:ind w:left="260"/>
        <w:jc w:val="both"/>
        <w:rPr>
          <w:rFonts w:ascii="Times New Roman" w:eastAsia="Times New Roman" w:hAnsi="Times New Roman"/>
        </w:rPr>
      </w:pPr>
      <w:proofErr w:type="spellStart"/>
      <w:proofErr w:type="gramStart"/>
      <w:r>
        <w:rPr>
          <w:rFonts w:ascii="Times New Roman" w:eastAsia="Times New Roman" w:hAnsi="Times New Roman"/>
          <w:color w:val="292929"/>
          <w:sz w:val="28"/>
        </w:rPr>
        <w:t>yaradılır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Yəni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əsas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class`ın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xarakteristikaları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digər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class`</w:t>
      </w:r>
      <w:proofErr w:type="gramStart"/>
      <w:r>
        <w:rPr>
          <w:rFonts w:ascii="Times New Roman" w:eastAsia="Times New Roman" w:hAnsi="Times New Roman"/>
          <w:color w:val="292929"/>
          <w:sz w:val="28"/>
        </w:rPr>
        <w:t>lara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miras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verilir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Belə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classların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2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növü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var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: Child class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sub-class (alt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sinif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)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Parent class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super class (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üst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sinif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). </w:t>
      </w:r>
      <w:proofErr w:type="gramStart"/>
      <w:r>
        <w:rPr>
          <w:rFonts w:ascii="Times New Roman" w:eastAsia="Times New Roman" w:hAnsi="Times New Roman"/>
          <w:color w:val="292929"/>
          <w:sz w:val="28"/>
        </w:rPr>
        <w:t xml:space="preserve">İnheritance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vasitəsilə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kodda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yersiz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təkrarın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qarşısı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alınır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.</w:t>
      </w:r>
      <w:proofErr w:type="gramEnd"/>
      <w:r w:rsidR="002778F8">
        <w:rPr>
          <w:rFonts w:ascii="Times New Roman" w:eastAsia="Times New Roman" w:hAnsi="Times New Roman"/>
        </w:rPr>
        <w:t xml:space="preserve"> </w:t>
      </w:r>
    </w:p>
    <w:p w:rsidR="00F24CCA" w:rsidRDefault="00F24CCA" w:rsidP="00F24CCA">
      <w:pPr>
        <w:numPr>
          <w:ilvl w:val="0"/>
          <w:numId w:val="6"/>
        </w:numPr>
        <w:tabs>
          <w:tab w:val="left" w:pos="1268"/>
        </w:tabs>
        <w:spacing w:after="0" w:line="355" w:lineRule="auto"/>
        <w:ind w:left="260" w:firstLine="568"/>
        <w:jc w:val="both"/>
        <w:rPr>
          <w:rFonts w:ascii="Times New Roman" w:eastAsia="Times New Roman" w:hAnsi="Times New Roman"/>
          <w:b/>
          <w:i/>
          <w:color w:val="292929"/>
          <w:sz w:val="28"/>
        </w:rPr>
      </w:pPr>
      <w:r>
        <w:rPr>
          <w:rFonts w:ascii="Times New Roman" w:eastAsia="Times New Roman" w:hAnsi="Times New Roman"/>
          <w:b/>
          <w:i/>
          <w:color w:val="292929"/>
          <w:sz w:val="28"/>
        </w:rPr>
        <w:t>Polymorphism (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8"/>
        </w:rPr>
        <w:t>Polimorfizm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8"/>
        </w:rPr>
        <w:t>)</w:t>
      </w:r>
      <w:r>
        <w:rPr>
          <w:rFonts w:ascii="Times New Roman" w:eastAsia="Times New Roman" w:hAnsi="Times New Roman"/>
          <w:b/>
          <w:color w:val="292929"/>
          <w:sz w:val="28"/>
        </w:rPr>
        <w:t xml:space="preserve"> —</w:t>
      </w:r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Yaratdığımız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obyektin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özünü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lazım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olanda</w:t>
      </w:r>
      <w:proofErr w:type="gramStart"/>
      <w:r>
        <w:rPr>
          <w:rFonts w:ascii="Times New Roman" w:eastAsia="Times New Roman" w:hAnsi="Times New Roman"/>
          <w:color w:val="292929"/>
          <w:sz w:val="28"/>
        </w:rPr>
        <w:t>,sanki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 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başqa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bir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obyekt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kimi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aparmasına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deyilir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Yəni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eyni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obyektin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fərqli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səbəblər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üçün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istifadəsini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təmsil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edir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.</w:t>
      </w:r>
    </w:p>
    <w:p w:rsidR="00F24CCA" w:rsidRDefault="00F24CCA" w:rsidP="00F24CCA">
      <w:pPr>
        <w:spacing w:line="19" w:lineRule="exact"/>
        <w:rPr>
          <w:rFonts w:ascii="Times New Roman" w:eastAsia="Times New Roman" w:hAnsi="Times New Roman"/>
        </w:rPr>
      </w:pPr>
    </w:p>
    <w:p w:rsidR="00F24CCA" w:rsidRDefault="00F24CCA" w:rsidP="00F24CCA">
      <w:pPr>
        <w:spacing w:line="0" w:lineRule="atLeast"/>
        <w:ind w:left="820"/>
        <w:rPr>
          <w:rFonts w:ascii="Times New Roman" w:eastAsia="Times New Roman" w:hAnsi="Times New Roman"/>
          <w:b/>
          <w:i/>
          <w:color w:val="292929"/>
          <w:sz w:val="27"/>
        </w:rPr>
      </w:pPr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Polymorphism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və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İnheritance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arasındakı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fərqləri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aşağıdakı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kimi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yaza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bilərik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>:</w:t>
      </w:r>
    </w:p>
    <w:p w:rsidR="00F24CCA" w:rsidRDefault="00F24CCA" w:rsidP="00F24CCA">
      <w:pPr>
        <w:numPr>
          <w:ilvl w:val="0"/>
          <w:numId w:val="7"/>
        </w:numPr>
        <w:tabs>
          <w:tab w:val="left" w:pos="968"/>
        </w:tabs>
        <w:spacing w:after="0" w:line="371" w:lineRule="auto"/>
        <w:ind w:left="260" w:firstLine="568"/>
        <w:jc w:val="both"/>
        <w:rPr>
          <w:rFonts w:ascii="Symbol" w:eastAsia="Symbol" w:hAnsi="Symbol"/>
          <w:color w:val="292929"/>
          <w:sz w:val="19"/>
        </w:rPr>
      </w:pPr>
      <w:r>
        <w:rPr>
          <w:rFonts w:ascii="Times New Roman" w:eastAsia="Times New Roman" w:hAnsi="Times New Roman"/>
          <w:i/>
          <w:color w:val="292929"/>
          <w:sz w:val="27"/>
        </w:rPr>
        <w:t>İnheritance</w:t>
      </w:r>
      <w:r>
        <w:rPr>
          <w:rFonts w:ascii="Times New Roman" w:eastAsia="Times New Roman" w:hAnsi="Times New Roman"/>
          <w:color w:val="292929"/>
          <w:sz w:val="27"/>
        </w:rPr>
        <w:t xml:space="preserve"> — Super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Class`dakı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xüsusiyyətlərin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yeni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Classda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işlənməsini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təmin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edir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r>
        <w:rPr>
          <w:rFonts w:ascii="Times New Roman" w:eastAsia="Times New Roman" w:hAnsi="Times New Roman"/>
          <w:i/>
          <w:color w:val="292929"/>
          <w:sz w:val="27"/>
        </w:rPr>
        <w:t>Polymorphism</w:t>
      </w:r>
      <w:r>
        <w:rPr>
          <w:rFonts w:ascii="Times New Roman" w:eastAsia="Times New Roman" w:hAnsi="Times New Roman"/>
          <w:color w:val="292929"/>
          <w:sz w:val="27"/>
        </w:rPr>
        <w:t xml:space="preserve"> —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Eyni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obyekti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müxtəlif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üsullarda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işlətməyə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imkan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verir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>.</w:t>
      </w:r>
    </w:p>
    <w:p w:rsidR="00F24CCA" w:rsidRDefault="00F24CCA" w:rsidP="00F24CCA">
      <w:pPr>
        <w:spacing w:line="7" w:lineRule="exact"/>
        <w:rPr>
          <w:rFonts w:ascii="Symbol" w:eastAsia="Symbol" w:hAnsi="Symbol"/>
          <w:color w:val="292929"/>
          <w:sz w:val="19"/>
        </w:rPr>
      </w:pPr>
    </w:p>
    <w:p w:rsidR="00F24CCA" w:rsidRDefault="00F24CCA" w:rsidP="00F24CCA">
      <w:pPr>
        <w:numPr>
          <w:ilvl w:val="0"/>
          <w:numId w:val="7"/>
        </w:numPr>
        <w:tabs>
          <w:tab w:val="left" w:pos="968"/>
        </w:tabs>
        <w:spacing w:after="0" w:line="371" w:lineRule="auto"/>
        <w:ind w:left="260" w:firstLine="568"/>
        <w:rPr>
          <w:rFonts w:ascii="Symbol" w:eastAsia="Symbol" w:hAnsi="Symbol"/>
          <w:color w:val="292929"/>
          <w:sz w:val="19"/>
        </w:rPr>
      </w:pPr>
      <w:r>
        <w:rPr>
          <w:rFonts w:ascii="Times New Roman" w:eastAsia="Times New Roman" w:hAnsi="Times New Roman"/>
          <w:i/>
          <w:color w:val="292929"/>
          <w:sz w:val="27"/>
        </w:rPr>
        <w:t>İnheritance</w:t>
      </w:r>
      <w:r>
        <w:rPr>
          <w:rFonts w:ascii="Times New Roman" w:eastAsia="Times New Roman" w:hAnsi="Times New Roman"/>
          <w:color w:val="292929"/>
          <w:sz w:val="27"/>
        </w:rPr>
        <w:t xml:space="preserve"> — class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səyyəsində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tətbiq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edilir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r>
        <w:rPr>
          <w:rFonts w:ascii="Times New Roman" w:eastAsia="Times New Roman" w:hAnsi="Times New Roman"/>
          <w:i/>
          <w:color w:val="292929"/>
          <w:sz w:val="27"/>
        </w:rPr>
        <w:t>Polymorphism</w:t>
      </w:r>
      <w:r>
        <w:rPr>
          <w:rFonts w:ascii="Times New Roman" w:eastAsia="Times New Roman" w:hAnsi="Times New Roman"/>
          <w:color w:val="292929"/>
          <w:sz w:val="27"/>
        </w:rPr>
        <w:t xml:space="preserve"> —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metod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səviyyəsində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tətbiq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edilir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>.</w:t>
      </w:r>
    </w:p>
    <w:p w:rsidR="00F24CCA" w:rsidRDefault="00F24CCA" w:rsidP="00F24CCA">
      <w:pPr>
        <w:spacing w:line="3" w:lineRule="exact"/>
        <w:rPr>
          <w:rFonts w:ascii="Symbol" w:eastAsia="Symbol" w:hAnsi="Symbol"/>
          <w:color w:val="292929"/>
          <w:sz w:val="19"/>
        </w:rPr>
      </w:pPr>
    </w:p>
    <w:p w:rsidR="00F24CCA" w:rsidRDefault="00F24CCA" w:rsidP="00F24CCA">
      <w:pPr>
        <w:numPr>
          <w:ilvl w:val="0"/>
          <w:numId w:val="7"/>
        </w:numPr>
        <w:tabs>
          <w:tab w:val="left" w:pos="980"/>
        </w:tabs>
        <w:spacing w:after="0" w:line="0" w:lineRule="atLeast"/>
        <w:ind w:left="980" w:hanging="152"/>
        <w:rPr>
          <w:rFonts w:ascii="Symbol" w:eastAsia="Symbol" w:hAnsi="Symbol"/>
          <w:color w:val="292929"/>
          <w:sz w:val="19"/>
        </w:rPr>
      </w:pPr>
      <w:r>
        <w:rPr>
          <w:rFonts w:ascii="Times New Roman" w:eastAsia="Times New Roman" w:hAnsi="Times New Roman"/>
          <w:i/>
          <w:color w:val="292929"/>
          <w:sz w:val="27"/>
        </w:rPr>
        <w:t>İnheritance —</w:t>
      </w:r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kodun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yenidən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istifadə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edilməsini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təmin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edir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r>
        <w:rPr>
          <w:rFonts w:ascii="Times New Roman" w:eastAsia="Times New Roman" w:hAnsi="Times New Roman"/>
          <w:i/>
          <w:color w:val="292929"/>
          <w:sz w:val="27"/>
        </w:rPr>
        <w:t>Polymorphism</w:t>
      </w:r>
      <w:r>
        <w:rPr>
          <w:rFonts w:ascii="Times New Roman" w:eastAsia="Times New Roman" w:hAnsi="Times New Roman"/>
          <w:color w:val="292929"/>
          <w:sz w:val="27"/>
        </w:rPr>
        <w:t xml:space="preserve"> —</w:t>
      </w:r>
    </w:p>
    <w:p w:rsidR="00F24CCA" w:rsidRDefault="00F24CCA" w:rsidP="00F24CCA">
      <w:pPr>
        <w:spacing w:line="160" w:lineRule="exact"/>
        <w:rPr>
          <w:rFonts w:ascii="Times New Roman" w:eastAsia="Times New Roman" w:hAnsi="Times New Roman"/>
        </w:rPr>
      </w:pPr>
    </w:p>
    <w:p w:rsidR="002778F8" w:rsidRDefault="00F24CCA" w:rsidP="002778F8">
      <w:pPr>
        <w:spacing w:line="0" w:lineRule="atLeast"/>
        <w:ind w:left="260"/>
        <w:rPr>
          <w:rFonts w:ascii="Times New Roman" w:eastAsia="Times New Roman" w:hAnsi="Times New Roman"/>
          <w:color w:val="292929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color w:val="292929"/>
          <w:sz w:val="28"/>
        </w:rPr>
        <w:t>kod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yazılarkən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işə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düşərkən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obyekti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metodu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çağırmağa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imkan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verir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.</w:t>
      </w:r>
    </w:p>
    <w:p w:rsidR="00F24CCA" w:rsidRDefault="00F24CCA" w:rsidP="002778F8">
      <w:pPr>
        <w:spacing w:line="0" w:lineRule="atLeast"/>
        <w:ind w:left="260"/>
        <w:rPr>
          <w:rFonts w:ascii="Times New Roman" w:eastAsia="Times New Roman" w:hAnsi="Times New Roman"/>
          <w:color w:val="292929"/>
          <w:sz w:val="28"/>
        </w:rPr>
      </w:pPr>
      <w:proofErr w:type="gramStart"/>
      <w:r>
        <w:rPr>
          <w:rFonts w:ascii="Times New Roman" w:eastAsia="Times New Roman" w:hAnsi="Times New Roman"/>
          <w:b/>
          <w:i/>
          <w:color w:val="292929"/>
          <w:sz w:val="28"/>
        </w:rPr>
        <w:t>Abstraction (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8"/>
        </w:rPr>
        <w:t>Abstraktlaşma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8"/>
        </w:rPr>
        <w:t>) —</w:t>
      </w:r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Bir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Class`ın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daxilində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olan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mürəkkəb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qarışıqlığı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artıran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hissələrin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digər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Class`da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işlədilməməsidir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.</w:t>
      </w:r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Beləliklə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bu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Child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Class`da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mürəkkəb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funksiyaların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necə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yerinə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yetirildiyini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görə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bilmirik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.</w:t>
      </w:r>
    </w:p>
    <w:p w:rsidR="00F24CCA" w:rsidRDefault="00F24CCA" w:rsidP="002778F8">
      <w:pPr>
        <w:tabs>
          <w:tab w:val="left" w:pos="1111"/>
        </w:tabs>
        <w:spacing w:after="0" w:line="371" w:lineRule="auto"/>
        <w:jc w:val="both"/>
        <w:rPr>
          <w:rFonts w:ascii="Times New Roman" w:eastAsia="Times New Roman" w:hAnsi="Times New Roman"/>
          <w:b/>
          <w:i/>
          <w:color w:val="292929"/>
          <w:sz w:val="27"/>
        </w:rPr>
      </w:pPr>
      <w:proofErr w:type="gramStart"/>
      <w:r>
        <w:rPr>
          <w:rFonts w:ascii="Times New Roman" w:eastAsia="Times New Roman" w:hAnsi="Times New Roman"/>
          <w:b/>
          <w:i/>
          <w:color w:val="292929"/>
          <w:sz w:val="27"/>
        </w:rPr>
        <w:lastRenderedPageBreak/>
        <w:t>Encapsulation (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Kapsullaşdırma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>)</w:t>
      </w:r>
      <w:r>
        <w:rPr>
          <w:rFonts w:ascii="Times New Roman" w:eastAsia="Times New Roman" w:hAnsi="Times New Roman"/>
          <w:color w:val="292929"/>
          <w:sz w:val="27"/>
        </w:rPr>
        <w:t xml:space="preserve"> —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Bir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Class`da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verilən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məlumatlara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digər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Class`lardan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əlçatanlığın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idarə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edilməsidir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>.</w:t>
      </w:r>
      <w:proofErr w:type="gramEnd"/>
      <w:r>
        <w:rPr>
          <w:rFonts w:ascii="Times New Roman" w:eastAsia="Times New Roman" w:hAnsi="Times New Roman"/>
          <w:color w:val="292929"/>
          <w:sz w:val="27"/>
        </w:rPr>
        <w:t xml:space="preserve"> Bu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məlumatlar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public, private, protected</w:t>
      </w:r>
    </w:p>
    <w:p w:rsidR="00F24CCA" w:rsidRDefault="00F24CCA" w:rsidP="00F24CCA">
      <w:pPr>
        <w:spacing w:line="6" w:lineRule="exact"/>
        <w:rPr>
          <w:rFonts w:ascii="Times New Roman" w:eastAsia="Times New Roman" w:hAnsi="Times New Roman"/>
        </w:rPr>
      </w:pPr>
    </w:p>
    <w:p w:rsidR="00F24CCA" w:rsidRDefault="00F24CCA" w:rsidP="00F24CCA">
      <w:pPr>
        <w:spacing w:line="357" w:lineRule="auto"/>
        <w:ind w:left="260"/>
        <w:jc w:val="both"/>
        <w:rPr>
          <w:rFonts w:ascii="Times New Roman" w:eastAsia="Times New Roman" w:hAnsi="Times New Roman"/>
          <w:color w:val="292929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color w:val="292929"/>
          <w:sz w:val="28"/>
        </w:rPr>
        <w:t>adlandırılan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terminlərlə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(access modifiers)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idarə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olunur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. </w:t>
      </w:r>
      <w:proofErr w:type="gramStart"/>
      <w:r>
        <w:rPr>
          <w:rFonts w:ascii="Times New Roman" w:eastAsia="Times New Roman" w:hAnsi="Times New Roman"/>
          <w:i/>
          <w:color w:val="292929"/>
          <w:sz w:val="28"/>
        </w:rPr>
        <w:t>Public</w:t>
      </w:r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kimi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təyin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etdiyimiz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məlumat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qalan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bütün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siniflər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üçün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əlçatandır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.</w:t>
      </w:r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r>
        <w:rPr>
          <w:rFonts w:ascii="Times New Roman" w:eastAsia="Times New Roman" w:hAnsi="Times New Roman"/>
          <w:i/>
          <w:color w:val="292929"/>
          <w:sz w:val="28"/>
        </w:rPr>
        <w:t>Private</w:t>
      </w:r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kimi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təyin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etdiyimiz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məlumat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sadəcə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həmin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Class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üçün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əlçatandır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digər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Class`</w:t>
      </w:r>
      <w:proofErr w:type="gramStart"/>
      <w:r>
        <w:rPr>
          <w:rFonts w:ascii="Times New Roman" w:eastAsia="Times New Roman" w:hAnsi="Times New Roman"/>
          <w:color w:val="292929"/>
          <w:sz w:val="28"/>
        </w:rPr>
        <w:t>lar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bu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məlumatı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əldə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edə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bilmir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. </w:t>
      </w:r>
      <w:r>
        <w:rPr>
          <w:rFonts w:ascii="Times New Roman" w:eastAsia="Times New Roman" w:hAnsi="Times New Roman"/>
          <w:i/>
          <w:color w:val="292929"/>
          <w:sz w:val="28"/>
        </w:rPr>
        <w:t>Protected</w:t>
      </w:r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ilə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təyin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etdiyimiz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izə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bu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Class`dan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miras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292929"/>
          <w:sz w:val="28"/>
        </w:rPr>
        <w:t>alan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 (inherit)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digər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Class`lar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üçün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əlçatandır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.</w:t>
      </w:r>
    </w:p>
    <w:p w:rsidR="00F24CCA" w:rsidRDefault="00F24CCA" w:rsidP="00F24CCA">
      <w:pPr>
        <w:spacing w:line="0" w:lineRule="atLeast"/>
        <w:ind w:left="820"/>
        <w:rPr>
          <w:rFonts w:ascii="Times New Roman" w:eastAsia="Times New Roman" w:hAnsi="Times New Roman"/>
          <w:b/>
          <w:i/>
          <w:color w:val="292929"/>
          <w:sz w:val="27"/>
        </w:rPr>
      </w:pPr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Abstraction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və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Encapsulation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arasındakı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fərqləri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aşağıdakı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kimi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yaza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292929"/>
          <w:sz w:val="27"/>
        </w:rPr>
        <w:t>bilərik</w:t>
      </w:r>
      <w:proofErr w:type="spellEnd"/>
      <w:r>
        <w:rPr>
          <w:rFonts w:ascii="Times New Roman" w:eastAsia="Times New Roman" w:hAnsi="Times New Roman"/>
          <w:b/>
          <w:i/>
          <w:color w:val="292929"/>
          <w:sz w:val="27"/>
        </w:rPr>
        <w:t>:</w:t>
      </w:r>
    </w:p>
    <w:p w:rsidR="00F24CCA" w:rsidRDefault="00F24CCA" w:rsidP="00F24CCA">
      <w:pPr>
        <w:numPr>
          <w:ilvl w:val="0"/>
          <w:numId w:val="10"/>
        </w:numPr>
        <w:tabs>
          <w:tab w:val="left" w:pos="980"/>
        </w:tabs>
        <w:spacing w:after="0" w:line="0" w:lineRule="atLeast"/>
        <w:ind w:left="980" w:hanging="152"/>
        <w:rPr>
          <w:rFonts w:ascii="Symbol" w:eastAsia="Symbol" w:hAnsi="Symbol"/>
          <w:color w:val="292929"/>
        </w:rPr>
      </w:pPr>
      <w:bookmarkStart w:id="1" w:name="page24"/>
      <w:bookmarkEnd w:id="1"/>
      <w:r>
        <w:rPr>
          <w:rFonts w:ascii="Times New Roman" w:eastAsia="Times New Roman" w:hAnsi="Times New Roman"/>
          <w:i/>
          <w:color w:val="292929"/>
          <w:sz w:val="28"/>
        </w:rPr>
        <w:t>Abstraction</w:t>
      </w:r>
      <w:r>
        <w:rPr>
          <w:rFonts w:ascii="Times New Roman" w:eastAsia="Times New Roman" w:hAnsi="Times New Roman"/>
          <w:color w:val="292929"/>
          <w:sz w:val="28"/>
        </w:rPr>
        <w:t xml:space="preserve"> —  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lazım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 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olmayan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 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məlumatları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 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gizlətmək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 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üçün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 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istifadə</w:t>
      </w:r>
      <w:proofErr w:type="spellEnd"/>
    </w:p>
    <w:p w:rsidR="00F24CCA" w:rsidRDefault="00F24CCA" w:rsidP="00F24CCA">
      <w:pPr>
        <w:spacing w:line="163" w:lineRule="exact"/>
        <w:rPr>
          <w:rFonts w:ascii="Times New Roman" w:eastAsia="Times New Roman" w:hAnsi="Times New Roman"/>
        </w:rPr>
      </w:pPr>
    </w:p>
    <w:p w:rsidR="00F24CCA" w:rsidRDefault="00F24CCA" w:rsidP="00F24CCA">
      <w:pPr>
        <w:spacing w:line="0" w:lineRule="atLeast"/>
        <w:ind w:left="260"/>
        <w:rPr>
          <w:rFonts w:ascii="Times New Roman" w:eastAsia="Times New Roman" w:hAnsi="Times New Roman"/>
          <w:color w:val="292929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color w:val="292929"/>
          <w:sz w:val="28"/>
        </w:rPr>
        <w:t>olunur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i/>
          <w:color w:val="292929"/>
          <w:sz w:val="28"/>
        </w:rPr>
        <w:t>Encaptulation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—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məlumatın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gizliliyini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idarə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etmək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üçün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istifadə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olunur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>.</w:t>
      </w:r>
    </w:p>
    <w:p w:rsidR="00F24CCA" w:rsidRDefault="00F24CCA" w:rsidP="00F24CCA">
      <w:pPr>
        <w:numPr>
          <w:ilvl w:val="0"/>
          <w:numId w:val="11"/>
        </w:numPr>
        <w:tabs>
          <w:tab w:val="left" w:pos="968"/>
        </w:tabs>
        <w:spacing w:after="0" w:line="371" w:lineRule="auto"/>
        <w:ind w:left="260" w:firstLine="568"/>
        <w:rPr>
          <w:rFonts w:ascii="Symbol" w:eastAsia="Symbol" w:hAnsi="Symbol"/>
          <w:color w:val="292929"/>
          <w:sz w:val="19"/>
        </w:rPr>
      </w:pPr>
      <w:r>
        <w:rPr>
          <w:rFonts w:ascii="Times New Roman" w:eastAsia="Times New Roman" w:hAnsi="Times New Roman"/>
          <w:i/>
          <w:color w:val="292929"/>
          <w:sz w:val="27"/>
        </w:rPr>
        <w:t>Abstraction</w:t>
      </w:r>
      <w:r>
        <w:rPr>
          <w:rFonts w:ascii="Times New Roman" w:eastAsia="Times New Roman" w:hAnsi="Times New Roman"/>
          <w:color w:val="292929"/>
          <w:sz w:val="27"/>
        </w:rPr>
        <w:t xml:space="preserve"> —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dizayn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səviyyəsində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tətbiq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edilir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i/>
          <w:color w:val="292929"/>
          <w:sz w:val="27"/>
        </w:rPr>
        <w:t>Encaptulation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—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tətbiq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səviyyəsində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tətbiq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edilir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>.</w:t>
      </w:r>
    </w:p>
    <w:p w:rsidR="00F24CCA" w:rsidRDefault="00F24CCA" w:rsidP="00F24CCA">
      <w:pPr>
        <w:spacing w:line="4" w:lineRule="exact"/>
        <w:rPr>
          <w:rFonts w:ascii="Symbol" w:eastAsia="Symbol" w:hAnsi="Symbol"/>
          <w:color w:val="292929"/>
          <w:sz w:val="19"/>
        </w:rPr>
      </w:pPr>
    </w:p>
    <w:p w:rsidR="00F24CCA" w:rsidRDefault="00F24CCA" w:rsidP="00F24CCA">
      <w:pPr>
        <w:numPr>
          <w:ilvl w:val="0"/>
          <w:numId w:val="11"/>
        </w:numPr>
        <w:tabs>
          <w:tab w:val="left" w:pos="968"/>
        </w:tabs>
        <w:spacing w:after="0" w:line="371" w:lineRule="auto"/>
        <w:ind w:left="260" w:firstLine="568"/>
        <w:jc w:val="both"/>
        <w:rPr>
          <w:rFonts w:ascii="Symbol" w:eastAsia="Symbol" w:hAnsi="Symbol"/>
          <w:color w:val="292929"/>
          <w:sz w:val="19"/>
        </w:rPr>
      </w:pPr>
      <w:r>
        <w:rPr>
          <w:rFonts w:ascii="Times New Roman" w:eastAsia="Times New Roman" w:hAnsi="Times New Roman"/>
          <w:i/>
          <w:color w:val="292929"/>
          <w:sz w:val="27"/>
        </w:rPr>
        <w:t>Abstraction</w:t>
      </w:r>
      <w:r>
        <w:rPr>
          <w:rFonts w:ascii="Times New Roman" w:eastAsia="Times New Roman" w:hAnsi="Times New Roman"/>
          <w:color w:val="292929"/>
          <w:sz w:val="27"/>
        </w:rPr>
        <w:t xml:space="preserve"> —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əsasən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obyektin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xarici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xüsusiyyətləti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üçün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istifadə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olunur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məsələn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mobil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telefonun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ölçüsü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rəngi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s. , </w:t>
      </w:r>
      <w:proofErr w:type="spellStart"/>
      <w:r>
        <w:rPr>
          <w:rFonts w:ascii="Times New Roman" w:eastAsia="Times New Roman" w:hAnsi="Times New Roman"/>
          <w:i/>
          <w:color w:val="292929"/>
          <w:sz w:val="27"/>
        </w:rPr>
        <w:t>Encaptulation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—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obyektin</w:t>
      </w:r>
      <w:proofErr w:type="spellEnd"/>
      <w:r>
        <w:rPr>
          <w:rFonts w:ascii="Times New Roman" w:eastAsia="Times New Roman" w:hAnsi="Times New Roman"/>
          <w:color w:val="292929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7"/>
        </w:rPr>
        <w:t>daxili</w:t>
      </w:r>
      <w:proofErr w:type="spellEnd"/>
    </w:p>
    <w:p w:rsidR="00F24CCA" w:rsidRDefault="00F24CCA" w:rsidP="00F24CCA">
      <w:pPr>
        <w:spacing w:line="7" w:lineRule="exact"/>
        <w:rPr>
          <w:rFonts w:ascii="Times New Roman" w:eastAsia="Times New Roman" w:hAnsi="Times New Roman"/>
        </w:rPr>
      </w:pPr>
    </w:p>
    <w:p w:rsidR="00F24CCA" w:rsidRDefault="00F24CCA" w:rsidP="00F24CCA">
      <w:pPr>
        <w:spacing w:line="349" w:lineRule="auto"/>
        <w:ind w:left="260"/>
        <w:jc w:val="both"/>
        <w:rPr>
          <w:rFonts w:ascii="Times New Roman" w:eastAsia="Times New Roman" w:hAnsi="Times New Roman"/>
          <w:color w:val="292929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color w:val="292929"/>
          <w:sz w:val="28"/>
        </w:rPr>
        <w:t>xüsusiyyətləri</w:t>
      </w:r>
      <w:proofErr w:type="spellEnd"/>
      <w:proofErr w:type="gram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üzərində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tətbiq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olunur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məsələn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mobil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telefonun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düymələrinin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ekran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ilə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əlaqəsi</w:t>
      </w:r>
      <w:bookmarkStart w:id="2" w:name="_GoBack"/>
      <w:bookmarkEnd w:id="2"/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292929"/>
          <w:sz w:val="28"/>
        </w:rPr>
        <w:t>və</w:t>
      </w:r>
      <w:proofErr w:type="spellEnd"/>
      <w:r>
        <w:rPr>
          <w:rFonts w:ascii="Times New Roman" w:eastAsia="Times New Roman" w:hAnsi="Times New Roman"/>
          <w:color w:val="292929"/>
          <w:sz w:val="28"/>
        </w:rPr>
        <w:t xml:space="preserve"> s.</w:t>
      </w:r>
    </w:p>
    <w:p w:rsidR="00F24CCA" w:rsidRDefault="00F24CCA" w:rsidP="00F24CCA">
      <w:pPr>
        <w:spacing w:line="29" w:lineRule="exact"/>
        <w:rPr>
          <w:rFonts w:ascii="Times New Roman" w:eastAsia="Times New Roman" w:hAnsi="Times New Roman"/>
        </w:rPr>
      </w:pPr>
    </w:p>
    <w:p w:rsidR="00F24CCA" w:rsidRDefault="00F24CCA" w:rsidP="00F24CCA">
      <w:pPr>
        <w:spacing w:line="356" w:lineRule="auto"/>
        <w:ind w:left="260" w:firstLine="566"/>
        <w:jc w:val="both"/>
        <w:rPr>
          <w:rFonts w:ascii="Times New Roman" w:eastAsia="Times New Roman" w:hAnsi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</w:rPr>
        <w:t>Obyektyönlü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proqramlaşdırmanın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bir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çox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vasitələri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Simula-67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dilindən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götürülmüşdür</w:t>
      </w:r>
      <w:proofErr w:type="spellEnd"/>
      <w:r>
        <w:rPr>
          <w:rFonts w:ascii="Times New Roman" w:eastAsia="Times New Roman" w:hAnsi="Times New Roman"/>
          <w:sz w:val="28"/>
        </w:rPr>
        <w:t>.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</w:rPr>
        <w:t xml:space="preserve">Bu </w:t>
      </w:r>
      <w:proofErr w:type="spellStart"/>
      <w:r>
        <w:rPr>
          <w:rFonts w:ascii="Times New Roman" w:eastAsia="Times New Roman" w:hAnsi="Times New Roman"/>
          <w:sz w:val="28"/>
        </w:rPr>
        <w:t>dil</w:t>
      </w:r>
      <w:proofErr w:type="spellEnd"/>
      <w:r>
        <w:rPr>
          <w:rFonts w:ascii="Times New Roman" w:eastAsia="Times New Roman" w:hAnsi="Times New Roman"/>
          <w:sz w:val="28"/>
        </w:rPr>
        <w:t xml:space="preserve"> 1970 -1980 -ci </w:t>
      </w:r>
      <w:proofErr w:type="spellStart"/>
      <w:r>
        <w:rPr>
          <w:rFonts w:ascii="Times New Roman" w:eastAsia="Times New Roman" w:hAnsi="Times New Roman"/>
          <w:sz w:val="28"/>
        </w:rPr>
        <w:t>illərdə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yaradılmışdır</w:t>
      </w:r>
      <w:proofErr w:type="spellEnd"/>
      <w:r>
        <w:rPr>
          <w:rFonts w:ascii="Times New Roman" w:eastAsia="Times New Roman" w:hAnsi="Times New Roman"/>
          <w:sz w:val="28"/>
        </w:rPr>
        <w:t>.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Proqramda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obyektlərin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təsviri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məcmuları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onların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arasında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əlaqələr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qarşılıqlı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təsirinin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üsulları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izah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edilmişdir</w:t>
      </w:r>
      <w:proofErr w:type="spellEnd"/>
      <w:r>
        <w:rPr>
          <w:rFonts w:ascii="Times New Roman" w:eastAsia="Times New Roman" w:hAnsi="Times New Roman"/>
          <w:sz w:val="28"/>
        </w:rPr>
        <w:t>.</w:t>
      </w:r>
      <w:proofErr w:type="gramEnd"/>
    </w:p>
    <w:p w:rsidR="00F24CCA" w:rsidRDefault="00F24CCA" w:rsidP="00F24CCA">
      <w:pPr>
        <w:spacing w:line="320" w:lineRule="auto"/>
        <w:ind w:left="260" w:right="60" w:firstLine="566"/>
        <w:jc w:val="both"/>
        <w:rPr>
          <w:rFonts w:ascii="Times New Roman" w:eastAsia="Times New Roman" w:hAnsi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</w:rPr>
        <w:t>Proqramlaşdımanın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obyektyönlü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üslubu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obyekt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anlayışına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əsaslanır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mənası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isə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«</w:t>
      </w:r>
      <w:proofErr w:type="spellStart"/>
      <w:r>
        <w:rPr>
          <w:rFonts w:ascii="Times New Roman" w:eastAsia="Times New Roman" w:hAnsi="Times New Roman"/>
          <w:b/>
          <w:sz w:val="28"/>
        </w:rPr>
        <w:t>obyekt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- </w:t>
      </w:r>
      <w:proofErr w:type="spellStart"/>
      <w:r>
        <w:rPr>
          <w:rFonts w:ascii="Times New Roman" w:eastAsia="Times New Roman" w:hAnsi="Times New Roman"/>
          <w:b/>
          <w:sz w:val="28"/>
        </w:rPr>
        <w:t>verilənlər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+ </w:t>
      </w:r>
      <w:proofErr w:type="spellStart"/>
      <w:r>
        <w:rPr>
          <w:rFonts w:ascii="Times New Roman" w:eastAsia="Times New Roman" w:hAnsi="Times New Roman"/>
          <w:b/>
          <w:sz w:val="28"/>
        </w:rPr>
        <w:t>prosedurlar</w:t>
      </w:r>
      <w:proofErr w:type="spellEnd"/>
      <w:r>
        <w:rPr>
          <w:rFonts w:ascii="Times New Roman" w:eastAsia="Times New Roman" w:hAnsi="Times New Roman"/>
          <w:b/>
          <w:sz w:val="28"/>
        </w:rPr>
        <w:t>»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düsturu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ilə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ifadə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olunur</w:t>
      </w:r>
      <w:proofErr w:type="spellEnd"/>
      <w:r>
        <w:rPr>
          <w:rFonts w:ascii="Times New Roman" w:eastAsia="Times New Roman" w:hAnsi="Times New Roman"/>
          <w:sz w:val="28"/>
        </w:rPr>
        <w:t>.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Hər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bir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obyekt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verilənlərin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strukturunu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birləşdirir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onlara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müraciət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verilənbrin</w:t>
      </w:r>
      <w:proofErr w:type="spellEnd"/>
      <w:r>
        <w:rPr>
          <w:rFonts w:ascii="Times New Roman" w:eastAsia="Times New Roman" w:hAnsi="Times New Roman"/>
          <w:sz w:val="28"/>
        </w:rPr>
        <w:t xml:space="preserve"> email </w:t>
      </w:r>
      <w:proofErr w:type="spellStart"/>
      <w:r>
        <w:rPr>
          <w:rFonts w:ascii="Times New Roman" w:eastAsia="Times New Roman" w:hAnsi="Times New Roman"/>
          <w:sz w:val="28"/>
        </w:rPr>
        <w:t>proseduru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ilə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mümkündür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ki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bu</w:t>
      </w:r>
      <w:proofErr w:type="spellEnd"/>
      <w:r>
        <w:rPr>
          <w:rFonts w:ascii="Times New Roman" w:eastAsia="Times New Roman" w:hAnsi="Times New Roman"/>
          <w:sz w:val="28"/>
        </w:rPr>
        <w:t xml:space="preserve"> da </w:t>
      </w:r>
      <w:proofErr w:type="spellStart"/>
      <w:r>
        <w:rPr>
          <w:rFonts w:ascii="Times New Roman" w:eastAsia="Times New Roman" w:hAnsi="Times New Roman"/>
          <w:sz w:val="28"/>
          <w:u w:val="single"/>
        </w:rPr>
        <w:t>metod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adlanır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F24CCA" w:rsidRDefault="00F24CCA" w:rsidP="00F24CCA">
      <w:pPr>
        <w:spacing w:line="23" w:lineRule="exact"/>
        <w:rPr>
          <w:rFonts w:ascii="Times New Roman" w:eastAsia="Times New Roman" w:hAnsi="Times New Roman"/>
        </w:rPr>
      </w:pPr>
    </w:p>
    <w:p w:rsidR="003E784B" w:rsidRPr="003E784B" w:rsidRDefault="003E784B" w:rsidP="003E784B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3E784B" w:rsidRPr="003E784B" w:rsidRDefault="003E784B" w:rsidP="003E784B">
      <w:pPr>
        <w:spacing w:after="315" w:line="240" w:lineRule="auto"/>
        <w:jc w:val="center"/>
        <w:rPr>
          <w:rFonts w:ascii="Verdana" w:eastAsia="Times New Roman" w:hAnsi="Verdana" w:cs="Times New Roman"/>
          <w:color w:val="FFFFFF"/>
          <w:sz w:val="35"/>
          <w:szCs w:val="35"/>
        </w:rPr>
      </w:pPr>
      <w:r w:rsidRPr="003E784B">
        <w:rPr>
          <w:rFonts w:ascii="Verdana" w:eastAsia="Times New Roman" w:hAnsi="Verdana" w:cs="Times New Roman"/>
          <w:color w:val="FFFFFF"/>
          <w:sz w:val="35"/>
          <w:szCs w:val="35"/>
        </w:rPr>
        <w:t>Click "Allow" to open the full version of the site</w:t>
      </w:r>
    </w:p>
    <w:p w:rsidR="00A92F86" w:rsidRDefault="00A92F86"/>
    <w:sectPr w:rsidR="00A92F86" w:rsidSect="00714B10">
      <w:pgSz w:w="12240" w:h="15840"/>
      <w:pgMar w:top="993" w:right="474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F"/>
    <w:multiLevelType w:val="hybridMultilevel"/>
    <w:tmpl w:val="2771AC8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Ȁ⸀ĀᜀĀᜀ"/>
      <w:lvlJc w:val="left"/>
    </w:lvl>
  </w:abstractNum>
  <w:abstractNum w:abstractNumId="1">
    <w:nsid w:val="00000021"/>
    <w:multiLevelType w:val="hybridMultilevel"/>
    <w:tmpl w:val="1958BD16"/>
    <w:lvl w:ilvl="0" w:tplc="FFFFFFFF">
      <w:start w:val="33554432"/>
      <w:numFmt w:val="decimal"/>
      <w:suff w:val="space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22"/>
    <w:multiLevelType w:val="hybridMultilevel"/>
    <w:tmpl w:val="4E647FE4"/>
    <w:lvl w:ilvl="0" w:tplc="FFFFFFFF">
      <w:numFmt w:val="decimal"/>
      <w:suff w:val="space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3">
    <w:nsid w:val="00000023"/>
    <w:multiLevelType w:val="hybridMultilevel"/>
    <w:tmpl w:val="3678F128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24"/>
    <w:multiLevelType w:val="hybridMultilevel"/>
    <w:tmpl w:val="565976F0"/>
    <w:lvl w:ilvl="0" w:tplc="FFFFFFFF">
      <w:numFmt w:val="decimal"/>
      <w:suff w:val="nothing"/>
      <w:lvlText w:null="1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65536"/>
      <w:numFmt w:val="decimal"/>
      <w:lvlText w:null="1"/>
      <w:lvlJc w:val="left"/>
    </w:lvl>
  </w:abstractNum>
  <w:abstractNum w:abstractNumId="5">
    <w:nsid w:val="00000025"/>
    <w:multiLevelType w:val="hybridMultilevel"/>
    <w:tmpl w:val="64212B8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65536"/>
      <w:numFmt w:val="decimal"/>
      <w:lvlText w:null="1"/>
      <w:lvlJc w:val="left"/>
    </w:lvl>
  </w:abstractNum>
  <w:abstractNum w:abstractNumId="6">
    <w:nsid w:val="00000026"/>
    <w:multiLevelType w:val="hybridMultilevel"/>
    <w:tmpl w:val="5C17530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65536"/>
      <w:numFmt w:val="decimal"/>
      <w:lvlText w:null="1"/>
      <w:lvlJc w:val="left"/>
    </w:lvl>
  </w:abstractNum>
  <w:abstractNum w:abstractNumId="7">
    <w:nsid w:val="00000027"/>
    <w:multiLevelType w:val="hybridMultilevel"/>
    <w:tmpl w:val="1D54849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00000028"/>
    <w:multiLevelType w:val="hybridMultilevel"/>
    <w:tmpl w:val="335A1DF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9">
    <w:nsid w:val="00000029"/>
    <w:multiLevelType w:val="hybridMultilevel"/>
    <w:tmpl w:val="28677B7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65536"/>
      <w:numFmt w:val="decimal"/>
      <w:lvlText w:null="1"/>
      <w:lvlJc w:val="left"/>
    </w:lvl>
  </w:abstractNum>
  <w:abstractNum w:abstractNumId="10">
    <w:nsid w:val="0000002A"/>
    <w:multiLevelType w:val="hybridMultilevel"/>
    <w:tmpl w:val="8B9A01E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86"/>
    <w:rsid w:val="002778F8"/>
    <w:rsid w:val="003E784B"/>
    <w:rsid w:val="00714B10"/>
    <w:rsid w:val="00A92F86"/>
    <w:rsid w:val="00F2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413">
          <w:marLeft w:val="0"/>
          <w:marRight w:val="0"/>
          <w:marTop w:val="3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Ertogrul</cp:lastModifiedBy>
  <cp:revision>3</cp:revision>
  <dcterms:created xsi:type="dcterms:W3CDTF">2022-05-09T04:27:00Z</dcterms:created>
  <dcterms:modified xsi:type="dcterms:W3CDTF">2022-05-09T07:33:00Z</dcterms:modified>
</cp:coreProperties>
</file>