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00E" w:rsidRDefault="00AE4397" w:rsidP="00AE4397">
      <w:pPr>
        <w:jc w:val="both"/>
        <w:rPr>
          <w:rFonts w:ascii="Times New Roman" w:hAnsi="Times New Roman" w:cs="Times New Roman"/>
          <w:sz w:val="24"/>
          <w:szCs w:val="24"/>
        </w:rPr>
      </w:pPr>
      <w:r w:rsidRPr="00702703">
        <w:rPr>
          <w:rFonts w:ascii="Times New Roman" w:hAnsi="Times New Roman" w:cs="Times New Roman"/>
          <w:b/>
          <w:sz w:val="24"/>
          <w:szCs w:val="24"/>
        </w:rPr>
        <w:t>Capacitores:</w:t>
      </w:r>
      <w:r w:rsidRPr="00AE4397">
        <w:rPr>
          <w:rFonts w:ascii="Times New Roman" w:hAnsi="Times New Roman" w:cs="Times New Roman"/>
          <w:sz w:val="24"/>
          <w:szCs w:val="24"/>
        </w:rPr>
        <w:t xml:space="preserve"> El capacitor</w:t>
      </w:r>
      <w:r w:rsidR="00702703">
        <w:rPr>
          <w:rFonts w:ascii="Times New Roman" w:hAnsi="Times New Roman" w:cs="Times New Roman"/>
          <w:sz w:val="24"/>
          <w:szCs w:val="24"/>
        </w:rPr>
        <w:t xml:space="preserve"> o Condensador</w:t>
      </w:r>
      <w:r w:rsidRPr="00AE4397">
        <w:rPr>
          <w:rFonts w:ascii="Times New Roman" w:hAnsi="Times New Roman" w:cs="Times New Roman"/>
          <w:sz w:val="24"/>
          <w:szCs w:val="24"/>
        </w:rPr>
        <w:t xml:space="preserve"> es un dispositivo utilizado en electrónica capaz de almacenar energía.</w:t>
      </w:r>
    </w:p>
    <w:p w:rsidR="00EF5DAD" w:rsidRDefault="00EF5DAD" w:rsidP="00AE43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729615</wp:posOffset>
            </wp:positionH>
            <wp:positionV relativeFrom="paragraph">
              <wp:posOffset>10795</wp:posOffset>
            </wp:positionV>
            <wp:extent cx="1885950" cy="2546033"/>
            <wp:effectExtent l="76200" t="76200" r="133350" b="1403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6" t="35139" r="40028" b="14035"/>
                    <a:stretch/>
                  </pic:blipFill>
                  <pic:spPr bwMode="auto">
                    <a:xfrm>
                      <a:off x="0" y="0"/>
                      <a:ext cx="1885950" cy="2546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DAD" w:rsidRDefault="00EF5DAD" w:rsidP="00AE43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DAD" w:rsidRDefault="00EF5DAD" w:rsidP="00AE43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DAD" w:rsidRDefault="00EF5DAD" w:rsidP="00AE43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DAD" w:rsidRDefault="00EF5DAD" w:rsidP="00AE43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DAD" w:rsidRPr="00AE4397" w:rsidRDefault="00EF5DAD" w:rsidP="00AE43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DAD" w:rsidRDefault="00EF5DAD" w:rsidP="00AE43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5DAD" w:rsidRDefault="00EF5DAD" w:rsidP="00AE43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5DAD" w:rsidRDefault="00EF5DAD" w:rsidP="00AE439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4397" w:rsidRPr="00AE4397" w:rsidRDefault="00AE4397" w:rsidP="00AE4397">
      <w:pPr>
        <w:jc w:val="both"/>
        <w:rPr>
          <w:rFonts w:ascii="Times New Roman" w:hAnsi="Times New Roman" w:cs="Times New Roman"/>
          <w:sz w:val="24"/>
          <w:szCs w:val="24"/>
        </w:rPr>
      </w:pPr>
      <w:r w:rsidRPr="00702703">
        <w:rPr>
          <w:rFonts w:ascii="Times New Roman" w:hAnsi="Times New Roman" w:cs="Times New Roman"/>
          <w:b/>
          <w:sz w:val="24"/>
          <w:szCs w:val="24"/>
        </w:rPr>
        <w:t>Capacitancia:</w:t>
      </w:r>
      <w:r w:rsidRPr="00AE4397">
        <w:rPr>
          <w:rFonts w:ascii="Times New Roman" w:hAnsi="Times New Roman" w:cs="Times New Roman"/>
          <w:sz w:val="24"/>
          <w:szCs w:val="24"/>
        </w:rPr>
        <w:t xml:space="preserve"> Es la capacidad o propiedad que tienen los capacitores para mantener una carga eléctrica.</w:t>
      </w:r>
    </w:p>
    <w:p w:rsidR="00AE4397" w:rsidRDefault="00AE4397" w:rsidP="00AE4397">
      <w:pPr>
        <w:jc w:val="both"/>
        <w:rPr>
          <w:rStyle w:val="y0nh2b"/>
          <w:rFonts w:ascii="Times New Roman" w:hAnsi="Times New Roman" w:cs="Times New Roman"/>
          <w:sz w:val="24"/>
          <w:szCs w:val="24"/>
        </w:rPr>
      </w:pPr>
      <w:r w:rsidRPr="00702703">
        <w:rPr>
          <w:rFonts w:ascii="Times New Roman" w:hAnsi="Times New Roman" w:cs="Times New Roman"/>
          <w:b/>
          <w:sz w:val="24"/>
          <w:szCs w:val="24"/>
        </w:rPr>
        <w:t>Capacitores en Serie Y Paralelo:</w:t>
      </w:r>
      <w:r w:rsidRPr="00AE4397">
        <w:rPr>
          <w:rFonts w:ascii="Times New Roman" w:hAnsi="Times New Roman" w:cs="Times New Roman"/>
          <w:sz w:val="24"/>
          <w:szCs w:val="24"/>
        </w:rPr>
        <w:t xml:space="preserve"> Los capacitores en serie son los que están  conectados uno seguido del otro mediante alambres conductores entre los puntos a y b. </w:t>
      </w:r>
      <w:r w:rsidRPr="00AE4397">
        <w:rPr>
          <w:rStyle w:val="y0nh2b"/>
          <w:rFonts w:ascii="Times New Roman" w:hAnsi="Times New Roman" w:cs="Times New Roman"/>
          <w:sz w:val="24"/>
          <w:szCs w:val="24"/>
        </w:rPr>
        <w:t xml:space="preserve">Sin embargo. Un capacitor en paralelo es un </w:t>
      </w:r>
      <w:r w:rsidRPr="00AE4397">
        <w:rPr>
          <w:rStyle w:val="y0nh2b"/>
          <w:rFonts w:ascii="Times New Roman" w:hAnsi="Times New Roman" w:cs="Times New Roman"/>
          <w:b/>
          <w:bCs/>
          <w:sz w:val="24"/>
          <w:szCs w:val="24"/>
        </w:rPr>
        <w:t>circuito</w:t>
      </w:r>
      <w:r w:rsidRPr="00AE4397">
        <w:rPr>
          <w:rStyle w:val="y0nh2b"/>
          <w:rFonts w:ascii="Times New Roman" w:hAnsi="Times New Roman" w:cs="Times New Roman"/>
          <w:sz w:val="24"/>
          <w:szCs w:val="24"/>
        </w:rPr>
        <w:t xml:space="preserve"> que tiene dos o más caminos independientes desde la fuente de alimentación.</w:t>
      </w:r>
    </w:p>
    <w:p w:rsidR="00AE4397" w:rsidRPr="00AE4397" w:rsidRDefault="00AE4397" w:rsidP="00AE43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1076325" y="2714625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2428875"/>
            <wp:effectExtent l="0" t="0" r="9525" b="9525"/>
            <wp:wrapSquare wrapText="bothSides"/>
            <wp:docPr id="1" name="Imagen 1" descr="Resultado de imagen para capacitor en s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pacitor en ser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270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AE4397" w:rsidRPr="00702703" w:rsidRDefault="00702703">
      <w:pPr>
        <w:rPr>
          <w:rFonts w:ascii="Times New Roman" w:hAnsi="Times New Roman" w:cs="Times New Roman"/>
          <w:b/>
          <w:sz w:val="24"/>
        </w:rPr>
      </w:pPr>
      <w:r w:rsidRPr="00702703">
        <w:rPr>
          <w:rFonts w:ascii="Times New Roman" w:hAnsi="Times New Roman" w:cs="Times New Roman"/>
          <w:b/>
          <w:sz w:val="24"/>
        </w:rPr>
        <w:t>¿Cuál es la forma más común de cargar un capacitor?</w:t>
      </w:r>
    </w:p>
    <w:p w:rsidR="00702703" w:rsidRDefault="00702703">
      <w:pPr>
        <w:rPr>
          <w:rFonts w:ascii="Times New Roman" w:hAnsi="Times New Roman" w:cs="Times New Roman"/>
          <w:sz w:val="24"/>
        </w:rPr>
      </w:pPr>
      <w:r w:rsidRPr="00702703">
        <w:rPr>
          <w:rFonts w:ascii="Times New Roman" w:hAnsi="Times New Roman" w:cs="Times New Roman"/>
          <w:sz w:val="24"/>
        </w:rPr>
        <w:t>La forma más común de cargar un capacitor es mediante una batería donde este está conectado con la batería mediante conductores.</w:t>
      </w:r>
    </w:p>
    <w:p w:rsidR="00702703" w:rsidRDefault="00702703">
      <w:pPr>
        <w:rPr>
          <w:rFonts w:ascii="Times New Roman" w:hAnsi="Times New Roman" w:cs="Times New Roman"/>
          <w:b/>
          <w:sz w:val="24"/>
        </w:rPr>
      </w:pPr>
      <w:r w:rsidRPr="00702703">
        <w:rPr>
          <w:rFonts w:ascii="Times New Roman" w:hAnsi="Times New Roman" w:cs="Times New Roman"/>
          <w:b/>
          <w:sz w:val="24"/>
        </w:rPr>
        <w:t>¿Cómo se represente un capacitor en los diagramas de circuitos?</w:t>
      </w:r>
    </w:p>
    <w:p w:rsidR="00702703" w:rsidRDefault="00702703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H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302260</wp:posOffset>
            </wp:positionV>
            <wp:extent cx="1409700" cy="539643"/>
            <wp:effectExtent l="76200" t="76200" r="133350" b="127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4" t="37649" r="45849" b="52624"/>
                    <a:stretch/>
                  </pic:blipFill>
                  <pic:spPr bwMode="auto">
                    <a:xfrm>
                      <a:off x="0" y="0"/>
                      <a:ext cx="1409700" cy="539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Se representan con cualquiera de estos símbolos: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F5DAD" w:rsidRDefault="00EF5DAD" w:rsidP="00702703">
      <w:pPr>
        <w:rPr>
          <w:rFonts w:ascii="Times New Roman" w:hAnsi="Times New Roman" w:cs="Times New Roman"/>
          <w:sz w:val="24"/>
        </w:rPr>
      </w:pPr>
    </w:p>
    <w:p w:rsidR="00702703" w:rsidRDefault="00702703" w:rsidP="00702703">
      <w:pPr>
        <w:rPr>
          <w:rFonts w:ascii="Times New Roman" w:hAnsi="Times New Roman" w:cs="Times New Roman"/>
          <w:b/>
          <w:sz w:val="24"/>
        </w:rPr>
      </w:pPr>
      <w:r w:rsidRPr="00702703">
        <w:rPr>
          <w:rFonts w:ascii="Times New Roman" w:hAnsi="Times New Roman" w:cs="Times New Roman"/>
          <w:b/>
          <w:sz w:val="24"/>
        </w:rPr>
        <w:lastRenderedPageBreak/>
        <w:t>Tipos de capacitores: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Capacitor eléctrico de aluminio </w:t>
      </w: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Capacitor de Tantalio </w:t>
      </w: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Capacitor eléctrico de cerámica </w:t>
      </w: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Capacitores de papel y plástico </w:t>
      </w: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EF5DAD" w:rsidRPr="00EF5DAD" w:rsidRDefault="00EF5DAD" w:rsidP="00EF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Micas y vidrios </w:t>
      </w: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H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379730</wp:posOffset>
            </wp:positionV>
            <wp:extent cx="1196246" cy="1552575"/>
            <wp:effectExtent l="76200" t="76200" r="137795" b="123825"/>
            <wp:wrapNone/>
            <wp:docPr id="3" name="Imagen 3" descr="Resultado de imagen para tipos de condens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ipos de condens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2" r="57077" b="60976"/>
                    <a:stretch/>
                  </pic:blipFill>
                  <pic:spPr bwMode="auto">
                    <a:xfrm>
                      <a:off x="0" y="0"/>
                      <a:ext cx="1196246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2900045</wp:posOffset>
            </wp:positionH>
            <wp:positionV relativeFrom="paragraph">
              <wp:posOffset>88900</wp:posOffset>
            </wp:positionV>
            <wp:extent cx="2877207" cy="1524000"/>
            <wp:effectExtent l="76200" t="76200" r="132715" b="133350"/>
            <wp:wrapNone/>
            <wp:docPr id="5" name="Imagen 5" descr="Resultado de imagen para tipos de condens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tipos de condens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41" b="30623"/>
                    <a:stretch/>
                  </pic:blipFill>
                  <pic:spPr bwMode="auto">
                    <a:xfrm>
                      <a:off x="0" y="0"/>
                      <a:ext cx="2877207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140335</wp:posOffset>
            </wp:positionV>
            <wp:extent cx="1555750" cy="1543050"/>
            <wp:effectExtent l="76200" t="76200" r="139700" b="133350"/>
            <wp:wrapNone/>
            <wp:docPr id="4" name="Imagen 4" descr="Resultado de imagen para tipos de condens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tipos de condens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2" t="5690" b="61518"/>
                    <a:stretch/>
                  </pic:blipFill>
                  <pic:spPr bwMode="auto">
                    <a:xfrm>
                      <a:off x="0" y="0"/>
                      <a:ext cx="1555750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</w:p>
    <w:p w:rsidR="00EF5DAD" w:rsidRDefault="00EF5DAD" w:rsidP="00EF5DAD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es-HN"/>
        </w:rPr>
      </w:pPr>
    </w:p>
    <w:p w:rsidR="00EF5DAD" w:rsidRP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b/>
          <w:sz w:val="24"/>
          <w:szCs w:val="24"/>
          <w:lang w:eastAsia="es-HN"/>
        </w:rPr>
        <w:t>¿Cómo descargo un capacitor?</w:t>
      </w:r>
    </w:p>
    <w:p w:rsidR="00EF5DAD" w:rsidRP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Para descargar un capacitor, es necesario poner una carga entre las terminales, considerando  como carga una resistencia normal. También se puede poner en corto las terminales, aunque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para esto se debe tener mucho cuidado. </w:t>
      </w:r>
    </w:p>
    <w:p w:rsidR="00EF5DAD" w:rsidRP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HN"/>
        </w:rPr>
      </w:pPr>
    </w:p>
    <w:p w:rsidR="00EF5DAD" w:rsidRP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b/>
          <w:sz w:val="24"/>
          <w:szCs w:val="24"/>
          <w:lang w:eastAsia="es-HN"/>
        </w:rPr>
        <w:t xml:space="preserve">¿Cómo se si aún almacena energía un capacitor? </w:t>
      </w:r>
    </w:p>
    <w:p w:rsidR="00EF5DAD" w:rsidRP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Dado que la función del capacitor es la de almacenar voltaje, mientras no se tenga una carga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conectada a él la energía quedará almacenada, por lo cual mediante el uso de un multímetro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en modo de </w:t>
      </w:r>
      <w:r w:rsidR="00705B79"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>VDC,</w:t>
      </w: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se colocan las puntas de este en las terminales del capacitor y nos deberá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>medir el voltaje almacenado.</w:t>
      </w:r>
    </w:p>
    <w:p w:rsid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EF5DAD" w:rsidRP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b/>
          <w:sz w:val="24"/>
          <w:szCs w:val="24"/>
          <w:lang w:eastAsia="es-HN"/>
        </w:rPr>
        <w:t xml:space="preserve">¿Los capacitores tienen polaridad? </w:t>
      </w:r>
    </w:p>
    <w:p w:rsidR="00EF5DAD" w:rsidRPr="00EF5DAD" w:rsidRDefault="00EF5DAD" w:rsidP="00EF5D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Dependiendo del tipo de capacitor, algunos sí tienen polaridad. Es importante tomar en cuenta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esto ya que si es conectado en forma inversa se corre el riesgo de dañarlos. Un ejemplo de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  <w:r w:rsidRPr="00EF5DAD">
        <w:rPr>
          <w:rFonts w:ascii="Times New Roman" w:eastAsia="Times New Roman" w:hAnsi="Times New Roman" w:cs="Times New Roman"/>
          <w:sz w:val="24"/>
          <w:szCs w:val="24"/>
          <w:lang w:eastAsia="es-HN"/>
        </w:rPr>
        <w:t>esto son los capacitores electrolíticos, que si se invierte la polaridad el encapsulado explota</w:t>
      </w: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</w:p>
    <w:p w:rsidR="00702703" w:rsidRDefault="00EF5DAD" w:rsidP="007027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Aplicaciones de los capacitores: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>En el caso de los filtros de alimentadores de corriente se usan para almacenar la carga, y moderar el voltaje de salida y las fluctuaciones de corriente en la salida rectificada.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 xml:space="preserve"> También son muy usados en los circuitos que deben conducir corriente alterna pero no corriente continua. 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 xml:space="preserve">Los condensadores electrolíticos pueden tener mucha capacitancia, permitiendo la construcción de filtros de muy baja frecuencia. 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 xml:space="preserve">Circuitos temporizadores. 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 xml:space="preserve">Filtros en circuitos de radio y TV. 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 xml:space="preserve">Fuentes de alimentación 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>Arranque de motores.</w:t>
      </w:r>
    </w:p>
    <w:p w:rsidR="00EF5DAD" w:rsidRP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>Baterías por su cualidad de almacenar energía.</w:t>
      </w:r>
    </w:p>
    <w:p w:rsidR="00EF5DAD" w:rsidRDefault="00EF5DAD" w:rsidP="00702703">
      <w:pPr>
        <w:rPr>
          <w:rFonts w:ascii="Times New Roman" w:hAnsi="Times New Roman" w:cs="Times New Roman"/>
          <w:sz w:val="24"/>
        </w:rPr>
      </w:pPr>
      <w:r w:rsidRPr="00EF5DAD">
        <w:rPr>
          <w:rFonts w:ascii="Times New Roman" w:hAnsi="Times New Roman" w:cs="Times New Roman"/>
          <w:sz w:val="24"/>
        </w:rPr>
        <w:t>Tubos Fluorescentes.</w:t>
      </w:r>
    </w:p>
    <w:p w:rsidR="00EF5DAD" w:rsidRDefault="00EF5DAD" w:rsidP="00702703">
      <w:pPr>
        <w:rPr>
          <w:rFonts w:ascii="Times New Roman" w:hAnsi="Times New Roman" w:cs="Times New Roman"/>
          <w:sz w:val="24"/>
        </w:rPr>
      </w:pPr>
    </w:p>
    <w:p w:rsidR="00EF5DAD" w:rsidRDefault="00EF5DAD" w:rsidP="00702703">
      <w:pPr>
        <w:rPr>
          <w:rFonts w:ascii="Times New Roman" w:hAnsi="Times New Roman" w:cs="Times New Roman"/>
          <w:b/>
          <w:sz w:val="24"/>
        </w:rPr>
      </w:pPr>
      <w:r w:rsidRPr="00EF5DAD">
        <w:rPr>
          <w:rFonts w:ascii="Times New Roman" w:hAnsi="Times New Roman" w:cs="Times New Roman"/>
          <w:b/>
          <w:sz w:val="24"/>
        </w:rPr>
        <w:t>¿Qué es un Dieléctrico?</w:t>
      </w:r>
    </w:p>
    <w:p w:rsidR="00EF5DAD" w:rsidRDefault="00EF5DAD" w:rsidP="00702703">
      <w:pPr>
        <w:rPr>
          <w:rFonts w:ascii="Times New Roman" w:hAnsi="Times New Roman" w:cs="Times New Roman"/>
          <w:sz w:val="24"/>
        </w:rPr>
      </w:pPr>
      <w:r w:rsidRPr="00705B79">
        <w:rPr>
          <w:rFonts w:ascii="Times New Roman" w:hAnsi="Times New Roman" w:cs="Times New Roman"/>
          <w:sz w:val="24"/>
        </w:rPr>
        <w:t>Es un material no conductor como por ejemplo el vidrio, el papel, madera, cerámica etc.</w:t>
      </w:r>
    </w:p>
    <w:p w:rsidR="00705B79" w:rsidRDefault="00705B79" w:rsidP="00702703">
      <w:pPr>
        <w:rPr>
          <w:rFonts w:ascii="Times New Roman" w:hAnsi="Times New Roman" w:cs="Times New Roman"/>
          <w:b/>
          <w:sz w:val="24"/>
        </w:rPr>
      </w:pPr>
      <w:r w:rsidRPr="00705B79">
        <w:rPr>
          <w:rFonts w:ascii="Times New Roman" w:hAnsi="Times New Roman" w:cs="Times New Roman"/>
          <w:b/>
          <w:sz w:val="24"/>
        </w:rPr>
        <w:t>¿Cómo ayuda un dieléctrico A un condensador?</w:t>
      </w:r>
    </w:p>
    <w:p w:rsidR="00705B79" w:rsidRPr="00163612" w:rsidRDefault="00705B79" w:rsidP="00163612">
      <w:pPr>
        <w:jc w:val="both"/>
        <w:rPr>
          <w:rFonts w:ascii="Times New Roman" w:hAnsi="Times New Roman" w:cs="Times New Roman"/>
          <w:b/>
          <w:sz w:val="28"/>
        </w:rPr>
      </w:pPr>
      <w:r w:rsidRPr="00705B79">
        <w:rPr>
          <w:rFonts w:ascii="Times New Roman" w:hAnsi="Times New Roman" w:cs="Times New Roman"/>
          <w:sz w:val="24"/>
        </w:rPr>
        <w:t>Consigue aumentar la diferencia de potencial máxima que el condensador es capaz de resistir sin que salte una chispa entre las placas (ruptura dieléctrica).</w:t>
      </w:r>
      <w:bookmarkStart w:id="0" w:name="_GoBack"/>
      <w:bookmarkEnd w:id="0"/>
    </w:p>
    <w:sectPr w:rsidR="00705B79" w:rsidRPr="00163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816" w:rsidRDefault="00D42816" w:rsidP="00EF5DAD">
      <w:pPr>
        <w:spacing w:after="0" w:line="240" w:lineRule="auto"/>
      </w:pPr>
      <w:r>
        <w:separator/>
      </w:r>
    </w:p>
  </w:endnote>
  <w:endnote w:type="continuationSeparator" w:id="0">
    <w:p w:rsidR="00D42816" w:rsidRDefault="00D42816" w:rsidP="00EF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816" w:rsidRDefault="00D42816" w:rsidP="00EF5DAD">
      <w:pPr>
        <w:spacing w:after="0" w:line="240" w:lineRule="auto"/>
      </w:pPr>
      <w:r>
        <w:separator/>
      </w:r>
    </w:p>
  </w:footnote>
  <w:footnote w:type="continuationSeparator" w:id="0">
    <w:p w:rsidR="00D42816" w:rsidRDefault="00D42816" w:rsidP="00EF5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97"/>
    <w:rsid w:val="00163612"/>
    <w:rsid w:val="0060400E"/>
    <w:rsid w:val="00702703"/>
    <w:rsid w:val="00705B79"/>
    <w:rsid w:val="0090695A"/>
    <w:rsid w:val="00AE4397"/>
    <w:rsid w:val="00BB5070"/>
    <w:rsid w:val="00D42816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1CD7B"/>
  <w15:chartTrackingRefBased/>
  <w15:docId w15:val="{1A5C81E8-AA91-497C-856C-63EF9EEE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27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0nh2b">
    <w:name w:val="y0nh2b"/>
    <w:basedOn w:val="Fuentedeprrafopredeter"/>
    <w:rsid w:val="00AE4397"/>
  </w:style>
  <w:style w:type="character" w:customStyle="1" w:styleId="Ttulo2Car">
    <w:name w:val="Título 2 Car"/>
    <w:basedOn w:val="Fuentedeprrafopredeter"/>
    <w:link w:val="Ttulo2"/>
    <w:uiPriority w:val="9"/>
    <w:rsid w:val="00702703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EF5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DAD"/>
  </w:style>
  <w:style w:type="paragraph" w:styleId="Piedepgina">
    <w:name w:val="footer"/>
    <w:basedOn w:val="Normal"/>
    <w:link w:val="PiedepginaCar"/>
    <w:uiPriority w:val="99"/>
    <w:unhideWhenUsed/>
    <w:rsid w:val="00EF5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Garcia</dc:creator>
  <cp:keywords/>
  <dc:description/>
  <cp:lastModifiedBy>Melek Sibrian</cp:lastModifiedBy>
  <cp:revision>2</cp:revision>
  <dcterms:created xsi:type="dcterms:W3CDTF">2018-04-04T23:54:00Z</dcterms:created>
  <dcterms:modified xsi:type="dcterms:W3CDTF">2018-04-05T14:36:00Z</dcterms:modified>
</cp:coreProperties>
</file>