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: 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Dış veri kümesindeki (Outer) her bir satır için iç veri kümesinde (Inner) bir arama yapıldığı anlamına gelmektedir.</w:t>
      </w:r>
    </w:p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Görseldeki şekilde </w:t>
      </w:r>
      <w:r w:rsidRPr="002B331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Outer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kümesindeki veriler için </w:t>
      </w:r>
      <w:r w:rsidRPr="002B331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Inner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kümesindeki verileri tek tek gezer.</w:t>
      </w:r>
    </w:p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Query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Processor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cost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hesabına göre, iç veri kümesi üzerinde yapılacak aramaların performansını arttırmak için dış veri kümesinde sıralama işlemi (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spool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) yapılıp yapılmayacağına karar verir.</w:t>
      </w:r>
    </w:p>
    <w:p w:rsidR="002B3318" w:rsidRPr="002B3318" w:rsidRDefault="002B3318" w:rsidP="002B3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tipleri</w:t>
      </w:r>
    </w:p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Naive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join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: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</w:t>
      </w:r>
      <w:r w:rsidRPr="002B331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Inner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 veri kümesinde uygun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index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yok ise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scan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(yukarıdaki görseldeki gibi, tek tek satır gezme) işlemi yapılarak veriler eşleştirilir.</w:t>
      </w:r>
    </w:p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Index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join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: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 Eğer uygun bir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index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var ise bu durumda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seek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yapılır. </w:t>
      </w:r>
      <w:r w:rsidRPr="002B331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Outer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veri kümesindeki karşılık gelen değere direkt olarak </w:t>
      </w:r>
      <w:r w:rsidRPr="002B331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Inner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veri kümesi üzerinden (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index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yardımıyla) erişilerek veriler eşleştirilir.</w:t>
      </w:r>
    </w:p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Temporary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index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join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: Query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Processor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spool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yapmaya karar verirse aynı şekilde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seek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yapılır.</w:t>
      </w:r>
    </w:p>
    <w:p w:rsidR="002B3318" w:rsidRPr="002B3318" w:rsidRDefault="002B3318" w:rsidP="002B331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tr-TR"/>
        </w:rPr>
        <w:t>Ne zaman ortaya çıkar?</w:t>
      </w:r>
    </w:p>
    <w:p w:rsidR="002B3318" w:rsidRPr="002B3318" w:rsidRDefault="002B3318" w:rsidP="002B3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Veri kümelerinden birinde kayıtlar az olduğunda (ya da SQL Server öyle düşündüğünde)</w:t>
      </w:r>
    </w:p>
    <w:p w:rsidR="002B3318" w:rsidRPr="002B3318" w:rsidRDefault="002B3318" w:rsidP="002B3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RID ve 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fldChar w:fldCharType="begin"/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instrText xml:space="preserve"> HYPERLINK "https://yunusuyanik.com/key-lookup-nedir-queryoptimization-executionplanoperators/" </w:instrTex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fldChar w:fldCharType="separate"/>
      </w:r>
      <w:r w:rsidRPr="002B3318">
        <w:rPr>
          <w:rFonts w:ascii="Times New Roman" w:eastAsia="Times New Roman" w:hAnsi="Times New Roman" w:cs="Times New Roman"/>
          <w:color w:val="6499D6"/>
          <w:sz w:val="27"/>
          <w:szCs w:val="27"/>
          <w:u w:val="single"/>
          <w:lang w:eastAsia="tr-TR"/>
        </w:rPr>
        <w:t>Key</w:t>
      </w:r>
      <w:proofErr w:type="spellEnd"/>
      <w:r w:rsidRPr="002B3318">
        <w:rPr>
          <w:rFonts w:ascii="Times New Roman" w:eastAsia="Times New Roman" w:hAnsi="Times New Roman" w:cs="Times New Roman"/>
          <w:color w:val="6499D6"/>
          <w:sz w:val="27"/>
          <w:szCs w:val="27"/>
          <w:u w:val="single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6499D6"/>
          <w:sz w:val="27"/>
          <w:szCs w:val="27"/>
          <w:u w:val="single"/>
          <w:lang w:eastAsia="tr-TR"/>
        </w:rPr>
        <w:t>Lookup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fldChar w:fldCharType="end"/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olduğunda</w:t>
      </w:r>
    </w:p>
    <w:p w:rsidR="002B3318" w:rsidRPr="002B3318" w:rsidRDefault="002B3318" w:rsidP="002B33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Force olarak belirtildiyse</w:t>
      </w:r>
    </w:p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Outer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 üzerindeki veri sayısı az ve </w:t>
      </w:r>
      <w:r w:rsidRPr="002B3318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Inner</w:t>
      </w: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 üzerinde doğru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index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var ise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;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merge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ve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hash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join’den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daha performanslıdır. Bu sebeple az satır üzerinde işlem yapılan </w:t>
      </w:r>
      <w:proofErr w:type="gram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bir çok</w:t>
      </w:r>
      <w:proofErr w:type="gram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transaction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üzerinde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görülecektir.</w:t>
      </w:r>
    </w:p>
    <w:p w:rsidR="002B3318" w:rsidRPr="002B3318" w:rsidRDefault="002B3318" w:rsidP="002B33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SQL Server;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statistics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,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index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ve sorgu yazış biçimine bağlı olarak veri kümelerinin küçük olduğunu düşünüp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kullanmayı seçebilir. Bu sebeple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Nested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</w:t>
      </w:r>
      <w:proofErr w:type="spellStart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Loops</w:t>
      </w:r>
      <w:proofErr w:type="spellEnd"/>
      <w:r w:rsidRPr="002B3318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 xml:space="preserve"> operatörü görüldüğünde veri kümelerinin gerçekten küçük olup olmadığı kontrol edilmelidir, büyük veri kümeleri üzerinde görseldeki gibi tek tek satır eşleştirme işlemi yüksek CPU ve IO tüketimine sebep olacaktır.</w:t>
      </w:r>
    </w:p>
    <w:p w:rsidR="00CB70B5" w:rsidRDefault="00CB70B5">
      <w:bookmarkStart w:id="0" w:name="_GoBack"/>
      <w:bookmarkEnd w:id="0"/>
    </w:p>
    <w:sectPr w:rsidR="00CB70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56F1B"/>
    <w:multiLevelType w:val="multilevel"/>
    <w:tmpl w:val="3F74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18"/>
    <w:rsid w:val="002B3318"/>
    <w:rsid w:val="00CB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0D4701-0A7B-41C2-B48F-9A0B0267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2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266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Sinan</dc:creator>
  <cp:keywords/>
  <dc:description/>
  <cp:lastModifiedBy>Sinan</cp:lastModifiedBy>
  <cp:revision>1</cp:revision>
  <dcterms:created xsi:type="dcterms:W3CDTF">2022-04-01T14:08:00Z</dcterms:created>
  <dcterms:modified xsi:type="dcterms:W3CDTF">2022-04-01T14:08:00Z</dcterms:modified>
</cp:coreProperties>
</file>