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Draft email to Alexander</w:t>
      </w:r>
    </w:p>
    <w:p>
      <w:r>
        <w:rPr>
          <w:i/>
          <w:color w:val="555555"/>
          <w:sz w:val="20"/>
        </w:rPr>
        <w:t>Forward to student for finishing benchmarks.</w:t>
      </w:r>
    </w:p>
    <w:p>
      <w:r>
        <w:rPr>
          <w:b/>
          <w:sz w:val="22"/>
        </w:rPr>
        <w:t>Subject:</w:t>
      </w:r>
    </w:p>
    <w:p>
      <w:r>
        <w:rPr>
          <w:b w:val="0"/>
          <w:sz w:val="22"/>
        </w:rPr>
        <w:t>ego-mol-llm handoff — frozen protocol, packs, results board, student benchmarks TODO</w:t>
      </w:r>
    </w:p>
    <w:p/>
    <w:p>
      <w:r>
        <w:rPr>
          <w:b w:val="0"/>
          <w:sz w:val="22"/>
        </w:rPr>
        <w:t>Hi Alexander,</w:t>
      </w:r>
    </w:p>
    <w:p>
      <w:r>
        <w:rPr>
          <w:b w:val="0"/>
          <w:sz w:val="22"/>
        </w:rPr>
        <w:t>Please pass this package to your student to finish the benchmarks for the network + free-form LLM MS/MS structure paper. Product path, blind packs, and evaluation protocol are frozen on my side; remaining work is clean scoring tables and completing free-form / ranker arms under the same rules.</w:t>
      </w:r>
    </w:p>
    <w:p>
      <w:r>
        <w:rPr>
          <w:b/>
          <w:sz w:val="22"/>
        </w:rPr>
        <w:t>Repo:</w:t>
      </w:r>
    </w:p>
    <w:p>
      <w:r>
        <w:rPr>
          <w:b w:val="0"/>
          <w:sz w:val="22"/>
        </w:rPr>
        <w:t>https://github.com/Melin2012/ego-mol-llm</w:t>
      </w:r>
    </w:p>
    <w:p>
      <w:r>
        <w:rPr>
          <w:b w:val="0"/>
          <w:sz w:val="22"/>
        </w:rPr>
        <w:t>Key docs (also as Word files in paper/): METHODS.docx, RESULTS_BOARD.docx, HANDOFF_ALEXANDER.docx.</w:t>
      </w:r>
    </w:p>
    <w:p>
      <w:r>
        <w:rPr>
          <w:b/>
          <w:sz w:val="22"/>
        </w:rPr>
        <w:t>Algorithm (one paragraph):</w:t>
      </w:r>
    </w:p>
    <w:p>
      <w:r>
        <w:rPr>
          <w:b w:val="0"/>
          <w:sz w:val="22"/>
        </w:rPr>
        <w:t>Unknown seed in a spectral ego-network (GraphML + MGF) → hide seed structure → rank neighbors → optional neighbor-only NIST (seed never library-searched) → free-form LLM reasons MASS→NETWORK→MS/MS→CHEMISTRY→DECISION and outputs one SMILES JSON — scored offline vs sealed truth (IK1 / exact SMILES / formula / Tanimoto). Deterministic mass-OK ranker is a separate ablation. For MassSpecGym HNSW, seed node is always 9999999; link to MSG is by file-order index N. Official train/val/test folds come from the MSG index after that join (not from GraphML).</w:t>
      </w:r>
    </w:p>
    <w:p>
      <w:r>
        <w:rPr>
          <w:b/>
          <w:sz w:val="22"/>
        </w:rPr>
        <w:t>What is ready:</w:t>
      </w:r>
    </w:p>
    <w:p>
      <w:pPr>
        <w:pStyle w:val="ListNumber"/>
      </w:pPr>
      <w:r>
        <w:t>Strict blind 285 pack (HNSW-available MSG subset) + sealed truth + neighbor-NIST prompts.</w:t>
      </w:r>
    </w:p>
    <w:p>
      <w:pPr>
        <w:pStyle w:val="ListNumber"/>
      </w:pPr>
      <w:r>
        <w:t>Full 11,540 HNSW block handout with neighbor NIST precomputed + sealed truth + Grok prompt zip (~89 MB).</w:t>
      </w:r>
    </w:p>
    <w:p>
      <w:pPr>
        <w:pStyle w:val="ListNumber"/>
      </w:pPr>
      <w:r>
        <w:t>QC: index-N link 100% PEPMASS match; redundancy ~1,781 unique molecules / 11,540 spectra.</w:t>
      </w:r>
    </w:p>
    <w:p>
      <w:pPr>
        <w:pStyle w:val="ListNumber"/>
      </w:pPr>
      <w:r>
        <w:t>Local runners (Ollama) + product ranker scripts in repo.</w:t>
      </w:r>
    </w:p>
    <w:p>
      <w:r>
        <w:rPr>
          <w:b/>
          <w:sz w:val="22"/>
        </w:rPr>
        <w:t>Important caveats (please stress to the student):</w:t>
      </w:r>
    </w:p>
    <w:p>
      <w:pPr>
        <w:pStyle w:val="ListNumber"/>
      </w:pPr>
      <w:r>
        <w:t>11,540 ≠ official MSG test (17,556). Under official MSG folds this block is mostly train (11,386 / 90 / 64). We will re-run when fuller HNSW coverage of the true test fold is available.</w:t>
      </w:r>
    </w:p>
    <w:p>
      <w:pPr>
        <w:pStyle w:val="ListNumber"/>
      </w:pPr>
      <w:r>
        <w:t>Several fast Grok “full pack” returns are invalid free-form (bulk mass-fit / m/z cluster in minutes). Do not put them in free-form tables. Credible free-form baseline on 285: Grok ~36% IK1 without neighbor NIST. Claude pilot ~86% on 64/285 then stopped (~8M tokens). Qwen local ~14% on 87/285 partial.</w:t>
      </w:r>
    </w:p>
    <w:p>
      <w:pPr>
        <w:pStyle w:val="ListNumber"/>
      </w:pPr>
      <w:r>
        <w:t>Free-form on all 11,540 via frontier API is the intended completion path (Sonnet/Grok-class cost order hundreds–low thousands USD if thinking is controlled; Opus can be much higher). Deduping to 1 spectrum per IK1 (~1.8k) cuts cost ~6×.</w:t>
      </w:r>
    </w:p>
    <w:p>
      <w:r>
        <w:rPr>
          <w:b/>
          <w:sz w:val="22"/>
        </w:rPr>
        <w:t>Student asks:</w:t>
      </w:r>
    </w:p>
    <w:p>
      <w:pPr>
        <w:pStyle w:val="ListNumber"/>
      </w:pPr>
      <w:r>
        <w:t>Finish ranker + free-form tables on frozen packs (spectrum + unique-molecule metrics).</w:t>
      </w:r>
    </w:p>
    <w:p>
      <w:pPr>
        <w:pStyle w:val="ListNumber"/>
      </w:pPr>
      <w:r>
        <w:t>Keep free-form vs ranker vs invalid bulk in separate columns.</w:t>
      </w:r>
    </w:p>
    <w:p>
      <w:pPr>
        <w:pStyle w:val="ListNumber"/>
      </w:pPr>
      <w:r>
        <w:t>Coordinate API budget with you; I can help wire the batch runner if needed.</w:t>
      </w:r>
    </w:p>
    <w:p>
      <w:r>
        <w:rPr>
          <w:b w:val="0"/>
          <w:sz w:val="22"/>
        </w:rPr>
        <w:t>Happy to jump on a short call with you + the student to walk through folder layout and scoring.</w:t>
      </w:r>
    </w:p>
    <w:p>
      <w:r>
        <w:rPr>
          <w:b w:val="0"/>
          <w:sz w:val="22"/>
        </w:rPr>
        <w:t>Best,</w:t>
      </w:r>
    </w:p>
    <w:p>
      <w:r>
        <w:rPr>
          <w:b w:val="0"/>
          <w:sz w:val="22"/>
        </w:rPr>
        <w:t>Alexey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