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INSTITUTO POLITECNICO NACIONAL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ESCUELA SUPERIOR DE COMPUTO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FUNDAMENTOS DE DISEÑO DIGITAL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PRACTICA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PROFESOR: </w:t>
      </w:r>
    </w:p>
    <w:p>
      <w:pPr>
        <w:pStyle w:val="Normal"/>
        <w:jc w:val="center"/>
        <w:rPr/>
      </w:pPr>
      <w:r>
        <w:rPr/>
        <w:t xml:space="preserve">Perez Perez Jose Juan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GRUPO : 2CM5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ALUMNOS: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Cordoba Cruz Benjamin.</w:t>
      </w:r>
    </w:p>
    <w:p>
      <w:pPr>
        <w:pStyle w:val="Normal"/>
        <w:jc w:val="left"/>
        <w:rPr/>
      </w:pPr>
      <w:r>
        <w:rPr/>
        <w:t>Luciano Espina Melisa</w:t>
      </w:r>
    </w:p>
    <w:p>
      <w:pPr>
        <w:pStyle w:val="Normal"/>
        <w:jc w:val="left"/>
        <w:rPr/>
      </w:pPr>
      <w:r>
        <w:rPr/>
        <w:t>Vazquez Perez Leonel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OBJETIVO GENERAL</w:t>
      </w:r>
    </w:p>
    <w:p>
      <w:pPr>
        <w:pStyle w:val="Normal"/>
        <w:jc w:val="left"/>
        <w:rPr/>
      </w:pPr>
      <w:r>
        <w:rPr/>
        <w:t>Al finalizar la practica,el alumno sera capaz de implantar una función logica e un dispositivo logico programable (PLD), del tipo GAL, empleando el Ambiente de Desarrollo Integrado (IDE) Galaxy. Adicionalmente el alumno entendera los conceptos de herramientas CAD-EDA y comprobara fisicamente el correcto funcionamiento de la funcion implementada.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OBJETIVOS ESPECIFICOS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Aprender las caracteristicas basicas del IDE de Galaxy.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Aprender a describir un circuito, empleando HDL.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Programar el dispositivo PLD.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Distinguir los beneficios proporcionados por las herramientas CAD.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Confirmar el conocimiento adquirido en clase.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Comprobar físicamente , sobre un protoboard, el correcto funcionamiento de la función programada.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INTRODUCCIÓN TEÓRICA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Las herramientas CAD-EDA: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Se denomina </w:t>
      </w:r>
      <w:r>
        <w:rPr>
          <w:b/>
          <w:u w:val="none"/>
        </w:rPr>
        <w:t>herramientas de diseño asistido</w:t>
      </w:r>
      <w:r>
        <w:rPr>
          <w:u w:val="none"/>
        </w:rPr>
        <w:t xml:space="preserve"> a un conjunto de herramientas que permiten el diseño asistido por computador. Es frecuente utilizar la sigla </w:t>
      </w:r>
      <w:r>
        <w:rPr>
          <w:b/>
          <w:u w:val="none"/>
        </w:rPr>
        <w:t>CAD</w:t>
      </w:r>
      <w:r>
        <w:rPr>
          <w:u w:val="none"/>
        </w:rPr>
        <w:t xml:space="preserve">, del inglés </w:t>
      </w:r>
      <w:r>
        <w:rPr>
          <w:i/>
          <w:u w:val="none"/>
        </w:rPr>
        <w:t>Computer Aided Design</w:t>
      </w:r>
      <w:r>
        <w:rPr>
          <w:u w:val="none"/>
        </w:rPr>
        <w:t>, para designar al conjunto de herramientas de software orientadas fundamentalmente, pero no exclusivamente, al diseño (CAD), la fabricación (CAM) y el análisis (CAE) asistidos por computadora en los ámbitos científico e industrial.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/>
      </w:pPr>
      <w:r>
        <w:rPr>
          <w:u w:val="none"/>
        </w:rPr>
        <w:t xml:space="preserve">La </w:t>
      </w:r>
      <w:r>
        <w:rPr>
          <w:b/>
          <w:u w:val="none"/>
        </w:rPr>
        <w:t>automatización de diseño electrónico</w:t>
      </w:r>
      <w:r>
        <w:rPr>
          <w:u w:val="none"/>
        </w:rPr>
        <w:t xml:space="preserve"> (del inglés </w:t>
      </w:r>
      <w:r>
        <w:rPr>
          <w:b/>
          <w:i/>
          <w:u w:val="none"/>
        </w:rPr>
        <w:t>E</w:t>
      </w:r>
      <w:r>
        <w:rPr>
          <w:i/>
          <w:u w:val="none"/>
        </w:rPr>
        <w:t xml:space="preserve">lectronic </w:t>
      </w:r>
      <w:r>
        <w:rPr>
          <w:b/>
          <w:i/>
          <w:u w:val="none"/>
        </w:rPr>
        <w:t>D</w:t>
      </w:r>
      <w:r>
        <w:rPr>
          <w:i/>
          <w:u w:val="none"/>
        </w:rPr>
        <w:t xml:space="preserve">esign </w:t>
      </w:r>
      <w:r>
        <w:rPr>
          <w:b/>
          <w:i/>
          <w:u w:val="none"/>
        </w:rPr>
        <w:t>A</w:t>
      </w:r>
      <w:r>
        <w:rPr>
          <w:i/>
          <w:u w:val="none"/>
        </w:rPr>
        <w:t>utomation</w:t>
      </w:r>
      <w:r>
        <w:rPr>
          <w:u w:val="none"/>
        </w:rPr>
        <w:t xml:space="preserve">, o simplemente </w:t>
      </w:r>
      <w:r>
        <w:rPr>
          <w:b/>
          <w:u w:val="none"/>
        </w:rPr>
        <w:t>EDA</w:t>
      </w:r>
      <w:r>
        <w:rPr>
          <w:u w:val="none"/>
        </w:rPr>
        <w:t>) se refiere a una categoría de herramientas de software enfocadas en el proyecto, concepción, y producción de sistemas electrónicos, abarcando desde el proyecto de circuitos integrados hasta el desarrollo de placas de circuito impreso.</w:t>
      </w:r>
    </w:p>
    <w:p>
      <w:pPr>
        <w:pStyle w:val="Cuerpodetexto"/>
        <w:rPr/>
      </w:pPr>
      <w:r>
        <w:rPr/>
        <w:t xml:space="preserve">Esta categoría de aplicaciones también es referenciada con la sigla ECAD (del inglés </w:t>
      </w:r>
      <w:r>
        <w:rPr>
          <w:i/>
        </w:rPr>
        <w:t>Electronic computer-aided design</w:t>
      </w:r>
      <w:r>
        <w:rPr/>
        <w:t>).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Lenguajes de descripcion de hardware(HDL)</w:t>
      </w:r>
    </w:p>
    <w:p>
      <w:pPr>
        <w:pStyle w:val="Cuerpodetexto"/>
        <w:rPr/>
      </w:pPr>
      <w:r>
        <w:rPr/>
        <w:t xml:space="preserve">Un </w:t>
      </w:r>
      <w:r>
        <w:rPr>
          <w:b/>
        </w:rPr>
        <w:t>lenguaje de descripción de hardware</w:t>
      </w:r>
      <w:r>
        <w:rPr/>
        <w:t xml:space="preserve"> (HDL, </w:t>
      </w:r>
      <w:r>
        <w:rPr>
          <w:i/>
        </w:rPr>
        <w:t>Hardware Description Language</w:t>
      </w:r>
      <w:r>
        <w:rPr/>
        <w:t>) es un lenguaje de programación especializado que se utiliza para definir la estructura, diseño y operación de circuitos electrónicos, y más comúnmente, de circuitos electrónicos digitales, como el convertidor analógico-digital o cualquier antena satelital. Así, los lenguajes de descripción de hardware hacen posible una descripción formal de un circuito electrónico, y posibilitan su análisis automático y su simulación.</w:t>
      </w:r>
    </w:p>
    <w:p>
      <w:pPr>
        <w:pStyle w:val="Cuerpodetexto"/>
        <w:rPr/>
      </w:pPr>
      <w:r>
        <w:rPr/>
        <w:t>Los lenguajes de descripción de hardware se parecen mucho a otros lenguajes de programación de ordenadores tales como el C o Java: básicamente consisten en una descripción textual con expresiones, declaraciones y estructuras de control. Sin embargo, una importante diferencia entre los HDL y otros lenguajes de programación está en que el HDL incluye explícitamente la noción de tiempo.</w:t>
      </w:r>
    </w:p>
    <w:p>
      <w:pPr>
        <w:pStyle w:val="Normal"/>
        <w:jc w:val="both"/>
        <w:rPr>
          <w:rFonts w:ascii="Liberation Serif" w:hAnsi="Liberation Serif"/>
          <w:color w:val="800000"/>
          <w:sz w:val="24"/>
          <w:szCs w:val="24"/>
        </w:rPr>
      </w:pPr>
      <w:r>
        <w:rPr>
          <w:color w:val="800000"/>
          <w:sz w:val="24"/>
          <w:szCs w:val="24"/>
        </w:rPr>
        <w:t xml:space="preserve">Un </w:t>
      </w:r>
      <w:r>
        <w:rPr>
          <w:color w:val="800000"/>
          <w:sz w:val="24"/>
          <w:szCs w:val="24"/>
        </w:rPr>
        <w:t xml:space="preserve">Dispositivo Lógico Programable(PLD) es cualquier dispositivo lógico cuya función está especificada por el usuario, después de fabricado el dispositivo. Se usan para reemplazar lógica SSI y MSI, ahorrando así en costo y tiempo en el diseño. Entre ellos, encontramos: </w:t>
      </w:r>
    </w:p>
    <w:p>
      <w:pPr>
        <w:pStyle w:val="Cuerpodetexto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ROM, memoria de solo lectura</w:t>
      </w:r>
    </w:p>
    <w:p>
      <w:pPr>
        <w:pStyle w:val="Normal"/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PROM, memoria de solo lectura programable</w:t>
      </w:r>
    </w:p>
    <w:p>
      <w:pPr>
        <w:pStyle w:val="Normal"/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EPROM, memoria de solo lectura programable y borrable</w:t>
      </w:r>
    </w:p>
    <w:p>
      <w:pPr>
        <w:pStyle w:val="Normal"/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EEPROM, memoria de solo lectura programable y borrable electronicamente</w:t>
      </w:r>
    </w:p>
    <w:p>
      <w:pPr>
        <w:pStyle w:val="Normal"/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RAM, memoria de acceso aleatorio</w:t>
      </w:r>
    </w:p>
    <w:p>
      <w:pPr>
        <w:pStyle w:val="Normal"/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SRAM, memoria de acceso aleatorio estatico</w:t>
      </w:r>
    </w:p>
    <w:p>
      <w:pPr>
        <w:pStyle w:val="Normal"/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DRAM, memoria de acceso aleatorio dinamico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GAL 22V10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El GAL básicamente está formado por una matriz AND reprogramable y una matriz OR fija con configuración programable de salidas y/o entradas.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Las estructuras GAL son estructuras PAL construidas con tecnología CMOS, y fueron comercializadas por primera vez en 1984 por Lattice Semiconductor. Como se ha mencionado, son programables y borrables eléctricamente. Son reprogramables y más flexibles, a la salida de la matriz AND/OR hay un circuito más complejo con selectores y flip-flops que permiten implementar ecuaciones más complejas. Hay distintas arquitecturas según la versión del fabricante. La Figura 7 presenta un ejemplo de una GAL.</w:t>
        <w:br/>
        <w:br/>
        <w:t>El circuito a la salida de la matriz se denomina macrocelda. Tienen integración baja/media. El Terminal puede funcionar como entrada o salida según la programación. Los términos productos se dibujan todos sobre una sola línea para simplificar el diagrama.</w:t>
        <w:br/>
        <w:br/>
        <w:t>Un terminal en modo salida puede reflejar la salida Q y Q negada del flip-flop para circuitos secuenciales o la entrada D y negada para circuitos combinacionales.</w:t>
        <w:br/>
        <w:br/>
        <w:t>De modo similar puede realimentar el terminal de salida o la salida Q negada del flip flop hacia otros términos. Las GAL se usan para circuitos lógicos sencillos y de complejidad media.</w:t>
        <w:br/>
        <w:br/>
        <w:t>La macrocelda, en el idioma inglés es por sus siglas OLMC (OutputLogicMacrocells). Y son Macroceldas lógicas que contienen puertas OR y lógica programable, circuitos lógicos que se pueden programar como lógica combinacional o lógica secuencial (flip-flops, contadores y registros)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LibreOffice/5.3.1.2$Linux_X86_64 LibreOffice_project/30m0$Build-2</Application>
  <Pages>3</Pages>
  <Words>723</Words>
  <Characters>4240</Characters>
  <CharactersWithSpaces>4920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2017-05-02T09:05:09Z</dcterms:created>
  <dc:creator/>
  <dc:description/>
  <dc:language>es-MX</dc:language>
  <cp:lastModifiedBy/>
  <dcterms:modified xsi:type="dcterms:W3CDTF">2017-05-05T22:26:49Z</dcterms:modified>
  <cp:revision>3</cp:revision>
  <dc:subject/>
  <dc:title/>
</cp:coreProperties>
</file>