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CA81A" w14:textId="0BC4B9A3" w:rsidR="00044F99" w:rsidRDefault="00E213D7">
      <w:r>
        <w:t>Melissa Judy</w:t>
      </w:r>
    </w:p>
    <w:p w14:paraId="7C628DFA" w14:textId="414AE509" w:rsidR="00E213D7" w:rsidRDefault="00E213D7">
      <w:r>
        <w:t>Module 1 Challenge</w:t>
      </w:r>
    </w:p>
    <w:p w14:paraId="43991892" w14:textId="77777777" w:rsidR="00E213D7" w:rsidRDefault="00E213D7" w:rsidP="00E213D7">
      <w:pPr>
        <w:numPr>
          <w:ilvl w:val="0"/>
          <w:numId w:val="1"/>
        </w:numPr>
      </w:pPr>
      <w:r w:rsidRPr="00E213D7">
        <w:t>Given the provided data, what are three conclusions that we can draw about crowdfunding campaigns?</w:t>
      </w:r>
    </w:p>
    <w:p w14:paraId="3DFC0878" w14:textId="79E22D2F" w:rsidR="001E74B4" w:rsidRDefault="00297760" w:rsidP="00595CD2">
      <w:pPr>
        <w:ind w:left="360"/>
      </w:pPr>
      <w:r>
        <w:t xml:space="preserve">One conclusion or story to share is the amount of </w:t>
      </w:r>
      <w:r w:rsidR="0022177C">
        <w:t xml:space="preserve">fine arts </w:t>
      </w:r>
      <w:r w:rsidR="00513613">
        <w:t xml:space="preserve">requests there are </w:t>
      </w:r>
      <w:r w:rsidR="002E04CB">
        <w:t>seeking</w:t>
      </w:r>
      <w:r w:rsidR="00513613">
        <w:t xml:space="preserve"> crowdfunding.  This is especially true for the parent category of theater.  </w:t>
      </w:r>
      <w:r w:rsidR="00316414">
        <w:t xml:space="preserve">Using the pivot table for parent categories, </w:t>
      </w:r>
      <w:r w:rsidR="006C0C31">
        <w:t xml:space="preserve">theater is nearly double the next closest category, </w:t>
      </w:r>
      <w:r w:rsidR="000A37CF">
        <w:t xml:space="preserve">film.  Music is a close third.  </w:t>
      </w:r>
      <w:r w:rsidR="00675557">
        <w:t xml:space="preserve">This might be because of the amount of people and resources needed to complete </w:t>
      </w:r>
      <w:r w:rsidR="003E777A">
        <w:t>these projects.</w:t>
      </w:r>
      <w:r w:rsidR="001F30E8">
        <w:t xml:space="preserve">  </w:t>
      </w:r>
      <w:r w:rsidR="00BE4BC9">
        <w:t xml:space="preserve">It could also </w:t>
      </w:r>
      <w:r w:rsidR="0074551E">
        <w:t>be rooted in the</w:t>
      </w:r>
      <w:r w:rsidR="00BE4BC9">
        <w:t xml:space="preserve"> historic </w:t>
      </w:r>
      <w:r w:rsidR="001E74B4">
        <w:t>usage of</w:t>
      </w:r>
      <w:r w:rsidR="00BE4BC9">
        <w:t xml:space="preserve"> patronage</w:t>
      </w:r>
      <w:r w:rsidR="001E74B4">
        <w:t xml:space="preserve"> of the arts.  </w:t>
      </w:r>
    </w:p>
    <w:p w14:paraId="47F13C19" w14:textId="0B4E6BC7" w:rsidR="00595CD2" w:rsidRDefault="001E74B4" w:rsidP="00595CD2">
      <w:pPr>
        <w:ind w:left="360"/>
      </w:pPr>
      <w:r>
        <w:t xml:space="preserve">Another conclusion </w:t>
      </w:r>
      <w:r w:rsidR="00707ACB">
        <w:t xml:space="preserve">from the pivot tables was the </w:t>
      </w:r>
      <w:r w:rsidR="00AA2955">
        <w:t xml:space="preserve">percentage of requests from the US compared to any other nation.  </w:t>
      </w:r>
      <w:r w:rsidR="00D61E3D">
        <w:t xml:space="preserve">Out of 1,000 </w:t>
      </w:r>
      <w:r w:rsidR="00FB4D52">
        <w:t xml:space="preserve">projects, 763 were from the US.  </w:t>
      </w:r>
      <w:r w:rsidR="004005CB">
        <w:t>This isn’t based on population as China is the most populated country on the list.  Therefore, my conclusion i</w:t>
      </w:r>
      <w:r w:rsidR="00971C9E">
        <w:t xml:space="preserve">s </w:t>
      </w:r>
      <w:r w:rsidR="004005CB">
        <w:t xml:space="preserve">based on </w:t>
      </w:r>
      <w:r w:rsidR="00971C9E">
        <w:t>the headquarters of both Indiegogo and Kickstarter</w:t>
      </w:r>
      <w:r w:rsidR="007E782B">
        <w:t xml:space="preserve">.  They are both in the US and therefore it’s more likely for citizens to know about crowdfunding </w:t>
      </w:r>
      <w:r w:rsidR="000C4B75">
        <w:t xml:space="preserve">sites and </w:t>
      </w:r>
      <w:r w:rsidR="007E782B">
        <w:t>projects.</w:t>
      </w:r>
    </w:p>
    <w:p w14:paraId="06BB98B6" w14:textId="36C6769D" w:rsidR="00C040E8" w:rsidRPr="00E213D7" w:rsidRDefault="00C040E8" w:rsidP="00595CD2">
      <w:pPr>
        <w:ind w:left="360"/>
      </w:pPr>
      <w:r>
        <w:t xml:space="preserve">Lastly, </w:t>
      </w:r>
      <w:r w:rsidR="009E0BA0">
        <w:t xml:space="preserve">the summer season has the potential to have more successful project funding.  </w:t>
      </w:r>
      <w:r w:rsidR="00B008F0">
        <w:t xml:space="preserve">I think this is because </w:t>
      </w:r>
      <w:r w:rsidR="00B933FF">
        <w:t xml:space="preserve">many people, especially Americans, have budget restraints </w:t>
      </w:r>
      <w:r w:rsidR="002B3739">
        <w:t>at the very beginning or very end of the year.  This could be from holiday spending</w:t>
      </w:r>
      <w:r w:rsidR="00911FB2">
        <w:t>.</w:t>
      </w:r>
    </w:p>
    <w:p w14:paraId="635067A4" w14:textId="6DB2D343" w:rsidR="00E213D7" w:rsidRDefault="00E213D7" w:rsidP="00E213D7">
      <w:pPr>
        <w:numPr>
          <w:ilvl w:val="0"/>
          <w:numId w:val="1"/>
        </w:numPr>
      </w:pPr>
      <w:r w:rsidRPr="00E213D7">
        <w:t>What are some limitations of this dataset</w:t>
      </w:r>
      <w:r w:rsidR="00911FB2">
        <w:t>?</w:t>
      </w:r>
    </w:p>
    <w:p w14:paraId="6F2895E6" w14:textId="1FD0497F" w:rsidR="00911FB2" w:rsidRPr="00E213D7" w:rsidRDefault="00306201" w:rsidP="00911FB2">
      <w:pPr>
        <w:ind w:left="360"/>
      </w:pPr>
      <w:r>
        <w:t xml:space="preserve">A common limitation </w:t>
      </w:r>
      <w:r w:rsidR="008028E0">
        <w:t xml:space="preserve">would </w:t>
      </w:r>
      <w:r w:rsidR="000D381C">
        <w:t>be the sample size.  As of today (</w:t>
      </w:r>
      <w:r w:rsidR="00404DB0">
        <w:t xml:space="preserve">3/29/24), there are currently 617,447 projects listed.  </w:t>
      </w:r>
      <w:r w:rsidR="00A64D70">
        <w:t xml:space="preserve">Trends can be gleaned, but it’s not a complete picture from the data.  Also, </w:t>
      </w:r>
      <w:r w:rsidR="00310829">
        <w:t>assuming this data is coming from American countries, it might not accurately reflect other countries’ approach to crowdfunding.  Maybe Australia as their own site that would show a different picture</w:t>
      </w:r>
      <w:r w:rsidR="007852E1">
        <w:t xml:space="preserve"> because more Australia’s use a local site.</w:t>
      </w:r>
    </w:p>
    <w:p w14:paraId="1EA4DDD0" w14:textId="5C65CD6B" w:rsidR="00E213D7" w:rsidRDefault="00E213D7" w:rsidP="00E213D7">
      <w:pPr>
        <w:numPr>
          <w:ilvl w:val="0"/>
          <w:numId w:val="1"/>
        </w:numPr>
      </w:pPr>
      <w:r w:rsidRPr="00E213D7">
        <w:t>What are some other possible tables and/or graphs that we could create, and what additional value would they provide</w:t>
      </w:r>
      <w:r w:rsidR="00386335">
        <w:t>?</w:t>
      </w:r>
    </w:p>
    <w:p w14:paraId="55FF5CC2" w14:textId="3B136A9A" w:rsidR="004E7C63" w:rsidRDefault="00386335" w:rsidP="00242858">
      <w:pPr>
        <w:ind w:left="360"/>
      </w:pPr>
      <w:r>
        <w:t xml:space="preserve">I think looking at the average donation </w:t>
      </w:r>
      <w:r w:rsidR="00CB73DE">
        <w:t xml:space="preserve">or </w:t>
      </w:r>
      <w:r w:rsidR="00B66BFC">
        <w:t>the number</w:t>
      </w:r>
      <w:r w:rsidR="00CB73DE">
        <w:t xml:space="preserve"> of backers might also be helpful.  It could be assumed that the more backers or the larger the </w:t>
      </w:r>
      <w:r w:rsidR="00B66BFC">
        <w:t xml:space="preserve">average donation, the better chance of success.  </w:t>
      </w:r>
      <w:r w:rsidR="00242858">
        <w:t xml:space="preserve">However, I’d have to see what the data would reflect.  </w:t>
      </w:r>
    </w:p>
    <w:p w14:paraId="6322E8F5" w14:textId="77777777" w:rsidR="004E7C63" w:rsidRDefault="004E7C63" w:rsidP="004E7C63"/>
    <w:p w14:paraId="472E88F5" w14:textId="77777777" w:rsidR="004E7C63" w:rsidRDefault="004E7C63" w:rsidP="004E7C63">
      <w:pPr>
        <w:numPr>
          <w:ilvl w:val="0"/>
          <w:numId w:val="2"/>
        </w:numPr>
      </w:pPr>
      <w:r w:rsidRPr="004E7C63">
        <w:t>Use your data to determine whether the mean or the median better summarizes the data.</w:t>
      </w:r>
    </w:p>
    <w:p w14:paraId="22F8691F" w14:textId="72947F68" w:rsidR="003B490D" w:rsidRPr="004E7C63" w:rsidRDefault="008E09A1" w:rsidP="003B490D">
      <w:pPr>
        <w:ind w:left="360"/>
      </w:pPr>
      <w:r>
        <w:t xml:space="preserve">I think the </w:t>
      </w:r>
      <w:r w:rsidR="00BD28A2">
        <w:t>median</w:t>
      </w:r>
      <w:r>
        <w:t xml:space="preserve"> is more helpful</w:t>
      </w:r>
      <w:r w:rsidR="00BD28A2">
        <w:t xml:space="preserve"> in this instance</w:t>
      </w:r>
      <w:r>
        <w:t>.  It account</w:t>
      </w:r>
      <w:r w:rsidR="005E4E7A">
        <w:t>s</w:t>
      </w:r>
      <w:r>
        <w:t xml:space="preserve"> any significant outliers in the range</w:t>
      </w:r>
      <w:r w:rsidR="00BD28A2">
        <w:t xml:space="preserve"> that might be skewed in the mean.  </w:t>
      </w:r>
      <w:r w:rsidR="00D821C3">
        <w:t xml:space="preserve">The range </w:t>
      </w:r>
      <w:r w:rsidR="00D96C30">
        <w:t>is in the thousands, a few extremely larg</w:t>
      </w:r>
      <w:r w:rsidR="005E4E7A">
        <w:t xml:space="preserve">e backer counts can throw off the </w:t>
      </w:r>
      <w:r w:rsidR="008467D1">
        <w:t>count.</w:t>
      </w:r>
    </w:p>
    <w:p w14:paraId="5F490834" w14:textId="77777777" w:rsidR="004E7C63" w:rsidRDefault="004E7C63" w:rsidP="004E7C63">
      <w:pPr>
        <w:numPr>
          <w:ilvl w:val="0"/>
          <w:numId w:val="2"/>
        </w:numPr>
      </w:pPr>
      <w:r w:rsidRPr="004E7C63">
        <w:t>Use your data to determine if there is more variability with successful or unsuccessful campaigns. Does this make sense? Why or why not?</w:t>
      </w:r>
    </w:p>
    <w:p w14:paraId="0C218C77" w14:textId="3A06C717" w:rsidR="008467D1" w:rsidRPr="004E7C63" w:rsidRDefault="008C3F81" w:rsidP="008467D1">
      <w:pPr>
        <w:ind w:left="360"/>
      </w:pPr>
      <w:r>
        <w:lastRenderedPageBreak/>
        <w:t xml:space="preserve">There is more variability in successful campaigns and I think this is because </w:t>
      </w:r>
      <w:r w:rsidR="00AB5A9E">
        <w:t xml:space="preserve">there might be a few projects that go viral and get a surge in backers.  That isn’t the case on average and therefore, </w:t>
      </w:r>
      <w:r w:rsidR="00766405">
        <w:t xml:space="preserve">that quick increase in popularity might swing a campaign into the green.  </w:t>
      </w:r>
    </w:p>
    <w:p w14:paraId="0E6943AD" w14:textId="77777777" w:rsidR="004E7C63" w:rsidRPr="00E213D7" w:rsidRDefault="004E7C63" w:rsidP="004E7C63"/>
    <w:p w14:paraId="7293AFE5" w14:textId="77777777" w:rsidR="00E213D7" w:rsidRDefault="00E213D7"/>
    <w:sectPr w:rsidR="00E2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C5CFB"/>
    <w:multiLevelType w:val="multilevel"/>
    <w:tmpl w:val="8FFC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CC11BE"/>
    <w:multiLevelType w:val="multilevel"/>
    <w:tmpl w:val="CC78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140011">
    <w:abstractNumId w:val="1"/>
  </w:num>
  <w:num w:numId="2" w16cid:durableId="171993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D7"/>
    <w:rsid w:val="00044F99"/>
    <w:rsid w:val="000A37CF"/>
    <w:rsid w:val="000C4B75"/>
    <w:rsid w:val="000D381C"/>
    <w:rsid w:val="00186678"/>
    <w:rsid w:val="001B25DB"/>
    <w:rsid w:val="001E74B4"/>
    <w:rsid w:val="001F30E8"/>
    <w:rsid w:val="0022177C"/>
    <w:rsid w:val="00242858"/>
    <w:rsid w:val="0026023A"/>
    <w:rsid w:val="002958EF"/>
    <w:rsid w:val="00297760"/>
    <w:rsid w:val="002B3739"/>
    <w:rsid w:val="002E04CB"/>
    <w:rsid w:val="00306201"/>
    <w:rsid w:val="00310829"/>
    <w:rsid w:val="00316414"/>
    <w:rsid w:val="00386335"/>
    <w:rsid w:val="003B490D"/>
    <w:rsid w:val="003B5276"/>
    <w:rsid w:val="003E777A"/>
    <w:rsid w:val="004005CB"/>
    <w:rsid w:val="00404DB0"/>
    <w:rsid w:val="004E7C63"/>
    <w:rsid w:val="004F1F98"/>
    <w:rsid w:val="00513613"/>
    <w:rsid w:val="00595CD2"/>
    <w:rsid w:val="005E4E7A"/>
    <w:rsid w:val="00675557"/>
    <w:rsid w:val="006C0C31"/>
    <w:rsid w:val="00707ACB"/>
    <w:rsid w:val="0074551E"/>
    <w:rsid w:val="007640DC"/>
    <w:rsid w:val="00766405"/>
    <w:rsid w:val="007852E1"/>
    <w:rsid w:val="007E782B"/>
    <w:rsid w:val="008028E0"/>
    <w:rsid w:val="008467D1"/>
    <w:rsid w:val="008C3F81"/>
    <w:rsid w:val="008E09A1"/>
    <w:rsid w:val="00911FB2"/>
    <w:rsid w:val="00971C9E"/>
    <w:rsid w:val="009E0BA0"/>
    <w:rsid w:val="00A64D70"/>
    <w:rsid w:val="00A84135"/>
    <w:rsid w:val="00AA2955"/>
    <w:rsid w:val="00AB083F"/>
    <w:rsid w:val="00AB5A9E"/>
    <w:rsid w:val="00B008F0"/>
    <w:rsid w:val="00B66BFC"/>
    <w:rsid w:val="00B933FF"/>
    <w:rsid w:val="00BD28A2"/>
    <w:rsid w:val="00BE4BC9"/>
    <w:rsid w:val="00C040E8"/>
    <w:rsid w:val="00CB73DE"/>
    <w:rsid w:val="00D10FF3"/>
    <w:rsid w:val="00D21560"/>
    <w:rsid w:val="00D61E3D"/>
    <w:rsid w:val="00D821C3"/>
    <w:rsid w:val="00D96C30"/>
    <w:rsid w:val="00E213D7"/>
    <w:rsid w:val="00FB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3E01"/>
  <w15:chartTrackingRefBased/>
  <w15:docId w15:val="{84579C84-8684-40F3-A8F0-C1454988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Judy</dc:creator>
  <cp:keywords/>
  <dc:description/>
  <cp:lastModifiedBy>Melissa Judy</cp:lastModifiedBy>
  <cp:revision>60</cp:revision>
  <dcterms:created xsi:type="dcterms:W3CDTF">2024-03-24T19:46:00Z</dcterms:created>
  <dcterms:modified xsi:type="dcterms:W3CDTF">2024-03-29T15:08:00Z</dcterms:modified>
</cp:coreProperties>
</file>