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4000"/>
        <w:jc w:val="center"/>
      </w:pPr>
      <w:r>
        <w:rPr>
          <w:rFonts w:ascii="Calibri" w:cs="Calibri" w:eastAsia="Calibri" w:hAnsi="Calibri"/>
          <w:b/>
          <w:bCs/>
          <w:color w:val="13C4A3"/>
          <w:spacing w:val="80"/>
          <w:sz w:val="22"/>
          <w:szCs w:val="22"/>
        </w:rPr>
        <w:t xml:space="preserve">GUIDE DU PASSAGE À L'ORAL</w:t>
      </w:r>
    </w:p>
    <w:p>
      <w:pPr>
        <w:spacing w:after="200"/>
        <w:jc w:val="center"/>
      </w:pPr>
      <w:r>
        <w:rPr>
          <w:rFonts w:ascii="Calibri" w:cs="Calibri" w:eastAsia="Calibri" w:hAnsi="Calibri"/>
          <w:b/>
          <w:bCs/>
          <w:color w:val="0B2545"/>
          <w:sz w:val="64"/>
          <w:szCs w:val="64"/>
        </w:rPr>
        <w:t xml:space="preserve">Sport Data Solution</w:t>
      </w:r>
    </w:p>
    <w:p>
      <w:pPr>
        <w:spacing w:after="600"/>
        <w:jc w:val="center"/>
      </w:pPr>
      <w:r>
        <w:rPr>
          <w:rFonts w:ascii="Calibri" w:cs="Calibri" w:eastAsia="Calibri" w:hAnsi="Calibri"/>
          <w:i/>
          <w:iCs/>
          <w:color w:val="5C6B7E"/>
          <w:sz w:val="28"/>
          <w:szCs w:val="28"/>
        </w:rPr>
        <w:t xml:space="preserve">POC Data Engineering — soutenance jury</w:t>
      </w:r>
    </w:p>
    <w:p>
      <w:pPr>
        <w:spacing w:after="4800"/>
        <w:jc w:val="center"/>
      </w:pPr>
      <w:r>
        <w:rPr>
          <w:rFonts w:ascii="Calibri" w:cs="Calibri" w:eastAsia="Calibri" w:hAnsi="Calibri"/>
          <w:color w:val="0B2545"/>
          <w:sz w:val="22"/>
          <w:szCs w:val="22"/>
        </w:rPr>
        <w:t xml:space="preserve">Texte à dire  ·  Q&amp;A anticipées  ·  Lexique technique</w:t>
      </w:r>
    </w:p>
    <w:p>
      <w:pPr>
        <w:jc w:val="center"/>
      </w:pPr>
      <w:r>
        <w:rPr>
          <w:rFonts w:ascii="Calibri" w:cs="Calibri" w:eastAsia="Calibri" w:hAnsi="Calibri"/>
          <w:color w:val="5C6B7E"/>
          <w:sz w:val="18"/>
          <w:szCs w:val="18"/>
        </w:rPr>
        <w:t xml:space="preserve">v1.0  ·  avril 2026  ·  document de travail à annoter</w:t>
      </w:r>
    </w:p>
    <w:p>
      <w:pPr>
        <w:pageBreakBefore/>
      </w:pPr>
    </w:p>
    <w:p>
      <w:pPr>
        <w:pStyle w:val="Heading1"/>
        <w:pBdr>
          <w:bottom w:val="single" w:color="13C4A3" w:sz="12" w:space="6"/>
        </w:pBdr>
        <w:spacing w:after="200" w:before="360"/>
      </w:pPr>
      <w:r>
        <w:rPr>
          <w:rFonts w:ascii="Calibri" w:cs="Calibri" w:eastAsia="Calibri" w:hAnsi="Calibri"/>
          <w:b/>
          <w:bCs/>
          <w:color w:val="0B2545"/>
          <w:sz w:val="32"/>
          <w:szCs w:val="32"/>
        </w:rPr>
        <w:t xml:space="preserve">Préambule</w:t>
      </w:r>
    </w:p>
    <w:p>
      <w:pPr>
        <w:spacing w:after="60" w:before="80"/>
      </w:pPr>
      <w:r>
        <w:rPr>
          <w:rFonts w:ascii="Calibri" w:cs="Calibri" w:eastAsia="Calibri" w:hAnsi="Calibri"/>
          <w:b/>
          <w:bCs/>
          <w:color w:val="13C4A3"/>
          <w:spacing w:val="40"/>
          <w:sz w:val="18"/>
          <w:szCs w:val="18"/>
        </w:rPr>
        <w:t xml:space="preserve">À QUOI SERT CE GUIDE</w:t>
      </w:r>
    </w:p>
    <w:p>
      <w:pPr>
        <w:spacing w:after="120" w:line="320"/>
      </w:pPr>
      <w:r>
        <w:rPr>
          <w:rFonts w:ascii="Calibri" w:cs="Calibri" w:eastAsia="Calibri" w:hAnsi="Calibri"/>
          <w:color w:val="1A1A1A"/>
          <w:sz w:val="22"/>
          <w:szCs w:val="22"/>
        </w:rPr>
        <w:t xml:space="preserve">Ce document est un compagnon de soutenance. Pour chacune des 13 slides du deck, vous trouverez : le texte à dire à l'oral, calibré sur la durée cible de la slide ; deux ou trois questions que le jury est susceptible de poser, avec une réponse construite ; un mini-lexique des termes techniques de la slide pour ne jamais être pris au dépourvu sur un mot.</w:t>
      </w:r>
    </w:p>
    <w:p>
      <w:pPr>
        <w:spacing w:after="120" w:line="320"/>
      </w:pPr>
      <w:r>
        <w:rPr>
          <w:rFonts w:ascii="Calibri" w:cs="Calibri" w:eastAsia="Calibri" w:hAnsi="Calibri"/>
          <w:color w:val="1A1A1A"/>
          <w:sz w:val="22"/>
          <w:szCs w:val="22"/>
        </w:rPr>
        <w:t xml:space="preserve">À la fin du document, vous trouverez deux ressources transverses : dix questions difficiles que le jury pose souvent en sortie de POC data engineering, avec leurs réponses ; et une page de conseils pour le jour J — avant, pendant, après.</w:t>
      </w:r>
    </w:p>
    <w:p>
      <w:pPr>
        <w:spacing w:after="60" w:before="80"/>
      </w:pPr>
      <w:r>
        <w:rPr>
          <w:rFonts w:ascii="Calibri" w:cs="Calibri" w:eastAsia="Calibri" w:hAnsi="Calibri"/>
          <w:b/>
          <w:bCs/>
          <w:color w:val="13C4A3"/>
          <w:spacing w:val="40"/>
          <w:sz w:val="18"/>
          <w:szCs w:val="18"/>
        </w:rPr>
        <w:t xml:space="preserve">COMMENT L'UTILISER</w:t>
      </w:r>
    </w:p>
    <w:p>
      <w:pPr>
        <w:spacing w:after="120" w:line="320"/>
      </w:pPr>
      <w:r>
        <w:rPr>
          <w:rFonts w:ascii="Calibri" w:cs="Calibri" w:eastAsia="Calibri" w:hAnsi="Calibri"/>
          <w:color w:val="1A1A1A"/>
          <w:sz w:val="22"/>
          <w:szCs w:val="22"/>
        </w:rPr>
        <w:t xml:space="preserve">Première lecture : tout lire d'un trait pour s'imprégner du fil narratif. Deuxième lecture : annoter chaque slide avec ses propres mots — le texte à dire est une base, pas un script à réciter. Troisième passage : faire deux ou trois répétitions à voix haute, chronométrées.</w:t>
      </w:r>
    </w:p>
    <w:p>
      <w:pPr>
        <w:spacing w:after="120" w:line="320"/>
      </w:pPr>
      <w:r>
        <w:rPr>
          <w:rFonts w:ascii="Calibri" w:cs="Calibri" w:eastAsia="Calibri" w:hAnsi="Calibri"/>
          <w:color w:val="1A1A1A"/>
          <w:sz w:val="22"/>
          <w:szCs w:val="22"/>
        </w:rPr>
        <w:t xml:space="preserve">Le piège classique d'un guide oral, c'est de le lire mot pour mot. Ne le faites pas. Lisez-le, comprenez-le, oubliez-le, et présentez avec vos mots.</w:t>
      </w:r>
    </w:p>
    <w:p>
      <w:pPr>
        <w:spacing w:after="60" w:before="80"/>
      </w:pPr>
      <w:r>
        <w:rPr>
          <w:rFonts w:ascii="Calibri" w:cs="Calibri" w:eastAsia="Calibri" w:hAnsi="Calibri"/>
          <w:b/>
          <w:bCs/>
          <w:color w:val="13C4A3"/>
          <w:spacing w:val="40"/>
          <w:sz w:val="18"/>
          <w:szCs w:val="18"/>
        </w:rPr>
        <w:t xml:space="preserve">TIMING GLOBAL</w:t>
      </w:r>
    </w:p>
    <w:p>
      <w:pPr>
        <w:spacing w:after="120" w:line="320"/>
      </w:pPr>
      <w:r>
        <w:rPr>
          <w:rFonts w:ascii="Calibri" w:cs="Calibri" w:eastAsia="Calibri" w:hAnsi="Calibri"/>
          <w:color w:val="1A1A1A"/>
          <w:sz w:val="22"/>
          <w:szCs w:val="22"/>
        </w:rPr>
        <w:t xml:space="preserve">Total cible : environ 18 à 22 minutes de présentation, plus 10 à 15 minutes de questions. Si vous tenez le tempo de chaque slide indiqué dans la timing-box, vous arriverez naturellement dans la fenêtre.</w:t>
      </w:r>
    </w:p>
    <w:p>
      <w:pPr>
        <w:pageBreakBefore/>
      </w:pPr>
    </w:p>
    <w:p>
      <w:pPr>
        <w:pStyle w:val="Heading1"/>
        <w:pBdr>
          <w:bottom w:val="single" w:color="13C4A3" w:sz="12" w:space="6"/>
        </w:pBdr>
        <w:spacing w:after="200" w:before="360"/>
      </w:pPr>
      <w:r>
        <w:rPr>
          <w:rFonts w:ascii="Calibri" w:cs="Calibri" w:eastAsia="Calibri" w:hAnsi="Calibri"/>
          <w:b/>
          <w:bCs/>
          <w:color w:val="0B2545"/>
          <w:sz w:val="32"/>
          <w:szCs w:val="32"/>
        </w:rPr>
        <w:t xml:space="preserve">Lexique global  ·  les termes à maîtriser absolument</w:t>
      </w:r>
    </w:p>
    <w:p>
      <w:pPr>
        <w:spacing w:after="120" w:line="320"/>
      </w:pPr>
      <w:r>
        <w:rPr>
          <w:rFonts w:ascii="Calibri" w:cs="Calibri" w:eastAsia="Calibri" w:hAnsi="Calibri"/>
          <w:color w:val="1A1A1A"/>
          <w:sz w:val="22"/>
          <w:szCs w:val="22"/>
        </w:rPr>
        <w:t xml:space="preserve">Ces termes reviennent sur plusieurs slides. À connaître par cœur — ils sont la grammaire technique de votre soutenance.</w:t>
      </w:r>
    </w:p>
    <w:p>
      <w:pPr>
        <w:spacing w:after="100" w:line="300"/>
      </w:pPr>
      <w:r>
        <w:rPr>
          <w:rFonts w:ascii="Calibri" w:cs="Calibri" w:eastAsia="Calibri" w:hAnsi="Calibri"/>
          <w:b/>
          <w:bCs/>
          <w:color w:val="0B2545"/>
          <w:sz w:val="22"/>
          <w:szCs w:val="22"/>
        </w:rPr>
        <w:t xml:space="preserve">ETL</w:t>
      </w:r>
      <w:r>
        <w:rPr>
          <w:rFonts w:ascii="Calibri" w:cs="Calibri" w:eastAsia="Calibri" w:hAnsi="Calibri"/>
          <w:b/>
          <w:bCs/>
          <w:color w:val="13C4A3"/>
          <w:sz w:val="22"/>
          <w:szCs w:val="22"/>
        </w:rPr>
        <w:t xml:space="preserve">  —  </w:t>
      </w:r>
      <w:r>
        <w:rPr>
          <w:rFonts w:ascii="Calibri" w:cs="Calibri" w:eastAsia="Calibri" w:hAnsi="Calibri"/>
          <w:color w:val="1A1A1A"/>
          <w:sz w:val="22"/>
          <w:szCs w:val="22"/>
        </w:rPr>
        <w:t xml:space="preserve">Extract – Transform – Load. Les trois étapes classiques d'un pipeline : on lit les données (Extract), on les transforme (Transform), on les écrit dans la destination (Load). Standard de l'industrie depuis les années 90.</w:t>
      </w:r>
    </w:p>
    <w:p>
      <w:pPr>
        <w:spacing w:after="100" w:line="300"/>
      </w:pPr>
      <w:r>
        <w:rPr>
          <w:rFonts w:ascii="Calibri" w:cs="Calibri" w:eastAsia="Calibri" w:hAnsi="Calibri"/>
          <w:b/>
          <w:bCs/>
          <w:color w:val="0B2545"/>
          <w:sz w:val="22"/>
          <w:szCs w:val="22"/>
        </w:rPr>
        <w:t xml:space="preserve">Pipeline</w:t>
      </w:r>
      <w:r>
        <w:rPr>
          <w:rFonts w:ascii="Calibri" w:cs="Calibri" w:eastAsia="Calibri" w:hAnsi="Calibri"/>
          <w:b/>
          <w:bCs/>
          <w:color w:val="13C4A3"/>
          <w:sz w:val="22"/>
          <w:szCs w:val="22"/>
        </w:rPr>
        <w:t xml:space="preserve">  —  </w:t>
      </w:r>
      <w:r>
        <w:rPr>
          <w:rFonts w:ascii="Calibri" w:cs="Calibri" w:eastAsia="Calibri" w:hAnsi="Calibri"/>
          <w:color w:val="1A1A1A"/>
          <w:sz w:val="22"/>
          <w:szCs w:val="22"/>
        </w:rPr>
        <w:t xml:space="preserve">Chaîne de traitement de données automatisée, composée d'étapes successives. Synonyme moderne de « chaîne ETL ».</w:t>
      </w:r>
    </w:p>
    <w:p>
      <w:pPr>
        <w:spacing w:after="100" w:line="300"/>
      </w:pPr>
      <w:r>
        <w:rPr>
          <w:rFonts w:ascii="Calibri" w:cs="Calibri" w:eastAsia="Calibri" w:hAnsi="Calibri"/>
          <w:b/>
          <w:bCs/>
          <w:color w:val="0B2545"/>
          <w:sz w:val="22"/>
          <w:szCs w:val="22"/>
        </w:rPr>
        <w:t xml:space="preserve">DataFrame</w:t>
      </w:r>
      <w:r>
        <w:rPr>
          <w:rFonts w:ascii="Calibri" w:cs="Calibri" w:eastAsia="Calibri" w:hAnsi="Calibri"/>
          <w:b/>
          <w:bCs/>
          <w:color w:val="13C4A3"/>
          <w:sz w:val="22"/>
          <w:szCs w:val="22"/>
        </w:rPr>
        <w:t xml:space="preserve">  —  </w:t>
      </w:r>
      <w:r>
        <w:rPr>
          <w:rFonts w:ascii="Calibri" w:cs="Calibri" w:eastAsia="Calibri" w:hAnsi="Calibri"/>
          <w:color w:val="1A1A1A"/>
          <w:sz w:val="22"/>
          <w:szCs w:val="22"/>
        </w:rPr>
        <w:t xml:space="preserve">Structure de données tabulaire en mémoire, avec lignes et colonnes typées. Unité de travail de Pandas.</w:t>
      </w:r>
    </w:p>
    <w:p>
      <w:pPr>
        <w:spacing w:after="100" w:line="300"/>
      </w:pPr>
      <w:r>
        <w:rPr>
          <w:rFonts w:ascii="Calibri" w:cs="Calibri" w:eastAsia="Calibri" w:hAnsi="Calibri"/>
          <w:b/>
          <w:bCs/>
          <w:color w:val="0B2545"/>
          <w:sz w:val="22"/>
          <w:szCs w:val="22"/>
        </w:rPr>
        <w:t xml:space="preserve">Idempotency</w:t>
      </w:r>
      <w:r>
        <w:rPr>
          <w:rFonts w:ascii="Calibri" w:cs="Calibri" w:eastAsia="Calibri" w:hAnsi="Calibri"/>
          <w:b/>
          <w:bCs/>
          <w:color w:val="13C4A3"/>
          <w:sz w:val="22"/>
          <w:szCs w:val="22"/>
        </w:rPr>
        <w:t xml:space="preserve">  —  </w:t>
      </w:r>
      <w:r>
        <w:rPr>
          <w:rFonts w:ascii="Calibri" w:cs="Calibri" w:eastAsia="Calibri" w:hAnsi="Calibri"/>
          <w:color w:val="1A1A1A"/>
          <w:sz w:val="22"/>
          <w:szCs w:val="22"/>
        </w:rPr>
        <w:t xml:space="preserve">Propriété d'un traitement qui produit le même résultat si on le relance N fois. Mot-clé central du POC — c'est la promesse à Juliette.</w:t>
      </w:r>
    </w:p>
    <w:p>
      <w:pPr>
        <w:spacing w:after="100" w:line="300"/>
      </w:pPr>
      <w:r>
        <w:rPr>
          <w:rFonts w:ascii="Calibri" w:cs="Calibri" w:eastAsia="Calibri" w:hAnsi="Calibri"/>
          <w:b/>
          <w:bCs/>
          <w:color w:val="0B2545"/>
          <w:sz w:val="22"/>
          <w:szCs w:val="22"/>
        </w:rPr>
        <w:t xml:space="preserve">Hash</w:t>
      </w:r>
      <w:r>
        <w:rPr>
          <w:rFonts w:ascii="Calibri" w:cs="Calibri" w:eastAsia="Calibri" w:hAnsi="Calibri"/>
          <w:b/>
          <w:bCs/>
          <w:color w:val="13C4A3"/>
          <w:sz w:val="22"/>
          <w:szCs w:val="22"/>
        </w:rPr>
        <w:t xml:space="preserve">  —  </w:t>
      </w:r>
      <w:r>
        <w:rPr>
          <w:rFonts w:ascii="Calibri" w:cs="Calibri" w:eastAsia="Calibri" w:hAnsi="Calibri"/>
          <w:color w:val="1A1A1A"/>
          <w:sz w:val="22"/>
          <w:szCs w:val="22"/>
        </w:rPr>
        <w:t xml:space="preserve">Empreinte numérique d'une donnée, calculée par une fonction mathématique. Utilisé pour détecter les changements (MD5) ou pour pseudonymiser (SHA-256).</w:t>
      </w:r>
    </w:p>
    <w:p>
      <w:pPr>
        <w:spacing w:after="100" w:line="300"/>
      </w:pPr>
      <w:r>
        <w:rPr>
          <w:rFonts w:ascii="Calibri" w:cs="Calibri" w:eastAsia="Calibri" w:hAnsi="Calibri"/>
          <w:b/>
          <w:bCs/>
          <w:color w:val="0B2545"/>
          <w:sz w:val="22"/>
          <w:szCs w:val="22"/>
        </w:rPr>
        <w:t xml:space="preserve">RGPD</w:t>
      </w:r>
      <w:r>
        <w:rPr>
          <w:rFonts w:ascii="Calibri" w:cs="Calibri" w:eastAsia="Calibri" w:hAnsi="Calibri"/>
          <w:b/>
          <w:bCs/>
          <w:color w:val="13C4A3"/>
          <w:sz w:val="22"/>
          <w:szCs w:val="22"/>
        </w:rPr>
        <w:t xml:space="preserve">  —  </w:t>
      </w:r>
      <w:r>
        <w:rPr>
          <w:rFonts w:ascii="Calibri" w:cs="Calibri" w:eastAsia="Calibri" w:hAnsi="Calibri"/>
          <w:color w:val="1A1A1A"/>
          <w:sz w:val="22"/>
          <w:szCs w:val="22"/>
        </w:rPr>
        <w:t xml:space="preserve">Règlement Général sur la Protection des Données. Texte européen en vigueur depuis mai 2018 qui encadre le traitement des données personnelles.</w:t>
      </w:r>
    </w:p>
    <w:p>
      <w:pPr>
        <w:spacing w:after="100" w:line="300"/>
      </w:pPr>
      <w:r>
        <w:rPr>
          <w:rFonts w:ascii="Calibri" w:cs="Calibri" w:eastAsia="Calibri" w:hAnsi="Calibri"/>
          <w:b/>
          <w:bCs/>
          <w:color w:val="0B2545"/>
          <w:sz w:val="22"/>
          <w:szCs w:val="22"/>
        </w:rPr>
        <w:t xml:space="preserve">Pseudonymisation</w:t>
      </w:r>
      <w:r>
        <w:rPr>
          <w:rFonts w:ascii="Calibri" w:cs="Calibri" w:eastAsia="Calibri" w:hAnsi="Calibri"/>
          <w:b/>
          <w:bCs/>
          <w:color w:val="13C4A3"/>
          <w:sz w:val="22"/>
          <w:szCs w:val="22"/>
        </w:rPr>
        <w:t xml:space="preserve">  —  </w:t>
      </w:r>
      <w:r>
        <w:rPr>
          <w:rFonts w:ascii="Calibri" w:cs="Calibri" w:eastAsia="Calibri" w:hAnsi="Calibri"/>
          <w:color w:val="1A1A1A"/>
          <w:sz w:val="22"/>
          <w:szCs w:val="22"/>
        </w:rPr>
        <w:t xml:space="preserve">Remplacement d'un identifiant nominatif (nom, prénom) par un pseudonyme stable mais réversible. Au sens du RGPD, la donnée reste personnelle.</w:t>
      </w:r>
    </w:p>
    <w:p>
      <w:pPr>
        <w:spacing w:after="100" w:line="300"/>
      </w:pPr>
      <w:r>
        <w:rPr>
          <w:rFonts w:ascii="Calibri" w:cs="Calibri" w:eastAsia="Calibri" w:hAnsi="Calibri"/>
          <w:b/>
          <w:bCs/>
          <w:color w:val="0B2545"/>
          <w:sz w:val="22"/>
          <w:szCs w:val="22"/>
        </w:rPr>
        <w:t xml:space="preserve">Anonymisation</w:t>
      </w:r>
      <w:r>
        <w:rPr>
          <w:rFonts w:ascii="Calibri" w:cs="Calibri" w:eastAsia="Calibri" w:hAnsi="Calibri"/>
          <w:b/>
          <w:bCs/>
          <w:color w:val="13C4A3"/>
          <w:sz w:val="22"/>
          <w:szCs w:val="22"/>
        </w:rPr>
        <w:t xml:space="preserve">  —  </w:t>
      </w:r>
      <w:r>
        <w:rPr>
          <w:rFonts w:ascii="Calibri" w:cs="Calibri" w:eastAsia="Calibri" w:hAnsi="Calibri"/>
          <w:color w:val="1A1A1A"/>
          <w:sz w:val="22"/>
          <w:szCs w:val="22"/>
        </w:rPr>
        <w:t xml:space="preserve">Transformation irréversible — la donnée n'est plus rattachable à une personne. Au sens du RGPD, la donnée n'est plus personnelle. Beaucoup plus exigeant que la pseudonymisation.</w:t>
      </w:r>
    </w:p>
    <w:p>
      <w:pPr>
        <w:spacing w:after="100" w:line="300"/>
      </w:pPr>
      <w:r>
        <w:rPr>
          <w:rFonts w:ascii="Calibri" w:cs="Calibri" w:eastAsia="Calibri" w:hAnsi="Calibri"/>
          <w:b/>
          <w:bCs/>
          <w:color w:val="0B2545"/>
          <w:sz w:val="22"/>
          <w:szCs w:val="22"/>
        </w:rPr>
        <w:t xml:space="preserve">Data Quality (DQ)</w:t>
      </w:r>
      <w:r>
        <w:rPr>
          <w:rFonts w:ascii="Calibri" w:cs="Calibri" w:eastAsia="Calibri" w:hAnsi="Calibri"/>
          <w:b/>
          <w:bCs/>
          <w:color w:val="13C4A3"/>
          <w:sz w:val="22"/>
          <w:szCs w:val="22"/>
        </w:rPr>
        <w:t xml:space="preserve">  —  </w:t>
      </w:r>
      <w:r>
        <w:rPr>
          <w:rFonts w:ascii="Calibri" w:cs="Calibri" w:eastAsia="Calibri" w:hAnsi="Calibri"/>
          <w:color w:val="1A1A1A"/>
          <w:sz w:val="22"/>
          <w:szCs w:val="22"/>
        </w:rPr>
        <w:t xml:space="preserve">Qualité de la donnée. Évaluée selon plusieurs dimensions : fraîcheur, complétude, validité, cohérence, unicité.</w:t>
      </w:r>
    </w:p>
    <w:p>
      <w:pPr>
        <w:spacing w:after="100" w:line="300"/>
      </w:pPr>
      <w:r>
        <w:rPr>
          <w:rFonts w:ascii="Calibri" w:cs="Calibri" w:eastAsia="Calibri" w:hAnsi="Calibri"/>
          <w:b/>
          <w:bCs/>
          <w:color w:val="0B2545"/>
          <w:sz w:val="22"/>
          <w:szCs w:val="22"/>
        </w:rPr>
        <w:t xml:space="preserve">Fail-fast</w:t>
      </w:r>
      <w:r>
        <w:rPr>
          <w:rFonts w:ascii="Calibri" w:cs="Calibri" w:eastAsia="Calibri" w:hAnsi="Calibri"/>
          <w:b/>
          <w:bCs/>
          <w:color w:val="13C4A3"/>
          <w:sz w:val="22"/>
          <w:szCs w:val="22"/>
        </w:rPr>
        <w:t xml:space="preserve">  —  </w:t>
      </w:r>
      <w:r>
        <w:rPr>
          <w:rFonts w:ascii="Calibri" w:cs="Calibri" w:eastAsia="Calibri" w:hAnsi="Calibri"/>
          <w:color w:val="1A1A1A"/>
          <w:sz w:val="22"/>
          <w:szCs w:val="22"/>
        </w:rPr>
        <w:t xml:space="preserve">Principe d'architecture : s'arrêter dès la première erreur plutôt que continuer en silence avec une donnée corrompue. L'inverse, c'est le fallback silencieux — un anti-pattern.</w:t>
      </w:r>
    </w:p>
    <w:p>
      <w:pPr>
        <w:spacing w:after="100" w:line="300"/>
      </w:pPr>
      <w:r>
        <w:rPr>
          <w:rFonts w:ascii="Calibri" w:cs="Calibri" w:eastAsia="Calibri" w:hAnsi="Calibri"/>
          <w:b/>
          <w:bCs/>
          <w:color w:val="0B2545"/>
          <w:sz w:val="22"/>
          <w:szCs w:val="22"/>
        </w:rPr>
        <w:t xml:space="preserve">Audit trail</w:t>
      </w:r>
      <w:r>
        <w:rPr>
          <w:rFonts w:ascii="Calibri" w:cs="Calibri" w:eastAsia="Calibri" w:hAnsi="Calibri"/>
          <w:b/>
          <w:bCs/>
          <w:color w:val="13C4A3"/>
          <w:sz w:val="22"/>
          <w:szCs w:val="22"/>
        </w:rPr>
        <w:t xml:space="preserve">  —  </w:t>
      </w:r>
      <w:r>
        <w:rPr>
          <w:rFonts w:ascii="Calibri" w:cs="Calibri" w:eastAsia="Calibri" w:hAnsi="Calibri"/>
          <w:color w:val="1A1A1A"/>
          <w:sz w:val="22"/>
          <w:szCs w:val="22"/>
        </w:rPr>
        <w:t xml:space="preserve">Trace exhaustive et horodatée des opérations effectuées par un système, pour permettre l'audit a posteriori.</w:t>
      </w:r>
    </w:p>
    <w:p>
      <w:pPr>
        <w:spacing w:after="100" w:line="300"/>
      </w:pPr>
      <w:r>
        <w:rPr>
          <w:rFonts w:ascii="Calibri" w:cs="Calibri" w:eastAsia="Calibri" w:hAnsi="Calibri"/>
          <w:b/>
          <w:bCs/>
          <w:color w:val="0B2545"/>
          <w:sz w:val="22"/>
          <w:szCs w:val="22"/>
        </w:rPr>
        <w:t xml:space="preserve">Open source</w:t>
      </w:r>
      <w:r>
        <w:rPr>
          <w:rFonts w:ascii="Calibri" w:cs="Calibri" w:eastAsia="Calibri" w:hAnsi="Calibri"/>
          <w:b/>
          <w:bCs/>
          <w:color w:val="13C4A3"/>
          <w:sz w:val="22"/>
          <w:szCs w:val="22"/>
        </w:rPr>
        <w:t xml:space="preserve">  —  </w:t>
      </w:r>
      <w:r>
        <w:rPr>
          <w:rFonts w:ascii="Calibri" w:cs="Calibri" w:eastAsia="Calibri" w:hAnsi="Calibri"/>
          <w:color w:val="1A1A1A"/>
          <w:sz w:val="22"/>
          <w:szCs w:val="22"/>
        </w:rPr>
        <w:t xml:space="preserve">Logiciel dont le code source est librement consultable, modifiable et redistribuable. Souvent (mais pas toujours) gratuit.</w:t>
      </w:r>
    </w:p>
    <w:p>
      <w:pPr>
        <w:spacing w:after="100" w:line="300"/>
      </w:pPr>
      <w:r>
        <w:rPr>
          <w:rFonts w:ascii="Calibri" w:cs="Calibri" w:eastAsia="Calibri" w:hAnsi="Calibri"/>
          <w:b/>
          <w:bCs/>
          <w:color w:val="0B2545"/>
          <w:sz w:val="22"/>
          <w:szCs w:val="22"/>
        </w:rPr>
        <w:t xml:space="preserve">Free tier</w:t>
      </w:r>
      <w:r>
        <w:rPr>
          <w:rFonts w:ascii="Calibri" w:cs="Calibri" w:eastAsia="Calibri" w:hAnsi="Calibri"/>
          <w:b/>
          <w:bCs/>
          <w:color w:val="13C4A3"/>
          <w:sz w:val="22"/>
          <w:szCs w:val="22"/>
        </w:rPr>
        <w:t xml:space="preserve">  —  </w:t>
      </w:r>
      <w:r>
        <w:rPr>
          <w:rFonts w:ascii="Calibri" w:cs="Calibri" w:eastAsia="Calibri" w:hAnsi="Calibri"/>
          <w:color w:val="1A1A1A"/>
          <w:sz w:val="22"/>
          <w:szCs w:val="22"/>
        </w:rPr>
        <w:t xml:space="preserve">Niveau gratuit d'un service commercial, en général avec des limites de volume ou de fonctionnalités. Suffisant pour un POC.</w:t>
      </w:r>
    </w:p>
    <w:p>
      <w:pPr>
        <w:spacing w:after="100" w:line="300"/>
      </w:pPr>
      <w:r>
        <w:rPr>
          <w:rFonts w:ascii="Calibri" w:cs="Calibri" w:eastAsia="Calibri" w:hAnsi="Calibri"/>
          <w:b/>
          <w:bCs/>
          <w:color w:val="0B2545"/>
          <w:sz w:val="22"/>
          <w:szCs w:val="22"/>
        </w:rPr>
        <w:t xml:space="preserve">Webhook</w:t>
      </w:r>
      <w:r>
        <w:rPr>
          <w:rFonts w:ascii="Calibri" w:cs="Calibri" w:eastAsia="Calibri" w:hAnsi="Calibri"/>
          <w:b/>
          <w:bCs/>
          <w:color w:val="13C4A3"/>
          <w:sz w:val="22"/>
          <w:szCs w:val="22"/>
        </w:rPr>
        <w:t xml:space="preserve">  —  </w:t>
      </w:r>
      <w:r>
        <w:rPr>
          <w:rFonts w:ascii="Calibri" w:cs="Calibri" w:eastAsia="Calibri" w:hAnsi="Calibri"/>
          <w:color w:val="1A1A1A"/>
          <w:sz w:val="22"/>
          <w:szCs w:val="22"/>
        </w:rPr>
        <w:t xml:space="preserve">URL HTTP qui reçoit des notifications poussées par un service tiers. Modèle « push » plutôt que « pull ».</w:t>
      </w:r>
    </w:p>
    <w:p>
      <w:pPr>
        <w:spacing w:after="100" w:line="300"/>
      </w:pPr>
      <w:r>
        <w:rPr>
          <w:rFonts w:ascii="Calibri" w:cs="Calibri" w:eastAsia="Calibri" w:hAnsi="Calibri"/>
          <w:b/>
          <w:bCs/>
          <w:color w:val="0B2545"/>
          <w:sz w:val="22"/>
          <w:szCs w:val="22"/>
        </w:rPr>
        <w:t xml:space="preserve">Slowly Changing Dimension (SCD)</w:t>
      </w:r>
      <w:r>
        <w:rPr>
          <w:rFonts w:ascii="Calibri" w:cs="Calibri" w:eastAsia="Calibri" w:hAnsi="Calibri"/>
          <w:b/>
          <w:bCs/>
          <w:color w:val="13C4A3"/>
          <w:sz w:val="22"/>
          <w:szCs w:val="22"/>
        </w:rPr>
        <w:t xml:space="preserve">  —  </w:t>
      </w:r>
      <w:r>
        <w:rPr>
          <w:rFonts w:ascii="Calibri" w:cs="Calibri" w:eastAsia="Calibri" w:hAnsi="Calibri"/>
          <w:color w:val="1A1A1A"/>
          <w:sz w:val="22"/>
          <w:szCs w:val="22"/>
        </w:rPr>
        <w:t xml:space="preserve">Technique BI pour gérer l'évolution d'une donnée dans le temps. Le type 2 historise chaque changement avec une date — c'est ce que fait notre row_hash.</w:t>
      </w:r>
    </w:p>
    <w:p>
      <w:pPr>
        <w:spacing w:after="100" w:line="300"/>
      </w:pPr>
      <w:r>
        <w:rPr>
          <w:rFonts w:ascii="Calibri" w:cs="Calibri" w:eastAsia="Calibri" w:hAnsi="Calibri"/>
          <w:b/>
          <w:bCs/>
          <w:color w:val="0B2545"/>
          <w:sz w:val="22"/>
          <w:szCs w:val="22"/>
        </w:rPr>
        <w:t xml:space="preserve">CONFIG</w:t>
      </w:r>
      <w:r>
        <w:rPr>
          <w:rFonts w:ascii="Calibri" w:cs="Calibri" w:eastAsia="Calibri" w:hAnsi="Calibri"/>
          <w:b/>
          <w:bCs/>
          <w:color w:val="13C4A3"/>
          <w:sz w:val="22"/>
          <w:szCs w:val="22"/>
        </w:rPr>
        <w:t xml:space="preserve">  —  </w:t>
      </w:r>
      <w:r>
        <w:rPr>
          <w:rFonts w:ascii="Calibri" w:cs="Calibri" w:eastAsia="Calibri" w:hAnsi="Calibri"/>
          <w:color w:val="1A1A1A"/>
          <w:sz w:val="22"/>
          <w:szCs w:val="22"/>
        </w:rPr>
        <w:t xml:space="preserve">Module Python qui centralise tous les paramètres modifiables d'un pipeline (taux, seuils, chemins, secrets). Bonne pratique : une seule source de vérité.</w:t>
      </w:r>
    </w:p>
    <w:p>
      <w:pPr>
        <w:pageBreakBefore/>
      </w:pPr>
    </w:p>
    <w:p>
      <w:pPr>
        <w:pStyle w:val="Heading1"/>
        <w:pBdr>
          <w:bottom w:val="single" w:color="13C4A3" w:sz="12" w:space="6"/>
        </w:pBdr>
        <w:spacing w:after="200" w:before="360"/>
      </w:pPr>
      <w:r>
        <w:rPr>
          <w:rFonts w:ascii="Calibri" w:cs="Calibri" w:eastAsia="Calibri" w:hAnsi="Calibri"/>
          <w:b/>
          <w:bCs/>
          <w:color w:val="0B2545"/>
          <w:sz w:val="32"/>
          <w:szCs w:val="32"/>
        </w:rPr>
        <w:t xml:space="preserve">Slide 1  ·  Couverture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3C4A3" w:sz="24"/>
              <w:bottom w:val="none" w:color="FFFFFF" w:sz="0"/>
              <w:right w:val="none" w:color="FFFFFF" w:sz="0"/>
            </w:tcBorders>
            <w:shd w:fill="E0F8F2" w:val="clear"/>
            <w:tcMar>
              <w:top w:type="dxa" w:w="100"/>
              <w:left w:type="dxa" w:w="180"/>
              <w:bottom w:type="dxa" w:w="100"/>
              <w:right w:type="dxa" w:w="180"/>
            </w:tcMar>
          </w:tcPr>
          <w:p>
            <w:r>
              <w:rPr>
                <w:rFonts w:ascii="Calibri" w:cs="Calibri" w:eastAsia="Calibri" w:hAnsi="Calibri"/>
                <w:b/>
                <w:bCs/>
                <w:color w:val="13C4A3"/>
                <w:spacing w:val="40"/>
                <w:sz w:val="18"/>
                <w:szCs w:val="18"/>
              </w:rPr>
              <w:t xml:space="preserve">SLIDE 1  ·  </w:t>
            </w:r>
            <w:r>
              <w:rPr>
                <w:rFonts w:ascii="Calibri" w:cs="Calibri" w:eastAsia="Calibri" w:hAnsi="Calibri"/>
                <w:b/>
                <w:bCs/>
                <w:color w:val="0B2545"/>
                <w:spacing w:val="40"/>
                <w:sz w:val="18"/>
                <w:szCs w:val="18"/>
              </w:rPr>
              <w:t xml:space="preserve">COUVERTURE</w:t>
            </w:r>
          </w:p>
          <w:p>
            <w:r>
              <w:rPr>
                <w:rFonts w:ascii="Calibri" w:cs="Calibri" w:eastAsia="Calibri" w:hAnsi="Calibri"/>
                <w:color w:val="5C6B7E"/>
                <w:sz w:val="20"/>
                <w:szCs w:val="20"/>
              </w:rPr>
              <w:t xml:space="preserve">Durée cible  ·  </w:t>
            </w:r>
            <w:r>
              <w:rPr>
                <w:rFonts w:ascii="Calibri" w:cs="Calibri" w:eastAsia="Calibri" w:hAnsi="Calibri"/>
                <w:b/>
                <w:bCs/>
                <w:color w:val="0B2545"/>
                <w:sz w:val="20"/>
                <w:szCs w:val="20"/>
              </w:rPr>
              <w:t xml:space="preserve">45 à 60 secondes</w:t>
            </w:r>
          </w:p>
        </w:tc>
      </w:tr>
    </w:tbl>
    <w:p>
      <w:pPr>
        <w:spacing w:after="80"/>
      </w:pPr>
    </w:p>
    <w:p>
      <w:pPr>
        <w:pStyle w:val="Heading2"/>
        <w:spacing w:after="140" w:before="280"/>
      </w:pPr>
      <w:r>
        <w:rPr>
          <w:rFonts w:ascii="Calibri" w:cs="Calibri" w:eastAsia="Calibri" w:hAnsi="Calibri"/>
          <w:b/>
          <w:bCs/>
          <w:color w:val="0B2545"/>
          <w:sz w:val="26"/>
          <w:szCs w:val="26"/>
        </w:rPr>
        <w:t xml:space="preserve">Texte à dire</w:t>
      </w:r>
    </w:p>
    <w:p>
      <w:pPr>
        <w:spacing w:after="140" w:line="340"/>
      </w:pPr>
      <w:r>
        <w:rPr>
          <w:rFonts w:ascii="Calibri" w:cs="Calibri" w:eastAsia="Calibri" w:hAnsi="Calibri"/>
          <w:color w:val="1A1A1A"/>
          <w:sz w:val="22"/>
          <w:szCs w:val="22"/>
        </w:rPr>
        <w:t xml:space="preserve">Bonjour à toutes et à tous. Je vous présente aujourd'hui le proof of concept que j'ai développé pour Sport Data Solution. L'objectif : automatiser le système de récompenses sportives demandé par Juliette, co-fondatrice.</w:t>
      </w:r>
    </w:p>
    <w:p>
      <w:pPr>
        <w:spacing w:after="140" w:line="340"/>
      </w:pPr>
      <w:r>
        <w:rPr>
          <w:rFonts w:ascii="Calibri" w:cs="Calibri" w:eastAsia="Calibri" w:hAnsi="Calibri"/>
          <w:color w:val="1A1A1A"/>
          <w:sz w:val="22"/>
          <w:szCs w:val="22"/>
        </w:rPr>
        <w:t xml:space="preserve">Le projet a un périmètre clair, et il tient en quatre chiffres : 161 salariés analysés, 68 primes activées, 69 salariés éligibles aux jours bien-être, et 172 482 euros d'investissement annuel. Tout cela avec une stack 100 % open source et free tier — l'esprit start-up.</w:t>
      </w:r>
    </w:p>
    <w:p>
      <w:pPr>
        <w:spacing w:after="140" w:line="340"/>
      </w:pPr>
      <w:r>
        <w:rPr>
          <w:rFonts w:ascii="Calibri" w:cs="Calibri" w:eastAsia="Calibri" w:hAnsi="Calibri"/>
          <w:color w:val="1A1A1A"/>
          <w:sz w:val="22"/>
          <w:szCs w:val="22"/>
        </w:rPr>
        <w:t xml:space="preserve">Je vais vous emmener pas à pas, du brief de Juliette jusqu'à la démo live, en passant par l'architecture, la qualité de la donnée, le RGPD et le mécanisme de reprocessing.</w:t>
      </w:r>
    </w:p>
    <w:p>
      <w:pPr>
        <w:pStyle w:val="Heading2"/>
        <w:spacing w:after="140" w:before="280"/>
      </w:pPr>
      <w:r>
        <w:rPr>
          <w:rFonts w:ascii="Calibri" w:cs="Calibri" w:eastAsia="Calibri" w:hAnsi="Calibri"/>
          <w:b/>
          <w:bCs/>
          <w:color w:val="B58200"/>
          <w:sz w:val="26"/>
          <w:szCs w:val="26"/>
        </w:rPr>
        <w:t xml:space="preserve">Questions / réponses anticipées</w:t>
      </w:r>
    </w:p>
    <w:p>
      <w:pPr>
        <w:spacing w:after="60" w:before="140" w:line="300"/>
      </w:pPr>
      <w:r>
        <w:rPr>
          <w:rFonts w:ascii="Calibri" w:cs="Calibri" w:eastAsia="Calibri" w:hAnsi="Calibri"/>
          <w:b/>
          <w:bCs/>
          <w:color w:val="13C4A3"/>
          <w:sz w:val="22"/>
          <w:szCs w:val="22"/>
        </w:rPr>
        <w:t xml:space="preserve">Q.  </w:t>
      </w:r>
      <w:r>
        <w:rPr>
          <w:rFonts w:ascii="Calibri" w:cs="Calibri" w:eastAsia="Calibri" w:hAnsi="Calibri"/>
          <w:b/>
          <w:bCs/>
          <w:color w:val="0B2545"/>
          <w:sz w:val="22"/>
          <w:szCs w:val="22"/>
        </w:rPr>
        <w:t xml:space="preserve">Pourquoi un POC plutôt qu'une solution finale directement ?</w:t>
      </w:r>
    </w:p>
    <w:p>
      <w:pPr>
        <w:spacing w:after="120" w:line="320"/>
      </w:pPr>
      <w:r>
        <w:rPr>
          <w:rFonts w:ascii="Calibri" w:cs="Calibri" w:eastAsia="Calibri" w:hAnsi="Calibri"/>
          <w:b/>
          <w:bCs/>
          <w:color w:val="B58200"/>
          <w:sz w:val="22"/>
          <w:szCs w:val="22"/>
        </w:rPr>
        <w:t xml:space="preserve">R.  </w:t>
      </w:r>
      <w:r>
        <w:rPr>
          <w:rFonts w:ascii="Calibri" w:cs="Calibri" w:eastAsia="Calibri" w:hAnsi="Calibri"/>
          <w:color w:val="1A1A1A"/>
          <w:sz w:val="22"/>
          <w:szCs w:val="22"/>
        </w:rPr>
        <w:t xml:space="preserve">Le POC valide la faisabilité technique et la conformité aux règles métier avec un coût et un délai maîtrisés, avant d'engager l'industrialisation. Il prouve trois choses : que le pipeline tourne sur des données réelles, que les chiffres sont justes, et que la promesse de reprocessing demandée par Juliette est tenable. Si elle valide, on passe en V1 avec PostgreSQL et Airflow.</w:t>
      </w:r>
    </w:p>
    <w:p>
      <w:pPr>
        <w:spacing w:after="60" w:before="140" w:line="300"/>
      </w:pPr>
      <w:r>
        <w:rPr>
          <w:rFonts w:ascii="Calibri" w:cs="Calibri" w:eastAsia="Calibri" w:hAnsi="Calibri"/>
          <w:b/>
          <w:bCs/>
          <w:color w:val="13C4A3"/>
          <w:sz w:val="22"/>
          <w:szCs w:val="22"/>
        </w:rPr>
        <w:t xml:space="preserve">Q.  </w:t>
      </w:r>
      <w:r>
        <w:rPr>
          <w:rFonts w:ascii="Calibri" w:cs="Calibri" w:eastAsia="Calibri" w:hAnsi="Calibri"/>
          <w:b/>
          <w:bCs/>
          <w:color w:val="0B2545"/>
          <w:sz w:val="22"/>
          <w:szCs w:val="22"/>
        </w:rPr>
        <w:t xml:space="preserve">D'où viennent ces 161 salariés ?</w:t>
      </w:r>
    </w:p>
    <w:p>
      <w:pPr>
        <w:spacing w:after="120" w:line="320"/>
      </w:pPr>
      <w:r>
        <w:rPr>
          <w:rFonts w:ascii="Calibri" w:cs="Calibri" w:eastAsia="Calibri" w:hAnsi="Calibri"/>
          <w:b/>
          <w:bCs/>
          <w:color w:val="B58200"/>
          <w:sz w:val="22"/>
          <w:szCs w:val="22"/>
        </w:rPr>
        <w:t xml:space="preserve">R.  </w:t>
      </w:r>
      <w:r>
        <w:rPr>
          <w:rFonts w:ascii="Calibri" w:cs="Calibri" w:eastAsia="Calibri" w:hAnsi="Calibri"/>
          <w:color w:val="1A1A1A"/>
          <w:sz w:val="22"/>
          <w:szCs w:val="22"/>
        </w:rPr>
        <w:t xml:space="preserve">De la donnée RH simulée fournie pour le projet — un fichier Excel représentatif d'une PME de 161 collaborateurs, avec ID, salaire, mode de transport et sport déclaré. Le pipeline lit ce fichier comme il lirait n'importe quel SIRH en production, sans changement de logique.</w:t>
      </w:r>
    </w:p>
    <w:p>
      <w:pPr>
        <w:pStyle w:val="Heading2"/>
        <w:spacing w:after="140" w:before="280"/>
      </w:pPr>
      <w:r>
        <w:rPr>
          <w:rFonts w:ascii="Calibri" w:cs="Calibri" w:eastAsia="Calibri" w:hAnsi="Calibri"/>
          <w:b/>
          <w:bCs/>
          <w:color w:val="13C4A3"/>
          <w:sz w:val="26"/>
          <w:szCs w:val="26"/>
        </w:rPr>
        <w:t xml:space="preserve">Mini-lexique de la slide</w:t>
      </w:r>
    </w:p>
    <w:p>
      <w:pPr>
        <w:spacing w:after="100" w:line="300"/>
      </w:pPr>
      <w:r>
        <w:rPr>
          <w:rFonts w:ascii="Calibri" w:cs="Calibri" w:eastAsia="Calibri" w:hAnsi="Calibri"/>
          <w:b/>
          <w:bCs/>
          <w:color w:val="0B2545"/>
          <w:sz w:val="22"/>
          <w:szCs w:val="22"/>
        </w:rPr>
        <w:t xml:space="preserve">POC</w:t>
      </w:r>
      <w:r>
        <w:rPr>
          <w:rFonts w:ascii="Calibri" w:cs="Calibri" w:eastAsia="Calibri" w:hAnsi="Calibri"/>
          <w:b/>
          <w:bCs/>
          <w:color w:val="13C4A3"/>
          <w:sz w:val="22"/>
          <w:szCs w:val="22"/>
        </w:rPr>
        <w:t xml:space="preserve">  —  </w:t>
      </w:r>
      <w:r>
        <w:rPr>
          <w:rFonts w:ascii="Calibri" w:cs="Calibri" w:eastAsia="Calibri" w:hAnsi="Calibri"/>
          <w:color w:val="1A1A1A"/>
          <w:sz w:val="22"/>
          <w:szCs w:val="22"/>
        </w:rPr>
        <w:t xml:space="preserve">Proof of Concept — preuve de concept ; livrable démontrant la faisabilité technique d'une solution avant de l'industrialiser.</w:t>
      </w:r>
    </w:p>
    <w:p>
      <w:pPr>
        <w:spacing w:after="100" w:line="300"/>
      </w:pPr>
      <w:r>
        <w:rPr>
          <w:rFonts w:ascii="Calibri" w:cs="Calibri" w:eastAsia="Calibri" w:hAnsi="Calibri"/>
          <w:b/>
          <w:bCs/>
          <w:color w:val="0B2545"/>
          <w:sz w:val="22"/>
          <w:szCs w:val="22"/>
        </w:rPr>
        <w:t xml:space="preserve">Stack</w:t>
      </w:r>
      <w:r>
        <w:rPr>
          <w:rFonts w:ascii="Calibri" w:cs="Calibri" w:eastAsia="Calibri" w:hAnsi="Calibri"/>
          <w:b/>
          <w:bCs/>
          <w:color w:val="13C4A3"/>
          <w:sz w:val="22"/>
          <w:szCs w:val="22"/>
        </w:rPr>
        <w:t xml:space="preserve">  —  </w:t>
      </w:r>
      <w:r>
        <w:rPr>
          <w:rFonts w:ascii="Calibri" w:cs="Calibri" w:eastAsia="Calibri" w:hAnsi="Calibri"/>
          <w:color w:val="1A1A1A"/>
          <w:sz w:val="22"/>
          <w:szCs w:val="22"/>
        </w:rPr>
        <w:t xml:space="preserve">Ensemble cohérent des outils techniques d'un projet (langages, librairies, services).</w:t>
      </w:r>
    </w:p>
    <w:p>
      <w:pPr>
        <w:spacing w:after="100" w:line="300"/>
      </w:pPr>
      <w:r>
        <w:rPr>
          <w:rFonts w:ascii="Calibri" w:cs="Calibri" w:eastAsia="Calibri" w:hAnsi="Calibri"/>
          <w:b/>
          <w:bCs/>
          <w:color w:val="0B2545"/>
          <w:sz w:val="22"/>
          <w:szCs w:val="22"/>
        </w:rPr>
        <w:t xml:space="preserve">Open source / Free tier</w:t>
      </w:r>
      <w:r>
        <w:rPr>
          <w:rFonts w:ascii="Calibri" w:cs="Calibri" w:eastAsia="Calibri" w:hAnsi="Calibri"/>
          <w:b/>
          <w:bCs/>
          <w:color w:val="13C4A3"/>
          <w:sz w:val="22"/>
          <w:szCs w:val="22"/>
        </w:rPr>
        <w:t xml:space="preserve">  —  </w:t>
      </w:r>
      <w:r>
        <w:rPr>
          <w:rFonts w:ascii="Calibri" w:cs="Calibri" w:eastAsia="Calibri" w:hAnsi="Calibri"/>
          <w:color w:val="1A1A1A"/>
          <w:sz w:val="22"/>
          <w:szCs w:val="22"/>
        </w:rPr>
        <w:t xml:space="preserve">Logiciels libres et services en niveau gratuit — alignés avec un budget start-up.</w:t>
      </w:r>
    </w:p>
    <w:p>
      <w:pPr>
        <w:spacing w:after="100" w:line="300"/>
      </w:pPr>
      <w:r>
        <w:rPr>
          <w:rFonts w:ascii="Calibri" w:cs="Calibri" w:eastAsia="Calibri" w:hAnsi="Calibri"/>
          <w:b/>
          <w:bCs/>
          <w:color w:val="0B2545"/>
          <w:sz w:val="22"/>
          <w:szCs w:val="22"/>
        </w:rPr>
        <w:t xml:space="preserve">ETL</w:t>
      </w:r>
      <w:r>
        <w:rPr>
          <w:rFonts w:ascii="Calibri" w:cs="Calibri" w:eastAsia="Calibri" w:hAnsi="Calibri"/>
          <w:b/>
          <w:bCs/>
          <w:color w:val="13C4A3"/>
          <w:sz w:val="22"/>
          <w:szCs w:val="22"/>
        </w:rPr>
        <w:t xml:space="preserve">  —  </w:t>
      </w:r>
      <w:r>
        <w:rPr>
          <w:rFonts w:ascii="Calibri" w:cs="Calibri" w:eastAsia="Calibri" w:hAnsi="Calibri"/>
          <w:color w:val="1A1A1A"/>
          <w:sz w:val="22"/>
          <w:szCs w:val="22"/>
        </w:rPr>
        <w:t xml:space="preserve">Extract – Transform – Load : les trois grandes étapes classiques d'un pipeline de données.</w:t>
      </w:r>
    </w:p>
    <w:p>
      <w:pPr>
        <w:pageBreakBefore/>
      </w:pPr>
    </w:p>
    <w:p>
      <w:pPr>
        <w:pStyle w:val="Heading1"/>
        <w:pBdr>
          <w:bottom w:val="single" w:color="13C4A3" w:sz="12" w:space="6"/>
        </w:pBdr>
        <w:spacing w:after="200" w:before="360"/>
      </w:pPr>
      <w:r>
        <w:rPr>
          <w:rFonts w:ascii="Calibri" w:cs="Calibri" w:eastAsia="Calibri" w:hAnsi="Calibri"/>
          <w:b/>
          <w:bCs/>
          <w:color w:val="0B2545"/>
          <w:sz w:val="32"/>
          <w:szCs w:val="32"/>
        </w:rPr>
        <w:t xml:space="preserve">Slide 2  ·  Le brief de Juliette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3C4A3" w:sz="24"/>
              <w:bottom w:val="none" w:color="FFFFFF" w:sz="0"/>
              <w:right w:val="none" w:color="FFFFFF" w:sz="0"/>
            </w:tcBorders>
            <w:shd w:fill="E0F8F2" w:val="clear"/>
            <w:tcMar>
              <w:top w:type="dxa" w:w="100"/>
              <w:left w:type="dxa" w:w="180"/>
              <w:bottom w:type="dxa" w:w="100"/>
              <w:right w:type="dxa" w:w="180"/>
            </w:tcMar>
          </w:tcPr>
          <w:p>
            <w:r>
              <w:rPr>
                <w:rFonts w:ascii="Calibri" w:cs="Calibri" w:eastAsia="Calibri" w:hAnsi="Calibri"/>
                <w:b/>
                <w:bCs/>
                <w:color w:val="13C4A3"/>
                <w:spacing w:val="40"/>
                <w:sz w:val="18"/>
                <w:szCs w:val="18"/>
              </w:rPr>
              <w:t xml:space="preserve">SLIDE 2  ·  </w:t>
            </w:r>
            <w:r>
              <w:rPr>
                <w:rFonts w:ascii="Calibri" w:cs="Calibri" w:eastAsia="Calibri" w:hAnsi="Calibri"/>
                <w:b/>
                <w:bCs/>
                <w:color w:val="0B2545"/>
                <w:spacing w:val="40"/>
                <w:sz w:val="18"/>
                <w:szCs w:val="18"/>
              </w:rPr>
              <w:t xml:space="preserve">LE BRIEF DE JULIETTE</w:t>
            </w:r>
          </w:p>
          <w:p>
            <w:r>
              <w:rPr>
                <w:rFonts w:ascii="Calibri" w:cs="Calibri" w:eastAsia="Calibri" w:hAnsi="Calibri"/>
                <w:color w:val="5C6B7E"/>
                <w:sz w:val="20"/>
                <w:szCs w:val="20"/>
              </w:rPr>
              <w:t xml:space="preserve">Durée cible  ·  </w:t>
            </w:r>
            <w:r>
              <w:rPr>
                <w:rFonts w:ascii="Calibri" w:cs="Calibri" w:eastAsia="Calibri" w:hAnsi="Calibri"/>
                <w:b/>
                <w:bCs/>
                <w:color w:val="0B2545"/>
                <w:sz w:val="20"/>
                <w:szCs w:val="20"/>
              </w:rPr>
              <w:t xml:space="preserve">60 secondes</w:t>
            </w:r>
          </w:p>
        </w:tc>
      </w:tr>
    </w:tbl>
    <w:p>
      <w:pPr>
        <w:spacing w:after="80"/>
      </w:pPr>
    </w:p>
    <w:p>
      <w:pPr>
        <w:pStyle w:val="Heading2"/>
        <w:spacing w:after="140" w:before="280"/>
      </w:pPr>
      <w:r>
        <w:rPr>
          <w:rFonts w:ascii="Calibri" w:cs="Calibri" w:eastAsia="Calibri" w:hAnsi="Calibri"/>
          <w:b/>
          <w:bCs/>
          <w:color w:val="0B2545"/>
          <w:sz w:val="26"/>
          <w:szCs w:val="26"/>
        </w:rPr>
        <w:t xml:space="preserve">Texte à dire</w:t>
      </w:r>
    </w:p>
    <w:p>
      <w:pPr>
        <w:spacing w:after="140" w:line="340"/>
      </w:pPr>
      <w:r>
        <w:rPr>
          <w:rFonts w:ascii="Calibri" w:cs="Calibri" w:eastAsia="Calibri" w:hAnsi="Calibri"/>
          <w:color w:val="1A1A1A"/>
          <w:sz w:val="22"/>
          <w:szCs w:val="22"/>
        </w:rPr>
        <w:t xml:space="preserve">Tout part de ce mail. Juliette demande quelque chose de simple en apparence : récompenser les salariés qui bougent. Deux mécanismes complémentaires — une prime pour les trajets actifs, et des jours bien-être pour les sportifs réguliers.</w:t>
      </w:r>
    </w:p>
    <w:p>
      <w:pPr>
        <w:spacing w:after="140" w:line="340"/>
      </w:pPr>
      <w:r>
        <w:rPr>
          <w:rFonts w:ascii="Calibri" w:cs="Calibri" w:eastAsia="Calibri" w:hAnsi="Calibri"/>
          <w:color w:val="1A1A1A"/>
          <w:sz w:val="22"/>
          <w:szCs w:val="22"/>
        </w:rPr>
        <w:t xml:space="preserve">Mais derrière cette demande métier, il y a trois exigences techniques fortes : robuste, sécurisé, fonctionnel. C'est mon cahier des charges. Robuste, ce sera la qualité de la donnée et l'idempotency du pipeline. Sécurisé, ce sera le RGPD et la séparation des couches d'accès. Fonctionnel, c'est que ça tourne en production sans intervention humaine.</w:t>
      </w:r>
    </w:p>
    <w:p>
      <w:pPr>
        <w:spacing w:after="140" w:line="340"/>
      </w:pPr>
      <w:r>
        <w:rPr>
          <w:rFonts w:ascii="Calibri" w:cs="Calibri" w:eastAsia="Calibri" w:hAnsi="Calibri"/>
          <w:color w:val="1A1A1A"/>
          <w:sz w:val="22"/>
          <w:szCs w:val="22"/>
        </w:rPr>
        <w:t xml:space="preserve">Cette slide pose le contrat. Tout ce que je vais vous montrer ensuite répond à un de ces trois mots.</w:t>
      </w:r>
    </w:p>
    <w:p>
      <w:pPr>
        <w:pStyle w:val="Heading2"/>
        <w:spacing w:after="140" w:before="280"/>
      </w:pPr>
      <w:r>
        <w:rPr>
          <w:rFonts w:ascii="Calibri" w:cs="Calibri" w:eastAsia="Calibri" w:hAnsi="Calibri"/>
          <w:b/>
          <w:bCs/>
          <w:color w:val="B58200"/>
          <w:sz w:val="26"/>
          <w:szCs w:val="26"/>
        </w:rPr>
        <w:t xml:space="preserve">Questions / réponses anticipées</w:t>
      </w:r>
    </w:p>
    <w:p>
      <w:pPr>
        <w:spacing w:after="60" w:before="140" w:line="300"/>
      </w:pPr>
      <w:r>
        <w:rPr>
          <w:rFonts w:ascii="Calibri" w:cs="Calibri" w:eastAsia="Calibri" w:hAnsi="Calibri"/>
          <w:b/>
          <w:bCs/>
          <w:color w:val="13C4A3"/>
          <w:sz w:val="22"/>
          <w:szCs w:val="22"/>
        </w:rPr>
        <w:t xml:space="preserve">Q.  </w:t>
      </w:r>
      <w:r>
        <w:rPr>
          <w:rFonts w:ascii="Calibri" w:cs="Calibri" w:eastAsia="Calibri" w:hAnsi="Calibri"/>
          <w:b/>
          <w:bCs/>
          <w:color w:val="0B2545"/>
          <w:sz w:val="22"/>
          <w:szCs w:val="22"/>
        </w:rPr>
        <w:t xml:space="preserve">Le brief vous semblait-il assez précis pour démarrer ?</w:t>
      </w:r>
    </w:p>
    <w:p>
      <w:pPr>
        <w:spacing w:after="120" w:line="320"/>
      </w:pPr>
      <w:r>
        <w:rPr>
          <w:rFonts w:ascii="Calibri" w:cs="Calibri" w:eastAsia="Calibri" w:hAnsi="Calibri"/>
          <w:b/>
          <w:bCs/>
          <w:color w:val="B58200"/>
          <w:sz w:val="22"/>
          <w:szCs w:val="22"/>
        </w:rPr>
        <w:t xml:space="preserve">R.  </w:t>
      </w:r>
      <w:r>
        <w:rPr>
          <w:rFonts w:ascii="Calibri" w:cs="Calibri" w:eastAsia="Calibri" w:hAnsi="Calibri"/>
          <w:color w:val="1A1A1A"/>
          <w:sz w:val="22"/>
          <w:szCs w:val="22"/>
        </w:rPr>
        <w:t xml:space="preserve">Le mail donne la direction métier mais pas les seuils techniques. La note de cadrage qui l'accompagne précise les conditions chiffrées : 5 % de prime, 5 jours bien-être, seuil de 15 activités par an, distances de 15 km à pied et 25 km à vélo. C'est ce double niveau — mail business plus note de cadrage — qui m'a permis de coder sans deviner.</w:t>
      </w:r>
    </w:p>
    <w:p>
      <w:pPr>
        <w:spacing w:after="60" w:before="140" w:line="300"/>
      </w:pPr>
      <w:r>
        <w:rPr>
          <w:rFonts w:ascii="Calibri" w:cs="Calibri" w:eastAsia="Calibri" w:hAnsi="Calibri"/>
          <w:b/>
          <w:bCs/>
          <w:color w:val="13C4A3"/>
          <w:sz w:val="22"/>
          <w:szCs w:val="22"/>
        </w:rPr>
        <w:t xml:space="preserve">Q.  </w:t>
      </w:r>
      <w:r>
        <w:rPr>
          <w:rFonts w:ascii="Calibri" w:cs="Calibri" w:eastAsia="Calibri" w:hAnsi="Calibri"/>
          <w:b/>
          <w:bCs/>
          <w:color w:val="0B2545"/>
          <w:sz w:val="22"/>
          <w:szCs w:val="22"/>
        </w:rPr>
        <w:t xml:space="preserve">Qu'auriez-vous demandé à Juliette pour aller plus loin ?</w:t>
      </w:r>
    </w:p>
    <w:p>
      <w:pPr>
        <w:spacing w:after="120" w:line="320"/>
      </w:pPr>
      <w:r>
        <w:rPr>
          <w:rFonts w:ascii="Calibri" w:cs="Calibri" w:eastAsia="Calibri" w:hAnsi="Calibri"/>
          <w:b/>
          <w:bCs/>
          <w:color w:val="B58200"/>
          <w:sz w:val="22"/>
          <w:szCs w:val="22"/>
        </w:rPr>
        <w:t xml:space="preserve">R.  </w:t>
      </w:r>
      <w:r>
        <w:rPr>
          <w:rFonts w:ascii="Calibri" w:cs="Calibri" w:eastAsia="Calibri" w:hAnsi="Calibri"/>
          <w:color w:val="1A1A1A"/>
          <w:sz w:val="22"/>
          <w:szCs w:val="22"/>
        </w:rPr>
        <w:t xml:space="preserve">Trois choses que j'ai dû arbitrer seul. La définition exacte d'une activité — un footing de 5 minutes compte-t-il ? La périodicité de calcul — annuelle calendaire, glissante sur 12 mois, ou par exercice fiscal ? Et la politique pour les salariés arrivés en cours d'année — proratisation ou non. J'ai pris des hypothèses raisonnables, mais ce sont des points à valider avant la mise en production.</w:t>
      </w:r>
    </w:p>
    <w:p>
      <w:pPr>
        <w:spacing w:after="60" w:before="140" w:line="300"/>
      </w:pPr>
      <w:r>
        <w:rPr>
          <w:rFonts w:ascii="Calibri" w:cs="Calibri" w:eastAsia="Calibri" w:hAnsi="Calibri"/>
          <w:b/>
          <w:bCs/>
          <w:color w:val="13C4A3"/>
          <w:sz w:val="22"/>
          <w:szCs w:val="22"/>
        </w:rPr>
        <w:t xml:space="preserve">Q.  </w:t>
      </w:r>
      <w:r>
        <w:rPr>
          <w:rFonts w:ascii="Calibri" w:cs="Calibri" w:eastAsia="Calibri" w:hAnsi="Calibri"/>
          <w:b/>
          <w:bCs/>
          <w:color w:val="0B2545"/>
          <w:sz w:val="22"/>
          <w:szCs w:val="22"/>
        </w:rPr>
        <w:t xml:space="preserve">Vous parlez de robustesse — comment vous la mesurez ?</w:t>
      </w:r>
    </w:p>
    <w:p>
      <w:pPr>
        <w:spacing w:after="120" w:line="320"/>
      </w:pPr>
      <w:r>
        <w:rPr>
          <w:rFonts w:ascii="Calibri" w:cs="Calibri" w:eastAsia="Calibri" w:hAnsi="Calibri"/>
          <w:b/>
          <w:bCs/>
          <w:color w:val="B58200"/>
          <w:sz w:val="22"/>
          <w:szCs w:val="22"/>
        </w:rPr>
        <w:t xml:space="preserve">R.  </w:t>
      </w:r>
      <w:r>
        <w:rPr>
          <w:rFonts w:ascii="Calibri" w:cs="Calibri" w:eastAsia="Calibri" w:hAnsi="Calibri"/>
          <w:color w:val="1A1A1A"/>
          <w:sz w:val="22"/>
          <w:szCs w:val="22"/>
        </w:rPr>
        <w:t xml:space="preserve">Trois indicateurs concrets : le score de Data Quality à chaque run, la capacité du pipeline à se relancer sans doublon — c'est l'idempotency — et la couverture des tests unitaires. Tout ça est instrumenté et observable dans le dashboard de monitoring.</w:t>
      </w:r>
    </w:p>
    <w:p>
      <w:pPr>
        <w:pStyle w:val="Heading2"/>
        <w:spacing w:after="140" w:before="280"/>
      </w:pPr>
      <w:r>
        <w:rPr>
          <w:rFonts w:ascii="Calibri" w:cs="Calibri" w:eastAsia="Calibri" w:hAnsi="Calibri"/>
          <w:b/>
          <w:bCs/>
          <w:color w:val="13C4A3"/>
          <w:sz w:val="26"/>
          <w:szCs w:val="26"/>
        </w:rPr>
        <w:t xml:space="preserve">Mini-lexique de la slide</w:t>
      </w:r>
    </w:p>
    <w:p>
      <w:pPr>
        <w:spacing w:after="100" w:line="300"/>
      </w:pPr>
      <w:r>
        <w:rPr>
          <w:rFonts w:ascii="Calibri" w:cs="Calibri" w:eastAsia="Calibri" w:hAnsi="Calibri"/>
          <w:b/>
          <w:bCs/>
          <w:color w:val="0B2545"/>
          <w:sz w:val="22"/>
          <w:szCs w:val="22"/>
        </w:rPr>
        <w:t xml:space="preserve">Note de cadrage</w:t>
      </w:r>
      <w:r>
        <w:rPr>
          <w:rFonts w:ascii="Calibri" w:cs="Calibri" w:eastAsia="Calibri" w:hAnsi="Calibri"/>
          <w:b/>
          <w:bCs/>
          <w:color w:val="13C4A3"/>
          <w:sz w:val="22"/>
          <w:szCs w:val="22"/>
        </w:rPr>
        <w:t xml:space="preserve">  —  </w:t>
      </w:r>
      <w:r>
        <w:rPr>
          <w:rFonts w:ascii="Calibri" w:cs="Calibri" w:eastAsia="Calibri" w:hAnsi="Calibri"/>
          <w:color w:val="1A1A1A"/>
          <w:sz w:val="22"/>
          <w:szCs w:val="22"/>
        </w:rPr>
        <w:t xml:space="preserve">Document métier qui formalise les règles, seuils et limites d'un projet.</w:t>
      </w:r>
    </w:p>
    <w:p>
      <w:pPr>
        <w:spacing w:after="100" w:line="300"/>
      </w:pPr>
      <w:r>
        <w:rPr>
          <w:rFonts w:ascii="Calibri" w:cs="Calibri" w:eastAsia="Calibri" w:hAnsi="Calibri"/>
          <w:b/>
          <w:bCs/>
          <w:color w:val="0B2545"/>
          <w:sz w:val="22"/>
          <w:szCs w:val="22"/>
        </w:rPr>
        <w:t xml:space="preserve">Cahier des charges</w:t>
      </w:r>
      <w:r>
        <w:rPr>
          <w:rFonts w:ascii="Calibri" w:cs="Calibri" w:eastAsia="Calibri" w:hAnsi="Calibri"/>
          <w:b/>
          <w:bCs/>
          <w:color w:val="13C4A3"/>
          <w:sz w:val="22"/>
          <w:szCs w:val="22"/>
        </w:rPr>
        <w:t xml:space="preserve">  —  </w:t>
      </w:r>
      <w:r>
        <w:rPr>
          <w:rFonts w:ascii="Calibri" w:cs="Calibri" w:eastAsia="Calibri" w:hAnsi="Calibri"/>
          <w:color w:val="1A1A1A"/>
          <w:sz w:val="22"/>
          <w:szCs w:val="22"/>
        </w:rPr>
        <w:t xml:space="preserve">Ensemble structuré des exigences fonctionnelles et non-fonctionnelles attendues.</w:t>
      </w:r>
    </w:p>
    <w:p>
      <w:pPr>
        <w:spacing w:after="100" w:line="300"/>
      </w:pPr>
      <w:r>
        <w:rPr>
          <w:rFonts w:ascii="Calibri" w:cs="Calibri" w:eastAsia="Calibri" w:hAnsi="Calibri"/>
          <w:b/>
          <w:bCs/>
          <w:color w:val="0B2545"/>
          <w:sz w:val="22"/>
          <w:szCs w:val="22"/>
        </w:rPr>
        <w:t xml:space="preserve">MOA / MOE</w:t>
      </w:r>
      <w:r>
        <w:rPr>
          <w:rFonts w:ascii="Calibri" w:cs="Calibri" w:eastAsia="Calibri" w:hAnsi="Calibri"/>
          <w:b/>
          <w:bCs/>
          <w:color w:val="13C4A3"/>
          <w:sz w:val="22"/>
          <w:szCs w:val="22"/>
        </w:rPr>
        <w:t xml:space="preserve">  —  </w:t>
      </w:r>
      <w:r>
        <w:rPr>
          <w:rFonts w:ascii="Calibri" w:cs="Calibri" w:eastAsia="Calibri" w:hAnsi="Calibri"/>
          <w:color w:val="1A1A1A"/>
          <w:sz w:val="22"/>
          <w:szCs w:val="22"/>
        </w:rPr>
        <w:t xml:space="preserve">Maîtrise d'Ouvrage (Juliette, le métier) et Maîtrise d'Œuvre (le data engineer, la tech).</w:t>
      </w:r>
    </w:p>
    <w:p>
      <w:pPr>
        <w:spacing w:after="100" w:line="300"/>
      </w:pPr>
      <w:r>
        <w:rPr>
          <w:rFonts w:ascii="Calibri" w:cs="Calibri" w:eastAsia="Calibri" w:hAnsi="Calibri"/>
          <w:b/>
          <w:bCs/>
          <w:color w:val="0B2545"/>
          <w:sz w:val="22"/>
          <w:szCs w:val="22"/>
        </w:rPr>
        <w:t xml:space="preserve">Idempotency</w:t>
      </w:r>
      <w:r>
        <w:rPr>
          <w:rFonts w:ascii="Calibri" w:cs="Calibri" w:eastAsia="Calibri" w:hAnsi="Calibri"/>
          <w:b/>
          <w:bCs/>
          <w:color w:val="13C4A3"/>
          <w:sz w:val="22"/>
          <w:szCs w:val="22"/>
        </w:rPr>
        <w:t xml:space="preserve">  —  </w:t>
      </w:r>
      <w:r>
        <w:rPr>
          <w:rFonts w:ascii="Calibri" w:cs="Calibri" w:eastAsia="Calibri" w:hAnsi="Calibri"/>
          <w:color w:val="1A1A1A"/>
          <w:sz w:val="22"/>
          <w:szCs w:val="22"/>
        </w:rPr>
        <w:t xml:space="preserve">Propriété d'un traitement qui produit le même résultat si on le relance plusieurs fois.</w:t>
      </w:r>
    </w:p>
    <w:p>
      <w:pPr>
        <w:pageBreakBefore/>
      </w:pPr>
    </w:p>
    <w:p>
      <w:pPr>
        <w:pStyle w:val="Heading1"/>
        <w:pBdr>
          <w:bottom w:val="single" w:color="13C4A3" w:sz="12" w:space="6"/>
        </w:pBdr>
        <w:spacing w:after="200" w:before="360"/>
      </w:pPr>
      <w:r>
        <w:rPr>
          <w:rFonts w:ascii="Calibri" w:cs="Calibri" w:eastAsia="Calibri" w:hAnsi="Calibri"/>
          <w:b/>
          <w:bCs/>
          <w:color w:val="0B2545"/>
          <w:sz w:val="32"/>
          <w:szCs w:val="32"/>
        </w:rPr>
        <w:t xml:space="preserve">Slide 3  ·  Deux règles, deux récompenses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3C4A3" w:sz="24"/>
              <w:bottom w:val="none" w:color="FFFFFF" w:sz="0"/>
              <w:right w:val="none" w:color="FFFFFF" w:sz="0"/>
            </w:tcBorders>
            <w:shd w:fill="E0F8F2" w:val="clear"/>
            <w:tcMar>
              <w:top w:type="dxa" w:w="100"/>
              <w:left w:type="dxa" w:w="180"/>
              <w:bottom w:type="dxa" w:w="100"/>
              <w:right w:type="dxa" w:w="180"/>
            </w:tcMar>
          </w:tcPr>
          <w:p>
            <w:r>
              <w:rPr>
                <w:rFonts w:ascii="Calibri" w:cs="Calibri" w:eastAsia="Calibri" w:hAnsi="Calibri"/>
                <w:b/>
                <w:bCs/>
                <w:color w:val="13C4A3"/>
                <w:spacing w:val="40"/>
                <w:sz w:val="18"/>
                <w:szCs w:val="18"/>
              </w:rPr>
              <w:t xml:space="preserve">SLIDE 3  ·  </w:t>
            </w:r>
            <w:r>
              <w:rPr>
                <w:rFonts w:ascii="Calibri" w:cs="Calibri" w:eastAsia="Calibri" w:hAnsi="Calibri"/>
                <w:b/>
                <w:bCs/>
                <w:color w:val="0B2545"/>
                <w:spacing w:val="40"/>
                <w:sz w:val="18"/>
                <w:szCs w:val="18"/>
              </w:rPr>
              <w:t xml:space="preserve">DEUX RÈGLES, DEUX RÉCOMPENSES</w:t>
            </w:r>
          </w:p>
          <w:p>
            <w:r>
              <w:rPr>
                <w:rFonts w:ascii="Calibri" w:cs="Calibri" w:eastAsia="Calibri" w:hAnsi="Calibri"/>
                <w:color w:val="5C6B7E"/>
                <w:sz w:val="20"/>
                <w:szCs w:val="20"/>
              </w:rPr>
              <w:t xml:space="preserve">Durée cible  ·  </w:t>
            </w:r>
            <w:r>
              <w:rPr>
                <w:rFonts w:ascii="Calibri" w:cs="Calibri" w:eastAsia="Calibri" w:hAnsi="Calibri"/>
                <w:b/>
                <w:bCs/>
                <w:color w:val="0B2545"/>
                <w:sz w:val="20"/>
                <w:szCs w:val="20"/>
              </w:rPr>
              <w:t xml:space="preserve">75 à 90 secondes</w:t>
            </w:r>
          </w:p>
        </w:tc>
      </w:tr>
    </w:tbl>
    <w:p>
      <w:pPr>
        <w:spacing w:after="80"/>
      </w:pPr>
    </w:p>
    <w:p>
      <w:pPr>
        <w:pStyle w:val="Heading2"/>
        <w:spacing w:after="140" w:before="280"/>
      </w:pPr>
      <w:r>
        <w:rPr>
          <w:rFonts w:ascii="Calibri" w:cs="Calibri" w:eastAsia="Calibri" w:hAnsi="Calibri"/>
          <w:b/>
          <w:bCs/>
          <w:color w:val="0B2545"/>
          <w:sz w:val="26"/>
          <w:szCs w:val="26"/>
        </w:rPr>
        <w:t xml:space="preserve">Texte à dire</w:t>
      </w:r>
    </w:p>
    <w:p>
      <w:pPr>
        <w:spacing w:after="140" w:line="340"/>
      </w:pPr>
      <w:r>
        <w:rPr>
          <w:rFonts w:ascii="Calibri" w:cs="Calibri" w:eastAsia="Calibri" w:hAnsi="Calibri"/>
          <w:color w:val="1A1A1A"/>
          <w:sz w:val="22"/>
          <w:szCs w:val="22"/>
        </w:rPr>
        <w:t xml:space="preserve">Voici comment j'ai traduit le mail en règles testables. Deux règles, et chacune comporte deux conditions cumulatives.</w:t>
      </w:r>
    </w:p>
    <w:p>
      <w:pPr>
        <w:spacing w:after="140" w:line="340"/>
      </w:pPr>
      <w:r>
        <w:rPr>
          <w:rFonts w:ascii="Calibri" w:cs="Calibri" w:eastAsia="Calibri" w:hAnsi="Calibri"/>
          <w:color w:val="1A1A1A"/>
          <w:sz w:val="22"/>
          <w:szCs w:val="22"/>
        </w:rPr>
        <w:t xml:space="preserve">À gauche, la prime de 5 %. Première condition : le salarié doit avoir déclaré un mode de transport actif — vélo, trottinette, marche ou running. Deuxième condition, et c'est la plus subtile, on valide géographiquement : si la personne est à 50 kilomètres de son bureau et coche « marche », il y a un problème. D'où les seuils stricts — 15 km à pied, 25 km à vélo. La formule de calcul est simple : 5 % du salaire brut.</w:t>
      </w:r>
    </w:p>
    <w:p>
      <w:pPr>
        <w:spacing w:after="140" w:line="340"/>
      </w:pPr>
      <w:r>
        <w:rPr>
          <w:rFonts w:ascii="Calibri" w:cs="Calibri" w:eastAsia="Calibri" w:hAnsi="Calibri"/>
          <w:color w:val="1A1A1A"/>
          <w:sz w:val="22"/>
          <w:szCs w:val="22"/>
        </w:rPr>
        <w:t xml:space="preserve">À droite, les 5 jours bien-être. Là encore, deux conditions. Première : la colonne « Pratique d'un sport » renseignée. Deuxième : au moins 15 activités physiques détectées dans l'année par le simulateur Strava. C'est cette deuxième condition qui distingue le sport déclaré du sport vraiment pratiqué — un point qui m'a paru essentiel pour éviter le déclaratif pur.</w:t>
      </w:r>
    </w:p>
    <w:p>
      <w:pPr>
        <w:spacing w:after="140" w:line="340"/>
      </w:pPr>
      <w:r>
        <w:rPr>
          <w:rFonts w:ascii="Calibri" w:cs="Calibri" w:eastAsia="Calibri" w:hAnsi="Calibri"/>
          <w:color w:val="1A1A1A"/>
          <w:sz w:val="22"/>
          <w:szCs w:val="22"/>
        </w:rPr>
        <w:t xml:space="preserve">Résultats finaux : 68 bénéficiaires de la prime pour 172 482 euros par an, et 69 du bien-être.</w:t>
      </w:r>
    </w:p>
    <w:p>
      <w:pPr>
        <w:pStyle w:val="Heading2"/>
        <w:spacing w:after="140" w:before="280"/>
      </w:pPr>
      <w:r>
        <w:rPr>
          <w:rFonts w:ascii="Calibri" w:cs="Calibri" w:eastAsia="Calibri" w:hAnsi="Calibri"/>
          <w:b/>
          <w:bCs/>
          <w:color w:val="B58200"/>
          <w:sz w:val="26"/>
          <w:szCs w:val="26"/>
        </w:rPr>
        <w:t xml:space="preserve">Questions / réponses anticipées</w:t>
      </w:r>
    </w:p>
    <w:p>
      <w:pPr>
        <w:spacing w:after="60" w:before="140" w:line="300"/>
      </w:pPr>
      <w:r>
        <w:rPr>
          <w:rFonts w:ascii="Calibri" w:cs="Calibri" w:eastAsia="Calibri" w:hAnsi="Calibri"/>
          <w:b/>
          <w:bCs/>
          <w:color w:val="13C4A3"/>
          <w:sz w:val="22"/>
          <w:szCs w:val="22"/>
        </w:rPr>
        <w:t xml:space="preserve">Q.  </w:t>
      </w:r>
      <w:r>
        <w:rPr>
          <w:rFonts w:ascii="Calibri" w:cs="Calibri" w:eastAsia="Calibri" w:hAnsi="Calibri"/>
          <w:b/>
          <w:bCs/>
          <w:color w:val="0B2545"/>
          <w:sz w:val="22"/>
          <w:szCs w:val="22"/>
        </w:rPr>
        <w:t xml:space="preserve">Le seuil de 15 activités, c'est arbitraire ?</w:t>
      </w:r>
    </w:p>
    <w:p>
      <w:pPr>
        <w:spacing w:after="120" w:line="320"/>
      </w:pPr>
      <w:r>
        <w:rPr>
          <w:rFonts w:ascii="Calibri" w:cs="Calibri" w:eastAsia="Calibri" w:hAnsi="Calibri"/>
          <w:b/>
          <w:bCs/>
          <w:color w:val="B58200"/>
          <w:sz w:val="22"/>
          <w:szCs w:val="22"/>
        </w:rPr>
        <w:t xml:space="preserve">R.  </w:t>
      </w:r>
      <w:r>
        <w:rPr>
          <w:rFonts w:ascii="Calibri" w:cs="Calibri" w:eastAsia="Calibri" w:hAnsi="Calibri"/>
          <w:color w:val="1A1A1A"/>
          <w:sz w:val="22"/>
          <w:szCs w:val="22"/>
        </w:rPr>
        <w:t xml:space="preserve">Non, c'est la valeur fixée par la note de cadrage. Mais c'est exactement le genre de paramètre qu'on a placé dans le module CONFIG. Si Juliette veut le passer à 20 ou à 12, on change une ligne et on relance le pipeline. Cette flexibilité est par construction.</w:t>
      </w:r>
    </w:p>
    <w:p>
      <w:pPr>
        <w:spacing w:after="60" w:before="140" w:line="300"/>
      </w:pPr>
      <w:r>
        <w:rPr>
          <w:rFonts w:ascii="Calibri" w:cs="Calibri" w:eastAsia="Calibri" w:hAnsi="Calibri"/>
          <w:b/>
          <w:bCs/>
          <w:color w:val="13C4A3"/>
          <w:sz w:val="22"/>
          <w:szCs w:val="22"/>
        </w:rPr>
        <w:t xml:space="preserve">Q.  </w:t>
      </w:r>
      <w:r>
        <w:rPr>
          <w:rFonts w:ascii="Calibri" w:cs="Calibri" w:eastAsia="Calibri" w:hAnsi="Calibri"/>
          <w:b/>
          <w:bCs/>
          <w:color w:val="0B2545"/>
          <w:sz w:val="22"/>
          <w:szCs w:val="22"/>
        </w:rPr>
        <w:t xml:space="preserve">Comment vous gérez quelqu'un qui est à 5 km mais prend le bus ?</w:t>
      </w:r>
    </w:p>
    <w:p>
      <w:pPr>
        <w:spacing w:after="120" w:line="320"/>
      </w:pPr>
      <w:r>
        <w:rPr>
          <w:rFonts w:ascii="Calibri" w:cs="Calibri" w:eastAsia="Calibri" w:hAnsi="Calibri"/>
          <w:b/>
          <w:bCs/>
          <w:color w:val="B58200"/>
          <w:sz w:val="22"/>
          <w:szCs w:val="22"/>
        </w:rPr>
        <w:t xml:space="preserve">R.  </w:t>
      </w:r>
      <w:r>
        <w:rPr>
          <w:rFonts w:ascii="Calibri" w:cs="Calibri" w:eastAsia="Calibri" w:hAnsi="Calibri"/>
          <w:color w:val="1A1A1A"/>
          <w:sz w:val="22"/>
          <w:szCs w:val="22"/>
        </w:rPr>
        <w:t xml:space="preserve">Le mode déclaré dans la donnée RH prime. Si le salarié a déclaré « voiture » ou « transports en commun », il n'a pas la prime, même s'il est proche du bureau. La règle n'est pas géo-déterministe : c'est la déclaration plus la cohérence géographique qui valident. Il y a aussi une feuille « Alertes_Geo » pour les déclarations suspectes — par exemple un salarié qui dit « marche » mais habite à 30 kilomètres.</w:t>
      </w:r>
    </w:p>
    <w:p>
      <w:pPr>
        <w:spacing w:after="60" w:before="140" w:line="300"/>
      </w:pPr>
      <w:r>
        <w:rPr>
          <w:rFonts w:ascii="Calibri" w:cs="Calibri" w:eastAsia="Calibri" w:hAnsi="Calibri"/>
          <w:b/>
          <w:bCs/>
          <w:color w:val="13C4A3"/>
          <w:sz w:val="22"/>
          <w:szCs w:val="22"/>
        </w:rPr>
        <w:t xml:space="preserve">Q.  </w:t>
      </w:r>
      <w:r>
        <w:rPr>
          <w:rFonts w:ascii="Calibri" w:cs="Calibri" w:eastAsia="Calibri" w:hAnsi="Calibri"/>
          <w:b/>
          <w:bCs/>
          <w:color w:val="0B2545"/>
          <w:sz w:val="22"/>
          <w:szCs w:val="22"/>
        </w:rPr>
        <w:t xml:space="preserve">Et un salarié qui change de mode en cours d'année ?</w:t>
      </w:r>
    </w:p>
    <w:p>
      <w:pPr>
        <w:spacing w:after="120" w:line="320"/>
      </w:pPr>
      <w:r>
        <w:rPr>
          <w:rFonts w:ascii="Calibri" w:cs="Calibri" w:eastAsia="Calibri" w:hAnsi="Calibri"/>
          <w:b/>
          <w:bCs/>
          <w:color w:val="B58200"/>
          <w:sz w:val="22"/>
          <w:szCs w:val="22"/>
        </w:rPr>
        <w:t xml:space="preserve">R.  </w:t>
      </w:r>
      <w:r>
        <w:rPr>
          <w:rFonts w:ascii="Calibri" w:cs="Calibri" w:eastAsia="Calibri" w:hAnsi="Calibri"/>
          <w:color w:val="1A1A1A"/>
          <w:sz w:val="22"/>
          <w:szCs w:val="22"/>
        </w:rPr>
        <w:t xml:space="preserve">La donnée RH étant un instantané, le pipeline calcule sur l'état actuel. En production, j'ajouterais une dimension temporelle — une slowly changing dimension de type 2 — pour tracer l'historique des modes. C'est dans la roadmap industrialisation.</w:t>
      </w:r>
    </w:p>
    <w:p>
      <w:pPr>
        <w:pStyle w:val="Heading2"/>
        <w:spacing w:after="140" w:before="280"/>
      </w:pPr>
      <w:r>
        <w:rPr>
          <w:rFonts w:ascii="Calibri" w:cs="Calibri" w:eastAsia="Calibri" w:hAnsi="Calibri"/>
          <w:b/>
          <w:bCs/>
          <w:color w:val="13C4A3"/>
          <w:sz w:val="26"/>
          <w:szCs w:val="26"/>
        </w:rPr>
        <w:t xml:space="preserve">Mini-lexique de la slide</w:t>
      </w:r>
    </w:p>
    <w:p>
      <w:pPr>
        <w:spacing w:after="100" w:line="300"/>
      </w:pPr>
      <w:r>
        <w:rPr>
          <w:rFonts w:ascii="Calibri" w:cs="Calibri" w:eastAsia="Calibri" w:hAnsi="Calibri"/>
          <w:b/>
          <w:bCs/>
          <w:color w:val="0B2545"/>
          <w:sz w:val="22"/>
          <w:szCs w:val="22"/>
        </w:rPr>
        <w:t xml:space="preserve">Condition cumulative</w:t>
      </w:r>
      <w:r>
        <w:rPr>
          <w:rFonts w:ascii="Calibri" w:cs="Calibri" w:eastAsia="Calibri" w:hAnsi="Calibri"/>
          <w:b/>
          <w:bCs/>
          <w:color w:val="13C4A3"/>
          <w:sz w:val="22"/>
          <w:szCs w:val="22"/>
        </w:rPr>
        <w:t xml:space="preserve">  —  </w:t>
      </w:r>
      <w:r>
        <w:rPr>
          <w:rFonts w:ascii="Calibri" w:cs="Calibri" w:eastAsia="Calibri" w:hAnsi="Calibri"/>
          <w:color w:val="1A1A1A"/>
          <w:sz w:val="22"/>
          <w:szCs w:val="22"/>
        </w:rPr>
        <w:t xml:space="preserve">Toutes les conditions doivent être vraies pour que la règle s'applique (AND logique).</w:t>
      </w:r>
    </w:p>
    <w:p>
      <w:pPr>
        <w:spacing w:after="100" w:line="300"/>
      </w:pPr>
      <w:r>
        <w:rPr>
          <w:rFonts w:ascii="Calibri" w:cs="Calibri" w:eastAsia="Calibri" w:hAnsi="Calibri"/>
          <w:b/>
          <w:bCs/>
          <w:color w:val="0B2545"/>
          <w:sz w:val="22"/>
          <w:szCs w:val="22"/>
        </w:rPr>
        <w:t xml:space="preserve">Seuil</w:t>
      </w:r>
      <w:r>
        <w:rPr>
          <w:rFonts w:ascii="Calibri" w:cs="Calibri" w:eastAsia="Calibri" w:hAnsi="Calibri"/>
          <w:b/>
          <w:bCs/>
          <w:color w:val="13C4A3"/>
          <w:sz w:val="22"/>
          <w:szCs w:val="22"/>
        </w:rPr>
        <w:t xml:space="preserve">  —  </w:t>
      </w:r>
      <w:r>
        <w:rPr>
          <w:rFonts w:ascii="Calibri" w:cs="Calibri" w:eastAsia="Calibri" w:hAnsi="Calibri"/>
          <w:color w:val="1A1A1A"/>
          <w:sz w:val="22"/>
          <w:szCs w:val="22"/>
        </w:rPr>
        <w:t xml:space="preserve">Valeur limite au-delà ou en-deçà de laquelle un comportement change.</w:t>
      </w:r>
    </w:p>
    <w:p>
      <w:pPr>
        <w:spacing w:after="100" w:line="300"/>
      </w:pPr>
      <w:r>
        <w:rPr>
          <w:rFonts w:ascii="Calibri" w:cs="Calibri" w:eastAsia="Calibri" w:hAnsi="Calibri"/>
          <w:b/>
          <w:bCs/>
          <w:color w:val="0B2545"/>
          <w:sz w:val="22"/>
          <w:szCs w:val="22"/>
        </w:rPr>
        <w:t xml:space="preserve">Salaire brut</w:t>
      </w:r>
      <w:r>
        <w:rPr>
          <w:rFonts w:ascii="Calibri" w:cs="Calibri" w:eastAsia="Calibri" w:hAnsi="Calibri"/>
          <w:b/>
          <w:bCs/>
          <w:color w:val="13C4A3"/>
          <w:sz w:val="22"/>
          <w:szCs w:val="22"/>
        </w:rPr>
        <w:t xml:space="preserve">  —  </w:t>
      </w:r>
      <w:r>
        <w:rPr>
          <w:rFonts w:ascii="Calibri" w:cs="Calibri" w:eastAsia="Calibri" w:hAnsi="Calibri"/>
          <w:color w:val="1A1A1A"/>
          <w:sz w:val="22"/>
          <w:szCs w:val="22"/>
        </w:rPr>
        <w:t xml:space="preserve">Rémunération avant cotisations sociales et fiscales.</w:t>
      </w:r>
    </w:p>
    <w:p>
      <w:pPr>
        <w:spacing w:after="100" w:line="300"/>
      </w:pPr>
      <w:r>
        <w:rPr>
          <w:rFonts w:ascii="Calibri" w:cs="Calibri" w:eastAsia="Calibri" w:hAnsi="Calibri"/>
          <w:b/>
          <w:bCs/>
          <w:color w:val="0B2545"/>
          <w:sz w:val="22"/>
          <w:szCs w:val="22"/>
        </w:rPr>
        <w:t xml:space="preserve">Géocodage</w:t>
      </w:r>
      <w:r>
        <w:rPr>
          <w:rFonts w:ascii="Calibri" w:cs="Calibri" w:eastAsia="Calibri" w:hAnsi="Calibri"/>
          <w:b/>
          <w:bCs/>
          <w:color w:val="13C4A3"/>
          <w:sz w:val="22"/>
          <w:szCs w:val="22"/>
        </w:rPr>
        <w:t xml:space="preserve">  —  </w:t>
      </w:r>
      <w:r>
        <w:rPr>
          <w:rFonts w:ascii="Calibri" w:cs="Calibri" w:eastAsia="Calibri" w:hAnsi="Calibri"/>
          <w:color w:val="1A1A1A"/>
          <w:sz w:val="22"/>
          <w:szCs w:val="22"/>
        </w:rPr>
        <w:t xml:space="preserve">Conversion d'une adresse postale en coordonnées GPS (latitude / longitude).</w:t>
      </w:r>
    </w:p>
    <w:p>
      <w:pPr>
        <w:pageBreakBefore/>
      </w:pPr>
    </w:p>
    <w:p>
      <w:pPr>
        <w:pStyle w:val="Heading1"/>
        <w:pBdr>
          <w:bottom w:val="single" w:color="13C4A3" w:sz="12" w:space="6"/>
        </w:pBdr>
        <w:spacing w:after="200" w:before="360"/>
      </w:pPr>
      <w:r>
        <w:rPr>
          <w:rFonts w:ascii="Calibri" w:cs="Calibri" w:eastAsia="Calibri" w:hAnsi="Calibri"/>
          <w:b/>
          <w:bCs/>
          <w:color w:val="0B2545"/>
          <w:sz w:val="32"/>
          <w:szCs w:val="32"/>
        </w:rPr>
        <w:t xml:space="preserve">Slide 4  ·  Qui touche quoi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3C4A3" w:sz="24"/>
              <w:bottom w:val="none" w:color="FFFFFF" w:sz="0"/>
              <w:right w:val="none" w:color="FFFFFF" w:sz="0"/>
            </w:tcBorders>
            <w:shd w:fill="E0F8F2" w:val="clear"/>
            <w:tcMar>
              <w:top w:type="dxa" w:w="100"/>
              <w:left w:type="dxa" w:w="180"/>
              <w:bottom w:type="dxa" w:w="100"/>
              <w:right w:type="dxa" w:w="180"/>
            </w:tcMar>
          </w:tcPr>
          <w:p>
            <w:r>
              <w:rPr>
                <w:rFonts w:ascii="Calibri" w:cs="Calibri" w:eastAsia="Calibri" w:hAnsi="Calibri"/>
                <w:b/>
                <w:bCs/>
                <w:color w:val="13C4A3"/>
                <w:spacing w:val="40"/>
                <w:sz w:val="18"/>
                <w:szCs w:val="18"/>
              </w:rPr>
              <w:t xml:space="preserve">SLIDE 4  ·  </w:t>
            </w:r>
            <w:r>
              <w:rPr>
                <w:rFonts w:ascii="Calibri" w:cs="Calibri" w:eastAsia="Calibri" w:hAnsi="Calibri"/>
                <w:b/>
                <w:bCs/>
                <w:color w:val="0B2545"/>
                <w:spacing w:val="40"/>
                <w:sz w:val="18"/>
                <w:szCs w:val="18"/>
              </w:rPr>
              <w:t xml:space="preserve">QUI TOUCHE QUOI ?</w:t>
            </w:r>
          </w:p>
          <w:p>
            <w:r>
              <w:rPr>
                <w:rFonts w:ascii="Calibri" w:cs="Calibri" w:eastAsia="Calibri" w:hAnsi="Calibri"/>
                <w:color w:val="5C6B7E"/>
                <w:sz w:val="20"/>
                <w:szCs w:val="20"/>
              </w:rPr>
              <w:t xml:space="preserve">Durée cible  ·  </w:t>
            </w:r>
            <w:r>
              <w:rPr>
                <w:rFonts w:ascii="Calibri" w:cs="Calibri" w:eastAsia="Calibri" w:hAnsi="Calibri"/>
                <w:b/>
                <w:bCs/>
                <w:color w:val="0B2545"/>
                <w:sz w:val="20"/>
                <w:szCs w:val="20"/>
              </w:rPr>
              <w:t xml:space="preserve">60 secondes</w:t>
            </w:r>
          </w:p>
        </w:tc>
      </w:tr>
    </w:tbl>
    <w:p>
      <w:pPr>
        <w:spacing w:after="80"/>
      </w:pPr>
    </w:p>
    <w:p>
      <w:pPr>
        <w:pStyle w:val="Heading2"/>
        <w:spacing w:after="140" w:before="280"/>
      </w:pPr>
      <w:r>
        <w:rPr>
          <w:rFonts w:ascii="Calibri" w:cs="Calibri" w:eastAsia="Calibri" w:hAnsi="Calibri"/>
          <w:b/>
          <w:bCs/>
          <w:color w:val="0B2545"/>
          <w:sz w:val="26"/>
          <w:szCs w:val="26"/>
        </w:rPr>
        <w:t xml:space="preserve">Texte à dire</w:t>
      </w:r>
    </w:p>
    <w:p>
      <w:pPr>
        <w:spacing w:after="140" w:line="340"/>
      </w:pPr>
      <w:r>
        <w:rPr>
          <w:rFonts w:ascii="Calibri" w:cs="Calibri" w:eastAsia="Calibri" w:hAnsi="Calibri"/>
          <w:color w:val="1A1A1A"/>
          <w:sz w:val="22"/>
          <w:szCs w:val="22"/>
        </w:rPr>
        <w:t xml:space="preserve">Une fois les deux règles appliquées, on peut croiser les populations. Cette matrice 2x2 résume la situation des 161 salariés.</w:t>
      </w:r>
    </w:p>
    <w:p>
      <w:pPr>
        <w:spacing w:after="140" w:line="340"/>
      </w:pPr>
      <w:r>
        <w:rPr>
          <w:rFonts w:ascii="Calibri" w:cs="Calibri" w:eastAsia="Calibri" w:hAnsi="Calibri"/>
          <w:color w:val="1A1A1A"/>
          <w:sz w:val="22"/>
          <w:szCs w:val="22"/>
        </w:rPr>
        <w:t xml:space="preserve">En haut à droite, en teal : 29 personnes cumulent les deux récompenses. Ce sont les vrais ambassadeurs du dispositif, ceux qui marchent au boulot et qui font du sport à côté.</w:t>
      </w:r>
    </w:p>
    <w:p>
      <w:pPr>
        <w:spacing w:after="140" w:line="340"/>
      </w:pPr>
      <w:r>
        <w:rPr>
          <w:rFonts w:ascii="Calibri" w:cs="Calibri" w:eastAsia="Calibri" w:hAnsi="Calibri"/>
          <w:color w:val="1A1A1A"/>
          <w:sz w:val="22"/>
          <w:szCs w:val="22"/>
        </w:rPr>
        <w:t xml:space="preserve">En bas à droite, 39 personnes touchent la prime mais pas le bien-être. Trajet actif, mais pas de pratique sportive régulière identifiée.</w:t>
      </w:r>
    </w:p>
    <w:p>
      <w:pPr>
        <w:spacing w:after="140" w:line="340"/>
      </w:pPr>
      <w:r>
        <w:rPr>
          <w:rFonts w:ascii="Calibri" w:cs="Calibri" w:eastAsia="Calibri" w:hAnsi="Calibri"/>
          <w:color w:val="1A1A1A"/>
          <w:sz w:val="22"/>
          <w:szCs w:val="22"/>
        </w:rPr>
        <w:t xml:space="preserve">En haut à gauche, en or : 40 personnes ont les jours bien-être sans la prime. Sportifs réguliers mais qui viennent en voiture ou en transport en commun.</w:t>
      </w:r>
    </w:p>
    <w:p>
      <w:pPr>
        <w:spacing w:after="140" w:line="340"/>
      </w:pPr>
      <w:r>
        <w:rPr>
          <w:rFonts w:ascii="Calibri" w:cs="Calibri" w:eastAsia="Calibri" w:hAnsi="Calibri"/>
          <w:color w:val="1A1A1A"/>
          <w:sz w:val="22"/>
          <w:szCs w:val="22"/>
        </w:rPr>
        <w:t xml:space="preserve">Et 53 personnes en bas à gauche : ni l'un ni l'autre. C'est presque un tiers de l'effectif. Pour le DRH, c'est un point de discussion intéressant : quelles actions complémentaires pour cette population-là ?</w:t>
      </w:r>
    </w:p>
    <w:p>
      <w:pPr>
        <w:pStyle w:val="Heading2"/>
        <w:spacing w:after="140" w:before="280"/>
      </w:pPr>
      <w:r>
        <w:rPr>
          <w:rFonts w:ascii="Calibri" w:cs="Calibri" w:eastAsia="Calibri" w:hAnsi="Calibri"/>
          <w:b/>
          <w:bCs/>
          <w:color w:val="B58200"/>
          <w:sz w:val="26"/>
          <w:szCs w:val="26"/>
        </w:rPr>
        <w:t xml:space="preserve">Questions / réponses anticipées</w:t>
      </w:r>
    </w:p>
    <w:p>
      <w:pPr>
        <w:spacing w:after="60" w:before="140" w:line="300"/>
      </w:pPr>
      <w:r>
        <w:rPr>
          <w:rFonts w:ascii="Calibri" w:cs="Calibri" w:eastAsia="Calibri" w:hAnsi="Calibri"/>
          <w:b/>
          <w:bCs/>
          <w:color w:val="13C4A3"/>
          <w:sz w:val="22"/>
          <w:szCs w:val="22"/>
        </w:rPr>
        <w:t xml:space="preserve">Q.  </w:t>
      </w:r>
      <w:r>
        <w:rPr>
          <w:rFonts w:ascii="Calibri" w:cs="Calibri" w:eastAsia="Calibri" w:hAnsi="Calibri"/>
          <w:b/>
          <w:bCs/>
          <w:color w:val="0B2545"/>
          <w:sz w:val="22"/>
          <w:szCs w:val="22"/>
        </w:rPr>
        <w:t xml:space="preserve">Les 53 sans avantage, c'est un échec du dispositif ?</w:t>
      </w:r>
    </w:p>
    <w:p>
      <w:pPr>
        <w:spacing w:after="120" w:line="320"/>
      </w:pPr>
      <w:r>
        <w:rPr>
          <w:rFonts w:ascii="Calibri" w:cs="Calibri" w:eastAsia="Calibri" w:hAnsi="Calibri"/>
          <w:b/>
          <w:bCs/>
          <w:color w:val="B58200"/>
          <w:sz w:val="22"/>
          <w:szCs w:val="22"/>
        </w:rPr>
        <w:t xml:space="preserve">R.  </w:t>
      </w:r>
      <w:r>
        <w:rPr>
          <w:rFonts w:ascii="Calibri" w:cs="Calibri" w:eastAsia="Calibri" w:hAnsi="Calibri"/>
          <w:color w:val="1A1A1A"/>
          <w:sz w:val="22"/>
          <w:szCs w:val="22"/>
        </w:rPr>
        <w:t xml:space="preserve">Pas du tout — c'est un fait que le dispositif révèle. C'est même une de ses valeurs : il segmente l'effectif et donne au DRH une lecture chiffrée de la sédentarité. On peut imaginer des avantages tertiaires pour cette population, ou simplement constater qu'on touche déjà 67 % des salariés. La donnée éclaire la décision.</w:t>
      </w:r>
    </w:p>
    <w:p>
      <w:pPr>
        <w:spacing w:after="60" w:before="140" w:line="300"/>
      </w:pPr>
      <w:r>
        <w:rPr>
          <w:rFonts w:ascii="Calibri" w:cs="Calibri" w:eastAsia="Calibri" w:hAnsi="Calibri"/>
          <w:b/>
          <w:bCs/>
          <w:color w:val="13C4A3"/>
          <w:sz w:val="22"/>
          <w:szCs w:val="22"/>
        </w:rPr>
        <w:t xml:space="preserve">Q.  </w:t>
      </w:r>
      <w:r>
        <w:rPr>
          <w:rFonts w:ascii="Calibri" w:cs="Calibri" w:eastAsia="Calibri" w:hAnsi="Calibri"/>
          <w:b/>
          <w:bCs/>
          <w:color w:val="0B2545"/>
          <w:sz w:val="22"/>
          <w:szCs w:val="22"/>
        </w:rPr>
        <w:t xml:space="preserve">Comment vous évitez le biais déclaratif ?</w:t>
      </w:r>
    </w:p>
    <w:p>
      <w:pPr>
        <w:spacing w:after="120" w:line="320"/>
      </w:pPr>
      <w:r>
        <w:rPr>
          <w:rFonts w:ascii="Calibri" w:cs="Calibri" w:eastAsia="Calibri" w:hAnsi="Calibri"/>
          <w:b/>
          <w:bCs/>
          <w:color w:val="B58200"/>
          <w:sz w:val="22"/>
          <w:szCs w:val="22"/>
        </w:rPr>
        <w:t xml:space="preserve">R.  </w:t>
      </w:r>
      <w:r>
        <w:rPr>
          <w:rFonts w:ascii="Calibri" w:cs="Calibri" w:eastAsia="Calibri" w:hAnsi="Calibri"/>
          <w:color w:val="1A1A1A"/>
          <w:sz w:val="22"/>
          <w:szCs w:val="22"/>
        </w:rPr>
        <w:t xml:space="preserve">Justement avec la deuxième condition de chaque règle. Pour la prime, c'est la validation géographique qui filtre les fausses déclarations de marche. Pour le bien-être, c'est le seuil de 15 activités tracées qui filtre le sport théorique. La donnée comportementale corrige le déclaratif RH — c'est ça, le rôle de la donnée.</w:t>
      </w:r>
    </w:p>
    <w:p>
      <w:pPr>
        <w:spacing w:after="60" w:before="140" w:line="300"/>
      </w:pPr>
      <w:r>
        <w:rPr>
          <w:rFonts w:ascii="Calibri" w:cs="Calibri" w:eastAsia="Calibri" w:hAnsi="Calibri"/>
          <w:b/>
          <w:bCs/>
          <w:color w:val="13C4A3"/>
          <w:sz w:val="22"/>
          <w:szCs w:val="22"/>
        </w:rPr>
        <w:t xml:space="preserve">Q.  </w:t>
      </w:r>
      <w:r>
        <w:rPr>
          <w:rFonts w:ascii="Calibri" w:cs="Calibri" w:eastAsia="Calibri" w:hAnsi="Calibri"/>
          <w:b/>
          <w:bCs/>
          <w:color w:val="0B2545"/>
          <w:sz w:val="22"/>
          <w:szCs w:val="22"/>
        </w:rPr>
        <w:t xml:space="preserve">Qu'est-ce que vous feriez si on vous demandait de cibler les 53 ?</w:t>
      </w:r>
    </w:p>
    <w:p>
      <w:pPr>
        <w:spacing w:after="120" w:line="320"/>
      </w:pPr>
      <w:r>
        <w:rPr>
          <w:rFonts w:ascii="Calibri" w:cs="Calibri" w:eastAsia="Calibri" w:hAnsi="Calibri"/>
          <w:b/>
          <w:bCs/>
          <w:color w:val="B58200"/>
          <w:sz w:val="22"/>
          <w:szCs w:val="22"/>
        </w:rPr>
        <w:t xml:space="preserve">R.  </w:t>
      </w:r>
      <w:r>
        <w:rPr>
          <w:rFonts w:ascii="Calibri" w:cs="Calibri" w:eastAsia="Calibri" w:hAnsi="Calibri"/>
          <w:color w:val="1A1A1A"/>
          <w:sz w:val="22"/>
          <w:szCs w:val="22"/>
        </w:rPr>
        <w:t xml:space="preserve">Un challenge sportif d'équipe, un coach bien-être, ou des séances découverte. Mais avant tout, je creuserais la donnée : ces 53 ont-ils des points communs — âge, ancienneté, BU, distance domicile-bureau ? Le pipeline est déjà capable de produire ces croisements.</w:t>
      </w:r>
    </w:p>
    <w:p>
      <w:pPr>
        <w:pStyle w:val="Heading2"/>
        <w:spacing w:after="140" w:before="280"/>
      </w:pPr>
      <w:r>
        <w:rPr>
          <w:rFonts w:ascii="Calibri" w:cs="Calibri" w:eastAsia="Calibri" w:hAnsi="Calibri"/>
          <w:b/>
          <w:bCs/>
          <w:color w:val="13C4A3"/>
          <w:sz w:val="26"/>
          <w:szCs w:val="26"/>
        </w:rPr>
        <w:t xml:space="preserve">Mini-lexique de la slide</w:t>
      </w:r>
    </w:p>
    <w:p>
      <w:pPr>
        <w:spacing w:after="100" w:line="300"/>
      </w:pPr>
      <w:r>
        <w:rPr>
          <w:rFonts w:ascii="Calibri" w:cs="Calibri" w:eastAsia="Calibri" w:hAnsi="Calibri"/>
          <w:b/>
          <w:bCs/>
          <w:color w:val="0B2545"/>
          <w:sz w:val="22"/>
          <w:szCs w:val="22"/>
        </w:rPr>
        <w:t xml:space="preserve">Matrice 2x2</w:t>
      </w:r>
      <w:r>
        <w:rPr>
          <w:rFonts w:ascii="Calibri" w:cs="Calibri" w:eastAsia="Calibri" w:hAnsi="Calibri"/>
          <w:b/>
          <w:bCs/>
          <w:color w:val="13C4A3"/>
          <w:sz w:val="22"/>
          <w:szCs w:val="22"/>
        </w:rPr>
        <w:t xml:space="preserve">  —  </w:t>
      </w:r>
      <w:r>
        <w:rPr>
          <w:rFonts w:ascii="Calibri" w:cs="Calibri" w:eastAsia="Calibri" w:hAnsi="Calibri"/>
          <w:color w:val="1A1A1A"/>
          <w:sz w:val="22"/>
          <w:szCs w:val="22"/>
        </w:rPr>
        <w:t xml:space="preserve">Croisement visuel de deux variables binaires en quatre quadrants.</w:t>
      </w:r>
    </w:p>
    <w:p>
      <w:pPr>
        <w:spacing w:after="100" w:line="300"/>
      </w:pPr>
      <w:r>
        <w:rPr>
          <w:rFonts w:ascii="Calibri" w:cs="Calibri" w:eastAsia="Calibri" w:hAnsi="Calibri"/>
          <w:b/>
          <w:bCs/>
          <w:color w:val="0B2545"/>
          <w:sz w:val="22"/>
          <w:szCs w:val="22"/>
        </w:rPr>
        <w:t xml:space="preserve">Segmentation</w:t>
      </w:r>
      <w:r>
        <w:rPr>
          <w:rFonts w:ascii="Calibri" w:cs="Calibri" w:eastAsia="Calibri" w:hAnsi="Calibri"/>
          <w:b/>
          <w:bCs/>
          <w:color w:val="13C4A3"/>
          <w:sz w:val="22"/>
          <w:szCs w:val="22"/>
        </w:rPr>
        <w:t xml:space="preserve">  —  </w:t>
      </w:r>
      <w:r>
        <w:rPr>
          <w:rFonts w:ascii="Calibri" w:cs="Calibri" w:eastAsia="Calibri" w:hAnsi="Calibri"/>
          <w:color w:val="1A1A1A"/>
          <w:sz w:val="22"/>
          <w:szCs w:val="22"/>
        </w:rPr>
        <w:t xml:space="preserve">Découpage d'une population en groupes selon des critères communs.</w:t>
      </w:r>
    </w:p>
    <w:p>
      <w:pPr>
        <w:spacing w:after="100" w:line="300"/>
      </w:pPr>
      <w:r>
        <w:rPr>
          <w:rFonts w:ascii="Calibri" w:cs="Calibri" w:eastAsia="Calibri" w:hAnsi="Calibri"/>
          <w:b/>
          <w:bCs/>
          <w:color w:val="0B2545"/>
          <w:sz w:val="22"/>
          <w:szCs w:val="22"/>
        </w:rPr>
        <w:t xml:space="preserve">Biais déclaratif</w:t>
      </w:r>
      <w:r>
        <w:rPr>
          <w:rFonts w:ascii="Calibri" w:cs="Calibri" w:eastAsia="Calibri" w:hAnsi="Calibri"/>
          <w:b/>
          <w:bCs/>
          <w:color w:val="13C4A3"/>
          <w:sz w:val="22"/>
          <w:szCs w:val="22"/>
        </w:rPr>
        <w:t xml:space="preserve">  —  </w:t>
      </w:r>
      <w:r>
        <w:rPr>
          <w:rFonts w:ascii="Calibri" w:cs="Calibri" w:eastAsia="Calibri" w:hAnsi="Calibri"/>
          <w:color w:val="1A1A1A"/>
          <w:sz w:val="22"/>
          <w:szCs w:val="22"/>
        </w:rPr>
        <w:t xml:space="preserve">Écart entre ce qu'une personne déclare et son comportement réel.</w:t>
      </w:r>
    </w:p>
    <w:p>
      <w:pPr>
        <w:spacing w:after="100" w:line="300"/>
      </w:pPr>
      <w:r>
        <w:rPr>
          <w:rFonts w:ascii="Calibri" w:cs="Calibri" w:eastAsia="Calibri" w:hAnsi="Calibri"/>
          <w:b/>
          <w:bCs/>
          <w:color w:val="0B2545"/>
          <w:sz w:val="22"/>
          <w:szCs w:val="22"/>
        </w:rPr>
        <w:t xml:space="preserve">KPI</w:t>
      </w:r>
      <w:r>
        <w:rPr>
          <w:rFonts w:ascii="Calibri" w:cs="Calibri" w:eastAsia="Calibri" w:hAnsi="Calibri"/>
          <w:b/>
          <w:bCs/>
          <w:color w:val="13C4A3"/>
          <w:sz w:val="22"/>
          <w:szCs w:val="22"/>
        </w:rPr>
        <w:t xml:space="preserve">  —  </w:t>
      </w:r>
      <w:r>
        <w:rPr>
          <w:rFonts w:ascii="Calibri" w:cs="Calibri" w:eastAsia="Calibri" w:hAnsi="Calibri"/>
          <w:color w:val="1A1A1A"/>
          <w:sz w:val="22"/>
          <w:szCs w:val="22"/>
        </w:rPr>
        <w:t xml:space="preserve">Key Performance Indicator — indicateur clé de performance.</w:t>
      </w:r>
    </w:p>
    <w:p>
      <w:pPr>
        <w:pageBreakBefore/>
      </w:pPr>
    </w:p>
    <w:p>
      <w:pPr>
        <w:pStyle w:val="Heading1"/>
        <w:pBdr>
          <w:bottom w:val="single" w:color="13C4A3" w:sz="12" w:space="6"/>
        </w:pBdr>
        <w:spacing w:after="200" w:before="360"/>
      </w:pPr>
      <w:r>
        <w:rPr>
          <w:rFonts w:ascii="Calibri" w:cs="Calibri" w:eastAsia="Calibri" w:hAnsi="Calibri"/>
          <w:b/>
          <w:bCs/>
          <w:color w:val="0B2545"/>
          <w:sz w:val="32"/>
          <w:szCs w:val="32"/>
        </w:rPr>
        <w:t xml:space="preserve">Slide 5  ·  Le pipeline en 5 étapes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3C4A3" w:sz="24"/>
              <w:bottom w:val="none" w:color="FFFFFF" w:sz="0"/>
              <w:right w:val="none" w:color="FFFFFF" w:sz="0"/>
            </w:tcBorders>
            <w:shd w:fill="E0F8F2" w:val="clear"/>
            <w:tcMar>
              <w:top w:type="dxa" w:w="100"/>
              <w:left w:type="dxa" w:w="180"/>
              <w:bottom w:type="dxa" w:w="100"/>
              <w:right w:type="dxa" w:w="180"/>
            </w:tcMar>
          </w:tcPr>
          <w:p>
            <w:r>
              <w:rPr>
                <w:rFonts w:ascii="Calibri" w:cs="Calibri" w:eastAsia="Calibri" w:hAnsi="Calibri"/>
                <w:b/>
                <w:bCs/>
                <w:color w:val="13C4A3"/>
                <w:spacing w:val="40"/>
                <w:sz w:val="18"/>
                <w:szCs w:val="18"/>
              </w:rPr>
              <w:t xml:space="preserve">SLIDE 5  ·  </w:t>
            </w:r>
            <w:r>
              <w:rPr>
                <w:rFonts w:ascii="Calibri" w:cs="Calibri" w:eastAsia="Calibri" w:hAnsi="Calibri"/>
                <w:b/>
                <w:bCs/>
                <w:color w:val="0B2545"/>
                <w:spacing w:val="40"/>
                <w:sz w:val="18"/>
                <w:szCs w:val="18"/>
              </w:rPr>
              <w:t xml:space="preserve">LE PIPELINE EN 5 ÉTAPES</w:t>
            </w:r>
          </w:p>
          <w:p>
            <w:r>
              <w:rPr>
                <w:rFonts w:ascii="Calibri" w:cs="Calibri" w:eastAsia="Calibri" w:hAnsi="Calibri"/>
                <w:color w:val="5C6B7E"/>
                <w:sz w:val="20"/>
                <w:szCs w:val="20"/>
              </w:rPr>
              <w:t xml:space="preserve">Durée cible  ·  </w:t>
            </w:r>
            <w:r>
              <w:rPr>
                <w:rFonts w:ascii="Calibri" w:cs="Calibri" w:eastAsia="Calibri" w:hAnsi="Calibri"/>
                <w:b/>
                <w:bCs/>
                <w:color w:val="0B2545"/>
                <w:sz w:val="20"/>
                <w:szCs w:val="20"/>
              </w:rPr>
              <w:t xml:space="preserve">90 secondes</w:t>
            </w:r>
          </w:p>
        </w:tc>
      </w:tr>
    </w:tbl>
    <w:p>
      <w:pPr>
        <w:spacing w:after="80"/>
      </w:pPr>
    </w:p>
    <w:p>
      <w:pPr>
        <w:pStyle w:val="Heading2"/>
        <w:spacing w:after="140" w:before="280"/>
      </w:pPr>
      <w:r>
        <w:rPr>
          <w:rFonts w:ascii="Calibri" w:cs="Calibri" w:eastAsia="Calibri" w:hAnsi="Calibri"/>
          <w:b/>
          <w:bCs/>
          <w:color w:val="0B2545"/>
          <w:sz w:val="26"/>
          <w:szCs w:val="26"/>
        </w:rPr>
        <w:t xml:space="preserve">Texte à dire</w:t>
      </w:r>
    </w:p>
    <w:p>
      <w:pPr>
        <w:spacing w:after="140" w:line="340"/>
      </w:pPr>
      <w:r>
        <w:rPr>
          <w:rFonts w:ascii="Calibri" w:cs="Calibri" w:eastAsia="Calibri" w:hAnsi="Calibri"/>
          <w:color w:val="1A1A1A"/>
          <w:sz w:val="22"/>
          <w:szCs w:val="22"/>
        </w:rPr>
        <w:t xml:space="preserve">On passe à l'architecture. Je vous présente le pipeline ETL en cinq étapes, avec une logique simple : à chaque étape, on instrumente — on observe, on log, on contrôle.</w:t>
      </w:r>
    </w:p>
    <w:p>
      <w:pPr>
        <w:spacing w:after="140" w:line="340"/>
      </w:pPr>
      <w:r>
        <w:rPr>
          <w:rFonts w:ascii="Calibri" w:cs="Calibri" w:eastAsia="Calibri" w:hAnsi="Calibri"/>
          <w:color w:val="1A1A1A"/>
          <w:sz w:val="22"/>
          <w:szCs w:val="22"/>
        </w:rPr>
        <w:t xml:space="preserve">À gauche, les sources : deux fichiers Excel, un RH avec 161 salariés, un sportif Strava-like avec 2 040 activités sur 12 mois. C'est ce qu'on lit en entrée.</w:t>
      </w:r>
    </w:p>
    <w:p>
      <w:pPr>
        <w:spacing w:after="140" w:line="340"/>
      </w:pPr>
      <w:r>
        <w:rPr>
          <w:rFonts w:ascii="Calibri" w:cs="Calibri" w:eastAsia="Calibri" w:hAnsi="Calibri"/>
          <w:color w:val="1A1A1A"/>
          <w:sz w:val="22"/>
          <w:szCs w:val="22"/>
        </w:rPr>
        <w:t xml:space="preserve">Étape 1 : Extract. Pandas et openpyxl chargent les deux Excel en DataFrames.</w:t>
      </w:r>
    </w:p>
    <w:p>
      <w:pPr>
        <w:spacing w:after="140" w:line="340"/>
      </w:pPr>
      <w:r>
        <w:rPr>
          <w:rFonts w:ascii="Calibri" w:cs="Calibri" w:eastAsia="Calibri" w:hAnsi="Calibri"/>
          <w:color w:val="1A1A1A"/>
          <w:sz w:val="22"/>
          <w:szCs w:val="22"/>
        </w:rPr>
        <w:t xml:space="preserve">Étape 2 : Data Quality. 7 contrôles automatiques. Si l'un échoue, le pipeline s'arrête et alerte. C'est le principe fail-fast.</w:t>
      </w:r>
    </w:p>
    <w:p>
      <w:pPr>
        <w:spacing w:after="140" w:line="340"/>
      </w:pPr>
      <w:r>
        <w:rPr>
          <w:rFonts w:ascii="Calibri" w:cs="Calibri" w:eastAsia="Calibri" w:hAnsi="Calibri"/>
          <w:color w:val="1A1A1A"/>
          <w:sz w:val="22"/>
          <w:szCs w:val="22"/>
        </w:rPr>
        <w:t xml:space="preserve">Étape 3 : Validation géographique. On calcule la distance domicile-bureau pour chaque salarié au transport actif et on isole les déclarations suspectes.</w:t>
      </w:r>
    </w:p>
    <w:p>
      <w:pPr>
        <w:spacing w:after="140" w:line="340"/>
      </w:pPr>
      <w:r>
        <w:rPr>
          <w:rFonts w:ascii="Calibri" w:cs="Calibri" w:eastAsia="Calibri" w:hAnsi="Calibri"/>
          <w:color w:val="1A1A1A"/>
          <w:sz w:val="22"/>
          <w:szCs w:val="22"/>
        </w:rPr>
        <w:t xml:space="preserve">Étape 4 : Transform. C'est le cœur métier. Jointure RH / Sport, application des deux règles, calcul des montants et de l'éligibilité.</w:t>
      </w:r>
    </w:p>
    <w:p>
      <w:pPr>
        <w:spacing w:after="140" w:line="340"/>
      </w:pPr>
      <w:r>
        <w:rPr>
          <w:rFonts w:ascii="Calibri" w:cs="Calibri" w:eastAsia="Calibri" w:hAnsi="Calibri"/>
          <w:color w:val="1A1A1A"/>
          <w:sz w:val="22"/>
          <w:szCs w:val="22"/>
        </w:rPr>
        <w:t xml:space="preserve">Étape 5 : Load. On écrit dans un Excel multi-feuilles — 8 feuilles — et on génère un JSON de monitoring.</w:t>
      </w:r>
    </w:p>
    <w:p>
      <w:pPr>
        <w:spacing w:after="140" w:line="340"/>
      </w:pPr>
      <w:r>
        <w:rPr>
          <w:rFonts w:ascii="Calibri" w:cs="Calibri" w:eastAsia="Calibri" w:hAnsi="Calibri"/>
          <w:color w:val="1A1A1A"/>
          <w:sz w:val="22"/>
          <w:szCs w:val="22"/>
        </w:rPr>
        <w:t xml:space="preserve">Trois destinations finales : PowerBI pour le pilotage, Slack pour les alertes, et JSON pour l'audit trail. Le tout en un seul script : python run_pipeline.py.</w:t>
      </w:r>
    </w:p>
    <w:p>
      <w:pPr>
        <w:pStyle w:val="Heading2"/>
        <w:spacing w:after="140" w:before="280"/>
      </w:pPr>
      <w:r>
        <w:rPr>
          <w:rFonts w:ascii="Calibri" w:cs="Calibri" w:eastAsia="Calibri" w:hAnsi="Calibri"/>
          <w:b/>
          <w:bCs/>
          <w:color w:val="B58200"/>
          <w:sz w:val="26"/>
          <w:szCs w:val="26"/>
        </w:rPr>
        <w:t xml:space="preserve">Questions / réponses anticipées</w:t>
      </w:r>
    </w:p>
    <w:p>
      <w:pPr>
        <w:spacing w:after="60" w:before="140" w:line="300"/>
      </w:pPr>
      <w:r>
        <w:rPr>
          <w:rFonts w:ascii="Calibri" w:cs="Calibri" w:eastAsia="Calibri" w:hAnsi="Calibri"/>
          <w:b/>
          <w:bCs/>
          <w:color w:val="13C4A3"/>
          <w:sz w:val="22"/>
          <w:szCs w:val="22"/>
        </w:rPr>
        <w:t xml:space="preserve">Q.  </w:t>
      </w:r>
      <w:r>
        <w:rPr>
          <w:rFonts w:ascii="Calibri" w:cs="Calibri" w:eastAsia="Calibri" w:hAnsi="Calibri"/>
          <w:b/>
          <w:bCs/>
          <w:color w:val="0B2545"/>
          <w:sz w:val="22"/>
          <w:szCs w:val="22"/>
        </w:rPr>
        <w:t xml:space="preserve">Pourquoi pas un orchestrateur dès le POC ?</w:t>
      </w:r>
    </w:p>
    <w:p>
      <w:pPr>
        <w:spacing w:after="120" w:line="320"/>
      </w:pPr>
      <w:r>
        <w:rPr>
          <w:rFonts w:ascii="Calibri" w:cs="Calibri" w:eastAsia="Calibri" w:hAnsi="Calibri"/>
          <w:b/>
          <w:bCs/>
          <w:color w:val="B58200"/>
          <w:sz w:val="22"/>
          <w:szCs w:val="22"/>
        </w:rPr>
        <w:t xml:space="preserve">R.  </w:t>
      </w:r>
      <w:r>
        <w:rPr>
          <w:rFonts w:ascii="Calibri" w:cs="Calibri" w:eastAsia="Calibri" w:hAnsi="Calibri"/>
          <w:color w:val="1A1A1A"/>
          <w:sz w:val="22"/>
          <w:szCs w:val="22"/>
        </w:rPr>
        <w:t xml:space="preserve">Volontairement, pour deux raisons. Un, le pipeline doit tourner sans dépendance externe pendant la démo, sans serveur Airflow à provisionner. Deux, il doit être auditable en lisant un seul fichier Python par un membre du jury. Pour la production, je préconise Apache Airflow avec un scheduling mensuel — c'est dans la slide « vers la production ».</w:t>
      </w:r>
    </w:p>
    <w:p>
      <w:pPr>
        <w:spacing w:after="60" w:before="140" w:line="300"/>
      </w:pPr>
      <w:r>
        <w:rPr>
          <w:rFonts w:ascii="Calibri" w:cs="Calibri" w:eastAsia="Calibri" w:hAnsi="Calibri"/>
          <w:b/>
          <w:bCs/>
          <w:color w:val="13C4A3"/>
          <w:sz w:val="22"/>
          <w:szCs w:val="22"/>
        </w:rPr>
        <w:t xml:space="preserve">Q.  </w:t>
      </w:r>
      <w:r>
        <w:rPr>
          <w:rFonts w:ascii="Calibri" w:cs="Calibri" w:eastAsia="Calibri" w:hAnsi="Calibri"/>
          <w:b/>
          <w:bCs/>
          <w:color w:val="0B2545"/>
          <w:sz w:val="22"/>
          <w:szCs w:val="22"/>
        </w:rPr>
        <w:t xml:space="preserve">Si l'Excel d'entrée a 100 000 lignes, ça tient ?</w:t>
      </w:r>
    </w:p>
    <w:p>
      <w:pPr>
        <w:spacing w:after="120" w:line="320"/>
      </w:pPr>
      <w:r>
        <w:rPr>
          <w:rFonts w:ascii="Calibri" w:cs="Calibri" w:eastAsia="Calibri" w:hAnsi="Calibri"/>
          <w:b/>
          <w:bCs/>
          <w:color w:val="B58200"/>
          <w:sz w:val="22"/>
          <w:szCs w:val="22"/>
        </w:rPr>
        <w:t xml:space="preserve">R.  </w:t>
      </w:r>
      <w:r>
        <w:rPr>
          <w:rFonts w:ascii="Calibri" w:cs="Calibri" w:eastAsia="Calibri" w:hAnsi="Calibri"/>
          <w:color w:val="1A1A1A"/>
          <w:sz w:val="22"/>
          <w:szCs w:val="22"/>
        </w:rPr>
        <w:t xml:space="preserve">Pandas tient confortablement jusqu'à quelques millions de lignes en mémoire sur une machine moderne. Au-delà, je passerais sur Polars ou PySpark, mais ce n'est pas la cible business de Juliette pour les 12 prochains mois. Le code reste structurellement compatible avec un swap d'engine — la logique métier ne bouge pas.</w:t>
      </w:r>
    </w:p>
    <w:p>
      <w:pPr>
        <w:spacing w:after="60" w:before="140" w:line="300"/>
      </w:pPr>
      <w:r>
        <w:rPr>
          <w:rFonts w:ascii="Calibri" w:cs="Calibri" w:eastAsia="Calibri" w:hAnsi="Calibri"/>
          <w:b/>
          <w:bCs/>
          <w:color w:val="13C4A3"/>
          <w:sz w:val="22"/>
          <w:szCs w:val="22"/>
        </w:rPr>
        <w:t xml:space="preserve">Q.  </w:t>
      </w:r>
      <w:r>
        <w:rPr>
          <w:rFonts w:ascii="Calibri" w:cs="Calibri" w:eastAsia="Calibri" w:hAnsi="Calibri"/>
          <w:b/>
          <w:bCs/>
          <w:color w:val="0B2545"/>
          <w:sz w:val="22"/>
          <w:szCs w:val="22"/>
        </w:rPr>
        <w:t xml:space="preserve">Et si l'Excel d'entrée est corrompu ou manquant ?</w:t>
      </w:r>
    </w:p>
    <w:p>
      <w:pPr>
        <w:spacing w:after="120" w:line="320"/>
      </w:pPr>
      <w:r>
        <w:rPr>
          <w:rFonts w:ascii="Calibri" w:cs="Calibri" w:eastAsia="Calibri" w:hAnsi="Calibri"/>
          <w:b/>
          <w:bCs/>
          <w:color w:val="B58200"/>
          <w:sz w:val="22"/>
          <w:szCs w:val="22"/>
        </w:rPr>
        <w:t xml:space="preserve">R.  </w:t>
      </w:r>
      <w:r>
        <w:rPr>
          <w:rFonts w:ascii="Calibri" w:cs="Calibri" w:eastAsia="Calibri" w:hAnsi="Calibri"/>
          <w:color w:val="1A1A1A"/>
          <w:sz w:val="22"/>
          <w:szCs w:val="22"/>
        </w:rPr>
        <w:t xml:space="preserve">Le module Extract gère les exceptions de openpyxl. Si le fichier est illisible, on lève une erreur explicite, on alerte Slack, et on sort en code 1. Pas de fallback silencieux — c'est un anti-pattern qui produit des dashboards faux. On préfère une exécution interrompue.</w:t>
      </w:r>
    </w:p>
    <w:p>
      <w:pPr>
        <w:pStyle w:val="Heading2"/>
        <w:spacing w:after="140" w:before="280"/>
      </w:pPr>
      <w:r>
        <w:rPr>
          <w:rFonts w:ascii="Calibri" w:cs="Calibri" w:eastAsia="Calibri" w:hAnsi="Calibri"/>
          <w:b/>
          <w:bCs/>
          <w:color w:val="13C4A3"/>
          <w:sz w:val="26"/>
          <w:szCs w:val="26"/>
        </w:rPr>
        <w:t xml:space="preserve">Mini-lexique de la slide</w:t>
      </w:r>
    </w:p>
    <w:p>
      <w:pPr>
        <w:spacing w:after="100" w:line="300"/>
      </w:pPr>
      <w:r>
        <w:rPr>
          <w:rFonts w:ascii="Calibri" w:cs="Calibri" w:eastAsia="Calibri" w:hAnsi="Calibri"/>
          <w:b/>
          <w:bCs/>
          <w:color w:val="0B2545"/>
          <w:sz w:val="22"/>
          <w:szCs w:val="22"/>
        </w:rPr>
        <w:t xml:space="preserve">DataFrame</w:t>
      </w:r>
      <w:r>
        <w:rPr>
          <w:rFonts w:ascii="Calibri" w:cs="Calibri" w:eastAsia="Calibri" w:hAnsi="Calibri"/>
          <w:b/>
          <w:bCs/>
          <w:color w:val="13C4A3"/>
          <w:sz w:val="22"/>
          <w:szCs w:val="22"/>
        </w:rPr>
        <w:t xml:space="preserve">  —  </w:t>
      </w:r>
      <w:r>
        <w:rPr>
          <w:rFonts w:ascii="Calibri" w:cs="Calibri" w:eastAsia="Calibri" w:hAnsi="Calibri"/>
          <w:color w:val="1A1A1A"/>
          <w:sz w:val="22"/>
          <w:szCs w:val="22"/>
        </w:rPr>
        <w:t xml:space="preserve">Structure tabulaire en mémoire (lignes / colonnes), unité de travail de Pandas.</w:t>
      </w:r>
    </w:p>
    <w:p>
      <w:pPr>
        <w:spacing w:after="100" w:line="300"/>
      </w:pPr>
      <w:r>
        <w:rPr>
          <w:rFonts w:ascii="Calibri" w:cs="Calibri" w:eastAsia="Calibri" w:hAnsi="Calibri"/>
          <w:b/>
          <w:bCs/>
          <w:color w:val="0B2545"/>
          <w:sz w:val="22"/>
          <w:szCs w:val="22"/>
        </w:rPr>
        <w:t xml:space="preserve">Jointure</w:t>
      </w:r>
      <w:r>
        <w:rPr>
          <w:rFonts w:ascii="Calibri" w:cs="Calibri" w:eastAsia="Calibri" w:hAnsi="Calibri"/>
          <w:b/>
          <w:bCs/>
          <w:color w:val="13C4A3"/>
          <w:sz w:val="22"/>
          <w:szCs w:val="22"/>
        </w:rPr>
        <w:t xml:space="preserve">  —  </w:t>
      </w:r>
      <w:r>
        <w:rPr>
          <w:rFonts w:ascii="Calibri" w:cs="Calibri" w:eastAsia="Calibri" w:hAnsi="Calibri"/>
          <w:color w:val="1A1A1A"/>
          <w:sz w:val="22"/>
          <w:szCs w:val="22"/>
        </w:rPr>
        <w:t xml:space="preserve">Croisement de deux tables sur une clé commune (ici, l'ID salarié).</w:t>
      </w:r>
    </w:p>
    <w:p>
      <w:pPr>
        <w:spacing w:after="100" w:line="300"/>
      </w:pPr>
      <w:r>
        <w:rPr>
          <w:rFonts w:ascii="Calibri" w:cs="Calibri" w:eastAsia="Calibri" w:hAnsi="Calibri"/>
          <w:b/>
          <w:bCs/>
          <w:color w:val="0B2545"/>
          <w:sz w:val="22"/>
          <w:szCs w:val="22"/>
        </w:rPr>
        <w:t xml:space="preserve">Fail-fast</w:t>
      </w:r>
      <w:r>
        <w:rPr>
          <w:rFonts w:ascii="Calibri" w:cs="Calibri" w:eastAsia="Calibri" w:hAnsi="Calibri"/>
          <w:b/>
          <w:bCs/>
          <w:color w:val="13C4A3"/>
          <w:sz w:val="22"/>
          <w:szCs w:val="22"/>
        </w:rPr>
        <w:t xml:space="preserve">  —  </w:t>
      </w:r>
      <w:r>
        <w:rPr>
          <w:rFonts w:ascii="Calibri" w:cs="Calibri" w:eastAsia="Calibri" w:hAnsi="Calibri"/>
          <w:color w:val="1A1A1A"/>
          <w:sz w:val="22"/>
          <w:szCs w:val="22"/>
        </w:rPr>
        <w:t xml:space="preserve">Philosophie : s'arrêter dès la première erreur plutôt que continuer en silence.</w:t>
      </w:r>
    </w:p>
    <w:p>
      <w:pPr>
        <w:spacing w:after="100" w:line="300"/>
      </w:pPr>
      <w:r>
        <w:rPr>
          <w:rFonts w:ascii="Calibri" w:cs="Calibri" w:eastAsia="Calibri" w:hAnsi="Calibri"/>
          <w:b/>
          <w:bCs/>
          <w:color w:val="0B2545"/>
          <w:sz w:val="22"/>
          <w:szCs w:val="22"/>
        </w:rPr>
        <w:t xml:space="preserve">JSON</w:t>
      </w:r>
      <w:r>
        <w:rPr>
          <w:rFonts w:ascii="Calibri" w:cs="Calibri" w:eastAsia="Calibri" w:hAnsi="Calibri"/>
          <w:b/>
          <w:bCs/>
          <w:color w:val="13C4A3"/>
          <w:sz w:val="22"/>
          <w:szCs w:val="22"/>
        </w:rPr>
        <w:t xml:space="preserve">  —  </w:t>
      </w:r>
      <w:r>
        <w:rPr>
          <w:rFonts w:ascii="Calibri" w:cs="Calibri" w:eastAsia="Calibri" w:hAnsi="Calibri"/>
          <w:color w:val="1A1A1A"/>
          <w:sz w:val="22"/>
          <w:szCs w:val="22"/>
        </w:rPr>
        <w:t xml:space="preserve">Format texte structuré pour échanger des données entre systèmes.</w:t>
      </w:r>
    </w:p>
    <w:p>
      <w:pPr>
        <w:spacing w:after="100" w:line="300"/>
      </w:pPr>
      <w:r>
        <w:rPr>
          <w:rFonts w:ascii="Calibri" w:cs="Calibri" w:eastAsia="Calibri" w:hAnsi="Calibri"/>
          <w:b/>
          <w:bCs/>
          <w:color w:val="0B2545"/>
          <w:sz w:val="22"/>
          <w:szCs w:val="22"/>
        </w:rPr>
        <w:t xml:space="preserve">Audit trail</w:t>
      </w:r>
      <w:r>
        <w:rPr>
          <w:rFonts w:ascii="Calibri" w:cs="Calibri" w:eastAsia="Calibri" w:hAnsi="Calibri"/>
          <w:b/>
          <w:bCs/>
          <w:color w:val="13C4A3"/>
          <w:sz w:val="22"/>
          <w:szCs w:val="22"/>
        </w:rPr>
        <w:t xml:space="preserve">  —  </w:t>
      </w:r>
      <w:r>
        <w:rPr>
          <w:rFonts w:ascii="Calibri" w:cs="Calibri" w:eastAsia="Calibri" w:hAnsi="Calibri"/>
          <w:color w:val="1A1A1A"/>
          <w:sz w:val="22"/>
          <w:szCs w:val="22"/>
        </w:rPr>
        <w:t xml:space="preserve">Trace exhaustive et horodatée des opérations, pour audit et conformité.</w:t>
      </w:r>
    </w:p>
    <w:p>
      <w:pPr>
        <w:pageBreakBefore/>
      </w:pPr>
    </w:p>
    <w:p>
      <w:pPr>
        <w:pStyle w:val="Heading1"/>
        <w:pBdr>
          <w:bottom w:val="single" w:color="13C4A3" w:sz="12" w:space="6"/>
        </w:pBdr>
        <w:spacing w:after="200" w:before="360"/>
      </w:pPr>
      <w:r>
        <w:rPr>
          <w:rFonts w:ascii="Calibri" w:cs="Calibri" w:eastAsia="Calibri" w:hAnsi="Calibri"/>
          <w:b/>
          <w:bCs/>
          <w:color w:val="0B2545"/>
          <w:sz w:val="32"/>
          <w:szCs w:val="32"/>
        </w:rPr>
        <w:t xml:space="preserve">Slide 6  ·  Pourquoi ces choix techniques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3C4A3" w:sz="24"/>
              <w:bottom w:val="none" w:color="FFFFFF" w:sz="0"/>
              <w:right w:val="none" w:color="FFFFFF" w:sz="0"/>
            </w:tcBorders>
            <w:shd w:fill="E0F8F2" w:val="clear"/>
            <w:tcMar>
              <w:top w:type="dxa" w:w="100"/>
              <w:left w:type="dxa" w:w="180"/>
              <w:bottom w:type="dxa" w:w="100"/>
              <w:right w:type="dxa" w:w="180"/>
            </w:tcMar>
          </w:tcPr>
          <w:p>
            <w:r>
              <w:rPr>
                <w:rFonts w:ascii="Calibri" w:cs="Calibri" w:eastAsia="Calibri" w:hAnsi="Calibri"/>
                <w:b/>
                <w:bCs/>
                <w:color w:val="13C4A3"/>
                <w:spacing w:val="40"/>
                <w:sz w:val="18"/>
                <w:szCs w:val="18"/>
              </w:rPr>
              <w:t xml:space="preserve">SLIDE 6  ·  </w:t>
            </w:r>
            <w:r>
              <w:rPr>
                <w:rFonts w:ascii="Calibri" w:cs="Calibri" w:eastAsia="Calibri" w:hAnsi="Calibri"/>
                <w:b/>
                <w:bCs/>
                <w:color w:val="0B2545"/>
                <w:spacing w:val="40"/>
                <w:sz w:val="18"/>
                <w:szCs w:val="18"/>
              </w:rPr>
              <w:t xml:space="preserve">POURQUOI CES CHOIX TECHNIQUES ?</w:t>
            </w:r>
          </w:p>
          <w:p>
            <w:r>
              <w:rPr>
                <w:rFonts w:ascii="Calibri" w:cs="Calibri" w:eastAsia="Calibri" w:hAnsi="Calibri"/>
                <w:color w:val="5C6B7E"/>
                <w:sz w:val="20"/>
                <w:szCs w:val="20"/>
              </w:rPr>
              <w:t xml:space="preserve">Durée cible  ·  </w:t>
            </w:r>
            <w:r>
              <w:rPr>
                <w:rFonts w:ascii="Calibri" w:cs="Calibri" w:eastAsia="Calibri" w:hAnsi="Calibri"/>
                <w:b/>
                <w:bCs/>
                <w:color w:val="0B2545"/>
                <w:sz w:val="20"/>
                <w:szCs w:val="20"/>
              </w:rPr>
              <w:t xml:space="preserve">75 secondes</w:t>
            </w:r>
          </w:p>
        </w:tc>
      </w:tr>
    </w:tbl>
    <w:p>
      <w:pPr>
        <w:spacing w:after="80"/>
      </w:pPr>
    </w:p>
    <w:p>
      <w:pPr>
        <w:pStyle w:val="Heading2"/>
        <w:spacing w:after="140" w:before="280"/>
      </w:pPr>
      <w:r>
        <w:rPr>
          <w:rFonts w:ascii="Calibri" w:cs="Calibri" w:eastAsia="Calibri" w:hAnsi="Calibri"/>
          <w:b/>
          <w:bCs/>
          <w:color w:val="0B2545"/>
          <w:sz w:val="26"/>
          <w:szCs w:val="26"/>
        </w:rPr>
        <w:t xml:space="preserve">Texte à dire</w:t>
      </w:r>
    </w:p>
    <w:p>
      <w:pPr>
        <w:spacing w:after="140" w:line="340"/>
      </w:pPr>
      <w:r>
        <w:rPr>
          <w:rFonts w:ascii="Calibri" w:cs="Calibri" w:eastAsia="Calibri" w:hAnsi="Calibri"/>
          <w:color w:val="1A1A1A"/>
          <w:sz w:val="22"/>
          <w:szCs w:val="22"/>
        </w:rPr>
        <w:t xml:space="preserve">Six briques, six choix. Je vais les survoler car j'imagine que vous me poserez des questions ciblées.</w:t>
      </w:r>
    </w:p>
    <w:p>
      <w:pPr>
        <w:spacing w:after="140" w:line="340"/>
      </w:pPr>
      <w:r>
        <w:rPr>
          <w:rFonts w:ascii="Calibri" w:cs="Calibri" w:eastAsia="Calibri" w:hAnsi="Calibri"/>
          <w:color w:val="1A1A1A"/>
          <w:sz w:val="22"/>
          <w:szCs w:val="22"/>
        </w:rPr>
        <w:t xml:space="preserve">ETL principal : Python et Pandas. Pourquoi ? Parce que c'est gratuit, ultra-mature, et que tout data engineer le maîtrise. Aucune infra à provisionner.</w:t>
      </w:r>
    </w:p>
    <w:p>
      <w:pPr>
        <w:spacing w:after="140" w:line="340"/>
      </w:pPr>
      <w:r>
        <w:rPr>
          <w:rFonts w:ascii="Calibri" w:cs="Calibri" w:eastAsia="Calibri" w:hAnsi="Calibri"/>
          <w:color w:val="1A1A1A"/>
          <w:sz w:val="22"/>
          <w:szCs w:val="22"/>
        </w:rPr>
        <w:t xml:space="preserve">Générateur Strava : Python random et numpy. Le seed à 42 garantit la reproductibilité — la démo sera identique chez vous, chez Juliette, sur n'importe quelle machine.</w:t>
      </w:r>
    </w:p>
    <w:p>
      <w:pPr>
        <w:spacing w:after="140" w:line="340"/>
      </w:pPr>
      <w:r>
        <w:rPr>
          <w:rFonts w:ascii="Calibri" w:cs="Calibri" w:eastAsia="Calibri" w:hAnsi="Calibri"/>
          <w:color w:val="1A1A1A"/>
          <w:sz w:val="22"/>
          <w:szCs w:val="22"/>
        </w:rPr>
        <w:t xml:space="preserve">Validation géo : geopy avec Nominatim, qui s'appuie sur OpenStreetMap. Open source, gratuit, suffisant en POC. En production, on bascule sur Google Maps API.</w:t>
      </w:r>
    </w:p>
    <w:p>
      <w:pPr>
        <w:spacing w:after="140" w:line="340"/>
      </w:pPr>
      <w:r>
        <w:rPr>
          <w:rFonts w:ascii="Calibri" w:cs="Calibri" w:eastAsia="Calibri" w:hAnsi="Calibri"/>
          <w:color w:val="1A1A1A"/>
          <w:sz w:val="22"/>
          <w:szCs w:val="22"/>
        </w:rPr>
        <w:t xml:space="preserve">Notifications : Slack Webhook. Free tier, intégration native, format Block Kit pour des messages riches.</w:t>
      </w:r>
    </w:p>
    <w:p>
      <w:pPr>
        <w:spacing w:after="140" w:line="340"/>
      </w:pPr>
      <w:r>
        <w:rPr>
          <w:rFonts w:ascii="Calibri" w:cs="Calibri" w:eastAsia="Calibri" w:hAnsi="Calibri"/>
          <w:color w:val="1A1A1A"/>
          <w:sz w:val="22"/>
          <w:szCs w:val="22"/>
        </w:rPr>
        <w:t xml:space="preserve">Idempotency : MD5 row hash. Une signature par ligne. Si la donnée change, le hash change, et seules les lignes impactées sont rejouées dans PowerBI. Pas de doublon créé.</w:t>
      </w:r>
    </w:p>
    <w:p>
      <w:pPr>
        <w:spacing w:after="140" w:line="340"/>
      </w:pPr>
      <w:r>
        <w:rPr>
          <w:rFonts w:ascii="Calibri" w:cs="Calibri" w:eastAsia="Calibri" w:hAnsi="Calibri"/>
          <w:color w:val="1A1A1A"/>
          <w:sz w:val="22"/>
          <w:szCs w:val="22"/>
        </w:rPr>
        <w:t xml:space="preserve">Documentation : README sur GitHub. Audit trail complet, exigé par la note de cadrage.</w:t>
      </w:r>
    </w:p>
    <w:p>
      <w:pPr>
        <w:spacing w:after="140" w:line="340"/>
      </w:pPr>
      <w:r>
        <w:rPr>
          <w:rFonts w:ascii="Calibri" w:cs="Calibri" w:eastAsia="Calibri" w:hAnsi="Calibri"/>
          <w:color w:val="1A1A1A"/>
          <w:sz w:val="22"/>
          <w:szCs w:val="22"/>
        </w:rPr>
        <w:t xml:space="preserve">L'esprit, c'est : zéro coût, zéro friction, zéro dépendance propriétaire en phase POC.</w:t>
      </w:r>
    </w:p>
    <w:p>
      <w:pPr>
        <w:pStyle w:val="Heading2"/>
        <w:spacing w:after="140" w:before="280"/>
      </w:pPr>
      <w:r>
        <w:rPr>
          <w:rFonts w:ascii="Calibri" w:cs="Calibri" w:eastAsia="Calibri" w:hAnsi="Calibri"/>
          <w:b/>
          <w:bCs/>
          <w:color w:val="B58200"/>
          <w:sz w:val="26"/>
          <w:szCs w:val="26"/>
        </w:rPr>
        <w:t xml:space="preserve">Questions / réponses anticipées</w:t>
      </w:r>
    </w:p>
    <w:p>
      <w:pPr>
        <w:spacing w:after="60" w:before="140" w:line="300"/>
      </w:pPr>
      <w:r>
        <w:rPr>
          <w:rFonts w:ascii="Calibri" w:cs="Calibri" w:eastAsia="Calibri" w:hAnsi="Calibri"/>
          <w:b/>
          <w:bCs/>
          <w:color w:val="13C4A3"/>
          <w:sz w:val="22"/>
          <w:szCs w:val="22"/>
        </w:rPr>
        <w:t xml:space="preserve">Q.  </w:t>
      </w:r>
      <w:r>
        <w:rPr>
          <w:rFonts w:ascii="Calibri" w:cs="Calibri" w:eastAsia="Calibri" w:hAnsi="Calibri"/>
          <w:b/>
          <w:bCs/>
          <w:color w:val="0B2545"/>
          <w:sz w:val="22"/>
          <w:szCs w:val="22"/>
        </w:rPr>
        <w:t xml:space="preserve">Pourquoi MD5 pour le row hash et pas SHA-256 partout ?</w:t>
      </w:r>
    </w:p>
    <w:p>
      <w:pPr>
        <w:spacing w:after="120" w:line="320"/>
      </w:pPr>
      <w:r>
        <w:rPr>
          <w:rFonts w:ascii="Calibri" w:cs="Calibri" w:eastAsia="Calibri" w:hAnsi="Calibri"/>
          <w:b/>
          <w:bCs/>
          <w:color w:val="B58200"/>
          <w:sz w:val="22"/>
          <w:szCs w:val="22"/>
        </w:rPr>
        <w:t xml:space="preserve">R.  </w:t>
      </w:r>
      <w:r>
        <w:rPr>
          <w:rFonts w:ascii="Calibri" w:cs="Calibri" w:eastAsia="Calibri" w:hAnsi="Calibri"/>
          <w:color w:val="1A1A1A"/>
          <w:sz w:val="22"/>
          <w:szCs w:val="22"/>
        </w:rPr>
        <w:t xml:space="preserve">Distinction importante : MD5 pour le hash technique d'idempotency, où la collision n'est pas un risque sécurité mais une question de probabilité — négligeable sur quelques milliers de lignes. SHA-256 pour la pseudonymisation RGPD, où c'est un enjeu de sécurité cryptographique. Bon outil pour le bon usage, je n'ai pas voulu sur-dimensionner.</w:t>
      </w:r>
    </w:p>
    <w:p>
      <w:pPr>
        <w:spacing w:after="60" w:before="140" w:line="300"/>
      </w:pPr>
      <w:r>
        <w:rPr>
          <w:rFonts w:ascii="Calibri" w:cs="Calibri" w:eastAsia="Calibri" w:hAnsi="Calibri"/>
          <w:b/>
          <w:bCs/>
          <w:color w:val="13C4A3"/>
          <w:sz w:val="22"/>
          <w:szCs w:val="22"/>
        </w:rPr>
        <w:t xml:space="preserve">Q.  </w:t>
      </w:r>
      <w:r>
        <w:rPr>
          <w:rFonts w:ascii="Calibri" w:cs="Calibri" w:eastAsia="Calibri" w:hAnsi="Calibri"/>
          <w:b/>
          <w:bCs/>
          <w:color w:val="0B2545"/>
          <w:sz w:val="22"/>
          <w:szCs w:val="22"/>
        </w:rPr>
        <w:t xml:space="preserve">Nominatim a des limites de taux d'appel — c'est un problème ?</w:t>
      </w:r>
    </w:p>
    <w:p>
      <w:pPr>
        <w:spacing w:after="120" w:line="320"/>
      </w:pPr>
      <w:r>
        <w:rPr>
          <w:rFonts w:ascii="Calibri" w:cs="Calibri" w:eastAsia="Calibri" w:hAnsi="Calibri"/>
          <w:b/>
          <w:bCs/>
          <w:color w:val="B58200"/>
          <w:sz w:val="22"/>
          <w:szCs w:val="22"/>
        </w:rPr>
        <w:t xml:space="preserve">R.  </w:t>
      </w:r>
      <w:r>
        <w:rPr>
          <w:rFonts w:ascii="Calibri" w:cs="Calibri" w:eastAsia="Calibri" w:hAnsi="Calibri"/>
          <w:color w:val="1A1A1A"/>
          <w:sz w:val="22"/>
          <w:szCs w:val="22"/>
        </w:rPr>
        <w:t xml:space="preserve">Oui, environ 1 requête par seconde sur l'instance publique. En POC sur 161 salariés, c'est invisible. En production, deux options : on cache les résultats par code postal — la majorité des salariés partagent quelques codes postaux — ou on bascule sur Google Maps qui a des quotas plus élevés. Le coût reste raisonnable, quelques euros par mois.</w:t>
      </w:r>
    </w:p>
    <w:p>
      <w:pPr>
        <w:spacing w:after="60" w:before="140" w:line="300"/>
      </w:pPr>
      <w:r>
        <w:rPr>
          <w:rFonts w:ascii="Calibri" w:cs="Calibri" w:eastAsia="Calibri" w:hAnsi="Calibri"/>
          <w:b/>
          <w:bCs/>
          <w:color w:val="13C4A3"/>
          <w:sz w:val="22"/>
          <w:szCs w:val="22"/>
        </w:rPr>
        <w:t xml:space="preserve">Q.  </w:t>
      </w:r>
      <w:r>
        <w:rPr>
          <w:rFonts w:ascii="Calibri" w:cs="Calibri" w:eastAsia="Calibri" w:hAnsi="Calibri"/>
          <w:b/>
          <w:bCs/>
          <w:color w:val="0B2545"/>
          <w:sz w:val="22"/>
          <w:szCs w:val="22"/>
        </w:rPr>
        <w:t xml:space="preserve">Pourquoi pas dbt ?</w:t>
      </w:r>
    </w:p>
    <w:p>
      <w:pPr>
        <w:spacing w:after="120" w:line="320"/>
      </w:pPr>
      <w:r>
        <w:rPr>
          <w:rFonts w:ascii="Calibri" w:cs="Calibri" w:eastAsia="Calibri" w:hAnsi="Calibri"/>
          <w:b/>
          <w:bCs/>
          <w:color w:val="B58200"/>
          <w:sz w:val="22"/>
          <w:szCs w:val="22"/>
        </w:rPr>
        <w:t xml:space="preserve">R.  </w:t>
      </w:r>
      <w:r>
        <w:rPr>
          <w:rFonts w:ascii="Calibri" w:cs="Calibri" w:eastAsia="Calibri" w:hAnsi="Calibri"/>
          <w:color w:val="1A1A1A"/>
          <w:sz w:val="22"/>
          <w:szCs w:val="22"/>
        </w:rPr>
        <w:t xml:space="preserve">Excellente question. dbt serait pertinent dès qu'on a une vraie BDD comme PostgreSQL, parce que dbt orchestre des transformations SQL. En POC sur Excel, le surcoût d'apprentissage et de setup ne se justifie pas. Dans la roadmap d'industrialisation, dbt est un candidat naturel pour orchestrer les transformations en SQL.</w:t>
      </w:r>
    </w:p>
    <w:p>
      <w:pPr>
        <w:pStyle w:val="Heading2"/>
        <w:spacing w:after="140" w:before="280"/>
      </w:pPr>
      <w:r>
        <w:rPr>
          <w:rFonts w:ascii="Calibri" w:cs="Calibri" w:eastAsia="Calibri" w:hAnsi="Calibri"/>
          <w:b/>
          <w:bCs/>
          <w:color w:val="13C4A3"/>
          <w:sz w:val="26"/>
          <w:szCs w:val="26"/>
        </w:rPr>
        <w:t xml:space="preserve">Mini-lexique de la slide</w:t>
      </w:r>
    </w:p>
    <w:p>
      <w:pPr>
        <w:spacing w:after="100" w:line="300"/>
      </w:pPr>
      <w:r>
        <w:rPr>
          <w:rFonts w:ascii="Calibri" w:cs="Calibri" w:eastAsia="Calibri" w:hAnsi="Calibri"/>
          <w:b/>
          <w:bCs/>
          <w:color w:val="0B2545"/>
          <w:sz w:val="22"/>
          <w:szCs w:val="22"/>
        </w:rPr>
        <w:t xml:space="preserve">Pandas</w:t>
      </w:r>
      <w:r>
        <w:rPr>
          <w:rFonts w:ascii="Calibri" w:cs="Calibri" w:eastAsia="Calibri" w:hAnsi="Calibri"/>
          <w:b/>
          <w:bCs/>
          <w:color w:val="13C4A3"/>
          <w:sz w:val="22"/>
          <w:szCs w:val="22"/>
        </w:rPr>
        <w:t xml:space="preserve">  —  </w:t>
      </w:r>
      <w:r>
        <w:rPr>
          <w:rFonts w:ascii="Calibri" w:cs="Calibri" w:eastAsia="Calibri" w:hAnsi="Calibri"/>
          <w:color w:val="1A1A1A"/>
          <w:sz w:val="22"/>
          <w:szCs w:val="22"/>
        </w:rPr>
        <w:t xml:space="preserve">Librairie Python de référence pour la manipulation de données tabulaires.</w:t>
      </w:r>
    </w:p>
    <w:p>
      <w:pPr>
        <w:spacing w:after="100" w:line="300"/>
      </w:pPr>
      <w:r>
        <w:rPr>
          <w:rFonts w:ascii="Calibri" w:cs="Calibri" w:eastAsia="Calibri" w:hAnsi="Calibri"/>
          <w:b/>
          <w:bCs/>
          <w:color w:val="0B2545"/>
          <w:sz w:val="22"/>
          <w:szCs w:val="22"/>
        </w:rPr>
        <w:t xml:space="preserve">Webhook</w:t>
      </w:r>
      <w:r>
        <w:rPr>
          <w:rFonts w:ascii="Calibri" w:cs="Calibri" w:eastAsia="Calibri" w:hAnsi="Calibri"/>
          <w:b/>
          <w:bCs/>
          <w:color w:val="13C4A3"/>
          <w:sz w:val="22"/>
          <w:szCs w:val="22"/>
        </w:rPr>
        <w:t xml:space="preserve">  —  </w:t>
      </w:r>
      <w:r>
        <w:rPr>
          <w:rFonts w:ascii="Calibri" w:cs="Calibri" w:eastAsia="Calibri" w:hAnsi="Calibri"/>
          <w:color w:val="1A1A1A"/>
          <w:sz w:val="22"/>
          <w:szCs w:val="22"/>
        </w:rPr>
        <w:t xml:space="preserve">URL HTTP qui reçoit des notifications poussées par un service externe.</w:t>
      </w:r>
    </w:p>
    <w:p>
      <w:pPr>
        <w:spacing w:after="100" w:line="300"/>
      </w:pPr>
      <w:r>
        <w:rPr>
          <w:rFonts w:ascii="Calibri" w:cs="Calibri" w:eastAsia="Calibri" w:hAnsi="Calibri"/>
          <w:b/>
          <w:bCs/>
          <w:color w:val="0B2545"/>
          <w:sz w:val="22"/>
          <w:szCs w:val="22"/>
        </w:rPr>
        <w:t xml:space="preserve">MD5 / SHA-256</w:t>
      </w:r>
      <w:r>
        <w:rPr>
          <w:rFonts w:ascii="Calibri" w:cs="Calibri" w:eastAsia="Calibri" w:hAnsi="Calibri"/>
          <w:b/>
          <w:bCs/>
          <w:color w:val="13C4A3"/>
          <w:sz w:val="22"/>
          <w:szCs w:val="22"/>
        </w:rPr>
        <w:t xml:space="preserve">  —  </w:t>
      </w:r>
      <w:r>
        <w:rPr>
          <w:rFonts w:ascii="Calibri" w:cs="Calibri" w:eastAsia="Calibri" w:hAnsi="Calibri"/>
          <w:color w:val="1A1A1A"/>
          <w:sz w:val="22"/>
          <w:szCs w:val="22"/>
        </w:rPr>
        <w:t xml:space="preserve">Algorithmes de hachage. MD5 plus rapide ; SHA-256 cryptographiquement sûr.</w:t>
      </w:r>
    </w:p>
    <w:p>
      <w:pPr>
        <w:spacing w:after="100" w:line="300"/>
      </w:pPr>
      <w:r>
        <w:rPr>
          <w:rFonts w:ascii="Calibri" w:cs="Calibri" w:eastAsia="Calibri" w:hAnsi="Calibri"/>
          <w:b/>
          <w:bCs/>
          <w:color w:val="0B2545"/>
          <w:sz w:val="22"/>
          <w:szCs w:val="22"/>
        </w:rPr>
        <w:t xml:space="preserve">Nominatim</w:t>
      </w:r>
      <w:r>
        <w:rPr>
          <w:rFonts w:ascii="Calibri" w:cs="Calibri" w:eastAsia="Calibri" w:hAnsi="Calibri"/>
          <w:b/>
          <w:bCs/>
          <w:color w:val="13C4A3"/>
          <w:sz w:val="22"/>
          <w:szCs w:val="22"/>
        </w:rPr>
        <w:t xml:space="preserve">  —  </w:t>
      </w:r>
      <w:r>
        <w:rPr>
          <w:rFonts w:ascii="Calibri" w:cs="Calibri" w:eastAsia="Calibri" w:hAnsi="Calibri"/>
          <w:color w:val="1A1A1A"/>
          <w:sz w:val="22"/>
          <w:szCs w:val="22"/>
        </w:rPr>
        <w:t xml:space="preserve">Service de géocodage open source basé sur OpenStreetMap.</w:t>
      </w:r>
    </w:p>
    <w:p>
      <w:pPr>
        <w:spacing w:after="100" w:line="300"/>
      </w:pPr>
      <w:r>
        <w:rPr>
          <w:rFonts w:ascii="Calibri" w:cs="Calibri" w:eastAsia="Calibri" w:hAnsi="Calibri"/>
          <w:b/>
          <w:bCs/>
          <w:color w:val="0B2545"/>
          <w:sz w:val="22"/>
          <w:szCs w:val="22"/>
        </w:rPr>
        <w:t xml:space="preserve">dbt</w:t>
      </w:r>
      <w:r>
        <w:rPr>
          <w:rFonts w:ascii="Calibri" w:cs="Calibri" w:eastAsia="Calibri" w:hAnsi="Calibri"/>
          <w:b/>
          <w:bCs/>
          <w:color w:val="13C4A3"/>
          <w:sz w:val="22"/>
          <w:szCs w:val="22"/>
        </w:rPr>
        <w:t xml:space="preserve">  —  </w:t>
      </w:r>
      <w:r>
        <w:rPr>
          <w:rFonts w:ascii="Calibri" w:cs="Calibri" w:eastAsia="Calibri" w:hAnsi="Calibri"/>
          <w:color w:val="1A1A1A"/>
          <w:sz w:val="22"/>
          <w:szCs w:val="22"/>
        </w:rPr>
        <w:t xml:space="preserve">Outil d'orchestration des transformations SQL dans une BDD analytique.</w:t>
      </w:r>
    </w:p>
    <w:p>
      <w:pPr>
        <w:pageBreakBefore/>
      </w:pPr>
    </w:p>
    <w:p>
      <w:pPr>
        <w:pStyle w:val="Heading1"/>
        <w:pBdr>
          <w:bottom w:val="single" w:color="13C4A3" w:sz="12" w:space="6"/>
        </w:pBdr>
        <w:spacing w:after="200" w:before="360"/>
      </w:pPr>
      <w:r>
        <w:rPr>
          <w:rFonts w:ascii="Calibri" w:cs="Calibri" w:eastAsia="Calibri" w:hAnsi="Calibri"/>
          <w:b/>
          <w:bCs/>
          <w:color w:val="0B2545"/>
          <w:sz w:val="32"/>
          <w:szCs w:val="32"/>
        </w:rPr>
        <w:t xml:space="preserve">Slide 7  ·  Simulateur Strava + validation géo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3C4A3" w:sz="24"/>
              <w:bottom w:val="none" w:color="FFFFFF" w:sz="0"/>
              <w:right w:val="none" w:color="FFFFFF" w:sz="0"/>
            </w:tcBorders>
            <w:shd w:fill="E0F8F2" w:val="clear"/>
            <w:tcMar>
              <w:top w:type="dxa" w:w="100"/>
              <w:left w:type="dxa" w:w="180"/>
              <w:bottom w:type="dxa" w:w="100"/>
              <w:right w:type="dxa" w:w="180"/>
            </w:tcMar>
          </w:tcPr>
          <w:p>
            <w:r>
              <w:rPr>
                <w:rFonts w:ascii="Calibri" w:cs="Calibri" w:eastAsia="Calibri" w:hAnsi="Calibri"/>
                <w:b/>
                <w:bCs/>
                <w:color w:val="13C4A3"/>
                <w:spacing w:val="40"/>
                <w:sz w:val="18"/>
                <w:szCs w:val="18"/>
              </w:rPr>
              <w:t xml:space="preserve">SLIDE 7  ·  </w:t>
            </w:r>
            <w:r>
              <w:rPr>
                <w:rFonts w:ascii="Calibri" w:cs="Calibri" w:eastAsia="Calibri" w:hAnsi="Calibri"/>
                <w:b/>
                <w:bCs/>
                <w:color w:val="0B2545"/>
                <w:spacing w:val="40"/>
                <w:sz w:val="18"/>
                <w:szCs w:val="18"/>
              </w:rPr>
              <w:t xml:space="preserve">SIMULATEUR STRAVA + VALIDATION GÉO</w:t>
            </w:r>
          </w:p>
          <w:p>
            <w:r>
              <w:rPr>
                <w:rFonts w:ascii="Calibri" w:cs="Calibri" w:eastAsia="Calibri" w:hAnsi="Calibri"/>
                <w:color w:val="5C6B7E"/>
                <w:sz w:val="20"/>
                <w:szCs w:val="20"/>
              </w:rPr>
              <w:t xml:space="preserve">Durée cible  ·  </w:t>
            </w:r>
            <w:r>
              <w:rPr>
                <w:rFonts w:ascii="Calibri" w:cs="Calibri" w:eastAsia="Calibri" w:hAnsi="Calibri"/>
                <w:b/>
                <w:bCs/>
                <w:color w:val="0B2545"/>
                <w:sz w:val="20"/>
                <w:szCs w:val="20"/>
              </w:rPr>
              <w:t xml:space="preserve">75 secondes</w:t>
            </w:r>
          </w:p>
        </w:tc>
      </w:tr>
    </w:tbl>
    <w:p>
      <w:pPr>
        <w:spacing w:after="80"/>
      </w:pPr>
    </w:p>
    <w:p>
      <w:pPr>
        <w:pStyle w:val="Heading2"/>
        <w:spacing w:after="140" w:before="280"/>
      </w:pPr>
      <w:r>
        <w:rPr>
          <w:rFonts w:ascii="Calibri" w:cs="Calibri" w:eastAsia="Calibri" w:hAnsi="Calibri"/>
          <w:b/>
          <w:bCs/>
          <w:color w:val="0B2545"/>
          <w:sz w:val="26"/>
          <w:szCs w:val="26"/>
        </w:rPr>
        <w:t xml:space="preserve">Texte à dire</w:t>
      </w:r>
    </w:p>
    <w:p>
      <w:pPr>
        <w:spacing w:after="140" w:line="340"/>
      </w:pPr>
      <w:r>
        <w:rPr>
          <w:rFonts w:ascii="Calibri" w:cs="Calibri" w:eastAsia="Calibri" w:hAnsi="Calibri"/>
          <w:color w:val="1A1A1A"/>
          <w:sz w:val="22"/>
          <w:szCs w:val="22"/>
        </w:rPr>
        <w:t xml:space="preserve">Pour ce POC, nous n'avons pas accès à la vraie API Strava. J'ai donc développé un simulateur qui génère 2 040 activités sportives réalistes sur 12 mois, couvrant 95 salariés et 15 disciplines différentes.</w:t>
      </w:r>
    </w:p>
    <w:p>
      <w:pPr>
        <w:spacing w:after="140" w:line="340"/>
      </w:pPr>
      <w:r>
        <w:rPr>
          <w:rFonts w:ascii="Calibri" w:cs="Calibri" w:eastAsia="Calibri" w:hAnsi="Calibri"/>
          <w:color w:val="1A1A1A"/>
          <w:sz w:val="22"/>
          <w:szCs w:val="22"/>
        </w:rPr>
        <w:t xml:space="preserve">Pourquoi un simulateur et pas des données réelles ? Trois raisons : RGPD — pas de données personnelles externes ; reproductibilité — seed à 42 ; et rapidité — pas de quotas API. Quand on lance la démo chez Juliette, les chiffres sont identiques à ceux que vous allez voir.</w:t>
      </w:r>
    </w:p>
    <w:p>
      <w:pPr>
        <w:spacing w:after="140" w:line="340"/>
      </w:pPr>
      <w:r>
        <w:rPr>
          <w:rFonts w:ascii="Calibri" w:cs="Calibri" w:eastAsia="Calibri" w:hAnsi="Calibri"/>
          <w:color w:val="1A1A1A"/>
          <w:sz w:val="22"/>
          <w:szCs w:val="22"/>
        </w:rPr>
        <w:t xml:space="preserve">Le simulateur respecte des profils réalistes : un running, c'est entre 5 et 15 km à 8-12 km/h, jamais 100 km/h. Un cyclisme va plus loin, plus vite. Les horaires sont plausibles — tôt le matin ou en soirée.</w:t>
      </w:r>
    </w:p>
    <w:p>
      <w:pPr>
        <w:spacing w:after="140" w:line="340"/>
      </w:pPr>
      <w:r>
        <w:rPr>
          <w:rFonts w:ascii="Calibri" w:cs="Calibri" w:eastAsia="Calibri" w:hAnsi="Calibri"/>
          <w:color w:val="1A1A1A"/>
          <w:sz w:val="22"/>
          <w:szCs w:val="22"/>
        </w:rPr>
        <w:t xml:space="preserve">À droite, la validation géographique. Pour chaque salarié au transport actif, on calcule la distance entre son adresse personnelle et le 1362 avenue des Platanes — l'adresse de l'entreprise à Lattes. Les seuils sont stricts : 15 km à pied, 25 km à vélo. Au-delà, c'est suspect. La déclaration est isolée dans la feuille « Alertes_Geo » et le salarié n'est pas éligible à la prime.</w:t>
      </w:r>
    </w:p>
    <w:p>
      <w:pPr>
        <w:spacing w:after="140" w:line="340"/>
      </w:pPr>
      <w:r>
        <w:rPr>
          <w:rFonts w:ascii="Calibri" w:cs="Calibri" w:eastAsia="Calibri" w:hAnsi="Calibri"/>
          <w:color w:val="1A1A1A"/>
          <w:sz w:val="22"/>
          <w:szCs w:val="22"/>
        </w:rPr>
        <w:t xml:space="preserve">L'idée centrale : on confronte le déclaratif RH au comportement observable, et c'est ça le rôle de la donnée.</w:t>
      </w:r>
    </w:p>
    <w:p>
      <w:pPr>
        <w:pStyle w:val="Heading2"/>
        <w:spacing w:after="140" w:before="280"/>
      </w:pPr>
      <w:r>
        <w:rPr>
          <w:rFonts w:ascii="Calibri" w:cs="Calibri" w:eastAsia="Calibri" w:hAnsi="Calibri"/>
          <w:b/>
          <w:bCs/>
          <w:color w:val="B58200"/>
          <w:sz w:val="26"/>
          <w:szCs w:val="26"/>
        </w:rPr>
        <w:t xml:space="preserve">Questions / réponses anticipées</w:t>
      </w:r>
    </w:p>
    <w:p>
      <w:pPr>
        <w:spacing w:after="60" w:before="140" w:line="300"/>
      </w:pPr>
      <w:r>
        <w:rPr>
          <w:rFonts w:ascii="Calibri" w:cs="Calibri" w:eastAsia="Calibri" w:hAnsi="Calibri"/>
          <w:b/>
          <w:bCs/>
          <w:color w:val="13C4A3"/>
          <w:sz w:val="22"/>
          <w:szCs w:val="22"/>
        </w:rPr>
        <w:t xml:space="preserve">Q.  </w:t>
      </w:r>
      <w:r>
        <w:rPr>
          <w:rFonts w:ascii="Calibri" w:cs="Calibri" w:eastAsia="Calibri" w:hAnsi="Calibri"/>
          <w:b/>
          <w:bCs/>
          <w:color w:val="0B2545"/>
          <w:sz w:val="22"/>
          <w:szCs w:val="22"/>
        </w:rPr>
        <w:t xml:space="preserve">Comment vous savez que vos chiffres simulés sont représentatifs ?</w:t>
      </w:r>
    </w:p>
    <w:p>
      <w:pPr>
        <w:spacing w:after="120" w:line="320"/>
      </w:pPr>
      <w:r>
        <w:rPr>
          <w:rFonts w:ascii="Calibri" w:cs="Calibri" w:eastAsia="Calibri" w:hAnsi="Calibri"/>
          <w:b/>
          <w:bCs/>
          <w:color w:val="B58200"/>
          <w:sz w:val="22"/>
          <w:szCs w:val="22"/>
        </w:rPr>
        <w:t xml:space="preserve">R.  </w:t>
      </w:r>
      <w:r>
        <w:rPr>
          <w:rFonts w:ascii="Calibri" w:cs="Calibri" w:eastAsia="Calibri" w:hAnsi="Calibri"/>
          <w:color w:val="1A1A1A"/>
          <w:sz w:val="22"/>
          <w:szCs w:val="22"/>
        </w:rPr>
        <w:t xml:space="preserve">Je calibre sur des moyennes publiques. Selon l'INJEP et l'INSEE, environ 60 % des Français pratiquent du sport au moins une fois par mois, 25 % régulièrement. J'ai ciblé 60 % de la population sportive et 43 % avec au moins 15 activités annuelles. Ce sont des ordres de grandeur cohérents avec une PME française moyenne.</w:t>
      </w:r>
    </w:p>
    <w:p>
      <w:pPr>
        <w:spacing w:after="60" w:before="140" w:line="300"/>
      </w:pPr>
      <w:r>
        <w:rPr>
          <w:rFonts w:ascii="Calibri" w:cs="Calibri" w:eastAsia="Calibri" w:hAnsi="Calibri"/>
          <w:b/>
          <w:bCs/>
          <w:color w:val="13C4A3"/>
          <w:sz w:val="22"/>
          <w:szCs w:val="22"/>
        </w:rPr>
        <w:t xml:space="preserve">Q.  </w:t>
      </w:r>
      <w:r>
        <w:rPr>
          <w:rFonts w:ascii="Calibri" w:cs="Calibri" w:eastAsia="Calibri" w:hAnsi="Calibri"/>
          <w:b/>
          <w:bCs/>
          <w:color w:val="0B2545"/>
          <w:sz w:val="22"/>
          <w:szCs w:val="22"/>
        </w:rPr>
        <w:t xml:space="preserve">Et si quelqu'un triche — il loggue des activités qu'il ne fait pas ?</w:t>
      </w:r>
    </w:p>
    <w:p>
      <w:pPr>
        <w:spacing w:after="120" w:line="320"/>
      </w:pPr>
      <w:r>
        <w:rPr>
          <w:rFonts w:ascii="Calibri" w:cs="Calibri" w:eastAsia="Calibri" w:hAnsi="Calibri"/>
          <w:b/>
          <w:bCs/>
          <w:color w:val="B58200"/>
          <w:sz w:val="22"/>
          <w:szCs w:val="22"/>
        </w:rPr>
        <w:t xml:space="preserve">R.  </w:t>
      </w:r>
      <w:r>
        <w:rPr>
          <w:rFonts w:ascii="Calibri" w:cs="Calibri" w:eastAsia="Calibri" w:hAnsi="Calibri"/>
          <w:color w:val="1A1A1A"/>
          <w:sz w:val="22"/>
          <w:szCs w:val="22"/>
        </w:rPr>
        <w:t xml:space="preserve">Le simulateur ne le permet pas, mais l'API réelle si. Trois parades possibles en production : un seuil de cohérence cardio via le wearable, une double validation des activités au-dessus d'un certain volume, et une règle de plafonnement annuel. C'est un sujet à part entière, hors scope du POC mais documenté dans le README.</w:t>
      </w:r>
    </w:p>
    <w:p>
      <w:pPr>
        <w:spacing w:after="60" w:before="140" w:line="300"/>
      </w:pPr>
      <w:r>
        <w:rPr>
          <w:rFonts w:ascii="Calibri" w:cs="Calibri" w:eastAsia="Calibri" w:hAnsi="Calibri"/>
          <w:b/>
          <w:bCs/>
          <w:color w:val="13C4A3"/>
          <w:sz w:val="22"/>
          <w:szCs w:val="22"/>
        </w:rPr>
        <w:t xml:space="preserve">Q.  </w:t>
      </w:r>
      <w:r>
        <w:rPr>
          <w:rFonts w:ascii="Calibri" w:cs="Calibri" w:eastAsia="Calibri" w:hAnsi="Calibri"/>
          <w:b/>
          <w:bCs/>
          <w:color w:val="0B2545"/>
          <w:sz w:val="22"/>
          <w:szCs w:val="22"/>
        </w:rPr>
        <w:t xml:space="preserve">Nominatim est-il fiable pour des adresses françaises ?</w:t>
      </w:r>
    </w:p>
    <w:p>
      <w:pPr>
        <w:spacing w:after="120" w:line="320"/>
      </w:pPr>
      <w:r>
        <w:rPr>
          <w:rFonts w:ascii="Calibri" w:cs="Calibri" w:eastAsia="Calibri" w:hAnsi="Calibri"/>
          <w:b/>
          <w:bCs/>
          <w:color w:val="B58200"/>
          <w:sz w:val="22"/>
          <w:szCs w:val="22"/>
        </w:rPr>
        <w:t xml:space="preserve">R.  </w:t>
      </w:r>
      <w:r>
        <w:rPr>
          <w:rFonts w:ascii="Calibri" w:cs="Calibri" w:eastAsia="Calibri" w:hAnsi="Calibri"/>
          <w:color w:val="1A1A1A"/>
          <w:sz w:val="22"/>
          <w:szCs w:val="22"/>
        </w:rPr>
        <w:t xml:space="preserve">Pour les villes et codes postaux, oui — c'est largement suffisant pour un POC où on accepte une marge de 1 à 2 kilomètres. Pour les adresses précises au numéro de rue, parfois imprécis sur la voirie. En production, Google Maps Geocoding API offre une précision métrique pour environ 5 dollars pour 1000 requêtes.</w:t>
      </w:r>
    </w:p>
    <w:p>
      <w:pPr>
        <w:pStyle w:val="Heading2"/>
        <w:spacing w:after="140" w:before="280"/>
      </w:pPr>
      <w:r>
        <w:rPr>
          <w:rFonts w:ascii="Calibri" w:cs="Calibri" w:eastAsia="Calibri" w:hAnsi="Calibri"/>
          <w:b/>
          <w:bCs/>
          <w:color w:val="13C4A3"/>
          <w:sz w:val="26"/>
          <w:szCs w:val="26"/>
        </w:rPr>
        <w:t xml:space="preserve">Mini-lexique de la slide</w:t>
      </w:r>
    </w:p>
    <w:p>
      <w:pPr>
        <w:spacing w:after="100" w:line="300"/>
      </w:pPr>
      <w:r>
        <w:rPr>
          <w:rFonts w:ascii="Calibri" w:cs="Calibri" w:eastAsia="Calibri" w:hAnsi="Calibri"/>
          <w:b/>
          <w:bCs/>
          <w:color w:val="0B2545"/>
          <w:sz w:val="22"/>
          <w:szCs w:val="22"/>
        </w:rPr>
        <w:t xml:space="preserve">API</w:t>
      </w:r>
      <w:r>
        <w:rPr>
          <w:rFonts w:ascii="Calibri" w:cs="Calibri" w:eastAsia="Calibri" w:hAnsi="Calibri"/>
          <w:b/>
          <w:bCs/>
          <w:color w:val="13C4A3"/>
          <w:sz w:val="22"/>
          <w:szCs w:val="22"/>
        </w:rPr>
        <w:t xml:space="preserve">  —  </w:t>
      </w:r>
      <w:r>
        <w:rPr>
          <w:rFonts w:ascii="Calibri" w:cs="Calibri" w:eastAsia="Calibri" w:hAnsi="Calibri"/>
          <w:color w:val="1A1A1A"/>
          <w:sz w:val="22"/>
          <w:szCs w:val="22"/>
        </w:rPr>
        <w:t xml:space="preserve">Application Programming Interface — façon programmatique d'accéder à un service.</w:t>
      </w:r>
    </w:p>
    <w:p>
      <w:pPr>
        <w:spacing w:after="100" w:line="300"/>
      </w:pPr>
      <w:r>
        <w:rPr>
          <w:rFonts w:ascii="Calibri" w:cs="Calibri" w:eastAsia="Calibri" w:hAnsi="Calibri"/>
          <w:b/>
          <w:bCs/>
          <w:color w:val="0B2545"/>
          <w:sz w:val="22"/>
          <w:szCs w:val="22"/>
        </w:rPr>
        <w:t xml:space="preserve">Seed</w:t>
      </w:r>
      <w:r>
        <w:rPr>
          <w:rFonts w:ascii="Calibri" w:cs="Calibri" w:eastAsia="Calibri" w:hAnsi="Calibri"/>
          <w:b/>
          <w:bCs/>
          <w:color w:val="13C4A3"/>
          <w:sz w:val="22"/>
          <w:szCs w:val="22"/>
        </w:rPr>
        <w:t xml:space="preserve">  —  </w:t>
      </w:r>
      <w:r>
        <w:rPr>
          <w:rFonts w:ascii="Calibri" w:cs="Calibri" w:eastAsia="Calibri" w:hAnsi="Calibri"/>
          <w:color w:val="1A1A1A"/>
          <w:sz w:val="22"/>
          <w:szCs w:val="22"/>
        </w:rPr>
        <w:t xml:space="preserve">Graine d'aléa fixée pour produire des résultats reproductibles.</w:t>
      </w:r>
    </w:p>
    <w:p>
      <w:pPr>
        <w:spacing w:after="100" w:line="300"/>
      </w:pPr>
      <w:r>
        <w:rPr>
          <w:rFonts w:ascii="Calibri" w:cs="Calibri" w:eastAsia="Calibri" w:hAnsi="Calibri"/>
          <w:b/>
          <w:bCs/>
          <w:color w:val="0B2545"/>
          <w:sz w:val="22"/>
          <w:szCs w:val="22"/>
        </w:rPr>
        <w:t xml:space="preserve">OpenStreetMap</w:t>
      </w:r>
      <w:r>
        <w:rPr>
          <w:rFonts w:ascii="Calibri" w:cs="Calibri" w:eastAsia="Calibri" w:hAnsi="Calibri"/>
          <w:b/>
          <w:bCs/>
          <w:color w:val="13C4A3"/>
          <w:sz w:val="22"/>
          <w:szCs w:val="22"/>
        </w:rPr>
        <w:t xml:space="preserve">  —  </w:t>
      </w:r>
      <w:r>
        <w:rPr>
          <w:rFonts w:ascii="Calibri" w:cs="Calibri" w:eastAsia="Calibri" w:hAnsi="Calibri"/>
          <w:color w:val="1A1A1A"/>
          <w:sz w:val="22"/>
          <w:szCs w:val="22"/>
        </w:rPr>
        <w:t xml:space="preserve">Carte mondiale collaborative, équivalent libre de Google Maps.</w:t>
      </w:r>
    </w:p>
    <w:p>
      <w:pPr>
        <w:spacing w:after="100" w:line="300"/>
      </w:pPr>
      <w:r>
        <w:rPr>
          <w:rFonts w:ascii="Calibri" w:cs="Calibri" w:eastAsia="Calibri" w:hAnsi="Calibri"/>
          <w:b/>
          <w:bCs/>
          <w:color w:val="0B2545"/>
          <w:sz w:val="22"/>
          <w:szCs w:val="22"/>
        </w:rPr>
        <w:t xml:space="preserve">Distance haversine</w:t>
      </w:r>
      <w:r>
        <w:rPr>
          <w:rFonts w:ascii="Calibri" w:cs="Calibri" w:eastAsia="Calibri" w:hAnsi="Calibri"/>
          <w:b/>
          <w:bCs/>
          <w:color w:val="13C4A3"/>
          <w:sz w:val="22"/>
          <w:szCs w:val="22"/>
        </w:rPr>
        <w:t xml:space="preserve">  —  </w:t>
      </w:r>
      <w:r>
        <w:rPr>
          <w:rFonts w:ascii="Calibri" w:cs="Calibri" w:eastAsia="Calibri" w:hAnsi="Calibri"/>
          <w:color w:val="1A1A1A"/>
          <w:sz w:val="22"/>
          <w:szCs w:val="22"/>
        </w:rPr>
        <w:t xml:space="preserve">Formule de calcul de distance à vol d'oiseau entre deux points GPS.</w:t>
      </w:r>
    </w:p>
    <w:p>
      <w:pPr>
        <w:spacing w:after="100" w:line="300"/>
      </w:pPr>
      <w:r>
        <w:rPr>
          <w:rFonts w:ascii="Calibri" w:cs="Calibri" w:eastAsia="Calibri" w:hAnsi="Calibri"/>
          <w:b/>
          <w:bCs/>
          <w:color w:val="0B2545"/>
          <w:sz w:val="22"/>
          <w:szCs w:val="22"/>
        </w:rPr>
        <w:t xml:space="preserve">Wearable</w:t>
      </w:r>
      <w:r>
        <w:rPr>
          <w:rFonts w:ascii="Calibri" w:cs="Calibri" w:eastAsia="Calibri" w:hAnsi="Calibri"/>
          <w:b/>
          <w:bCs/>
          <w:color w:val="13C4A3"/>
          <w:sz w:val="22"/>
          <w:szCs w:val="22"/>
        </w:rPr>
        <w:t xml:space="preserve">  —  </w:t>
      </w:r>
      <w:r>
        <w:rPr>
          <w:rFonts w:ascii="Calibri" w:cs="Calibri" w:eastAsia="Calibri" w:hAnsi="Calibri"/>
          <w:color w:val="1A1A1A"/>
          <w:sz w:val="22"/>
          <w:szCs w:val="22"/>
        </w:rPr>
        <w:t xml:space="preserve">Objet connecté porté (montre, bracelet) qui collecte des données biométriques.</w:t>
      </w:r>
    </w:p>
    <w:p>
      <w:pPr>
        <w:pageBreakBefore/>
      </w:pPr>
    </w:p>
    <w:p>
      <w:pPr>
        <w:pStyle w:val="Heading1"/>
        <w:pBdr>
          <w:bottom w:val="single" w:color="13C4A3" w:sz="12" w:space="6"/>
        </w:pBdr>
        <w:spacing w:after="200" w:before="360"/>
      </w:pPr>
      <w:r>
        <w:rPr>
          <w:rFonts w:ascii="Calibri" w:cs="Calibri" w:eastAsia="Calibri" w:hAnsi="Calibri"/>
          <w:b/>
          <w:bCs/>
          <w:color w:val="0B2545"/>
          <w:sz w:val="32"/>
          <w:szCs w:val="32"/>
        </w:rPr>
        <w:t xml:space="preserve">Slide 8  ·  Data Quality 100 sur 100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3C4A3" w:sz="24"/>
              <w:bottom w:val="none" w:color="FFFFFF" w:sz="0"/>
              <w:right w:val="none" w:color="FFFFFF" w:sz="0"/>
            </w:tcBorders>
            <w:shd w:fill="E0F8F2" w:val="clear"/>
            <w:tcMar>
              <w:top w:type="dxa" w:w="100"/>
              <w:left w:type="dxa" w:w="180"/>
              <w:bottom w:type="dxa" w:w="100"/>
              <w:right w:type="dxa" w:w="180"/>
            </w:tcMar>
          </w:tcPr>
          <w:p>
            <w:r>
              <w:rPr>
                <w:rFonts w:ascii="Calibri" w:cs="Calibri" w:eastAsia="Calibri" w:hAnsi="Calibri"/>
                <w:b/>
                <w:bCs/>
                <w:color w:val="13C4A3"/>
                <w:spacing w:val="40"/>
                <w:sz w:val="18"/>
                <w:szCs w:val="18"/>
              </w:rPr>
              <w:t xml:space="preserve">SLIDE 8  ·  </w:t>
            </w:r>
            <w:r>
              <w:rPr>
                <w:rFonts w:ascii="Calibri" w:cs="Calibri" w:eastAsia="Calibri" w:hAnsi="Calibri"/>
                <w:b/>
                <w:bCs/>
                <w:color w:val="0B2545"/>
                <w:spacing w:val="40"/>
                <w:sz w:val="18"/>
                <w:szCs w:val="18"/>
              </w:rPr>
              <w:t xml:space="preserve">DATA QUALITY 100 SUR 100</w:t>
            </w:r>
          </w:p>
          <w:p>
            <w:r>
              <w:rPr>
                <w:rFonts w:ascii="Calibri" w:cs="Calibri" w:eastAsia="Calibri" w:hAnsi="Calibri"/>
                <w:color w:val="5C6B7E"/>
                <w:sz w:val="20"/>
                <w:szCs w:val="20"/>
              </w:rPr>
              <w:t xml:space="preserve">Durée cible  ·  </w:t>
            </w:r>
            <w:r>
              <w:rPr>
                <w:rFonts w:ascii="Calibri" w:cs="Calibri" w:eastAsia="Calibri" w:hAnsi="Calibri"/>
                <w:b/>
                <w:bCs/>
                <w:color w:val="0B2545"/>
                <w:sz w:val="20"/>
                <w:szCs w:val="20"/>
              </w:rPr>
              <w:t xml:space="preserve">60 secondes</w:t>
            </w:r>
          </w:p>
        </w:tc>
      </w:tr>
    </w:tbl>
    <w:p>
      <w:pPr>
        <w:spacing w:after="80"/>
      </w:pPr>
    </w:p>
    <w:p>
      <w:pPr>
        <w:pStyle w:val="Heading2"/>
        <w:spacing w:after="140" w:before="280"/>
      </w:pPr>
      <w:r>
        <w:rPr>
          <w:rFonts w:ascii="Calibri" w:cs="Calibri" w:eastAsia="Calibri" w:hAnsi="Calibri"/>
          <w:b/>
          <w:bCs/>
          <w:color w:val="0B2545"/>
          <w:sz w:val="26"/>
          <w:szCs w:val="26"/>
        </w:rPr>
        <w:t xml:space="preserve">Texte à dire</w:t>
      </w:r>
    </w:p>
    <w:p>
      <w:pPr>
        <w:spacing w:after="140" w:line="340"/>
      </w:pPr>
      <w:r>
        <w:rPr>
          <w:rFonts w:ascii="Calibri" w:cs="Calibri" w:eastAsia="Calibri" w:hAnsi="Calibri"/>
          <w:color w:val="1A1A1A"/>
          <w:sz w:val="22"/>
          <w:szCs w:val="22"/>
        </w:rPr>
        <w:t xml:space="preserve">Sept contrôles automatiques, exécutés à chaque exécution du pipeline. Score parfait sur les données réelles : 100 sur 100.</w:t>
      </w:r>
    </w:p>
    <w:p>
      <w:pPr>
        <w:spacing w:after="140" w:line="340"/>
      </w:pPr>
      <w:r>
        <w:rPr>
          <w:rFonts w:ascii="Calibri" w:cs="Calibri" w:eastAsia="Calibri" w:hAnsi="Calibri"/>
          <w:color w:val="1A1A1A"/>
          <w:sz w:val="22"/>
          <w:szCs w:val="22"/>
        </w:rPr>
        <w:t xml:space="preserve">Les contrôles vérifient sept invariants : pas de doublon d'ID salarié côté RH ; chaque ID Sport correspond bien à un ID RH — pas de fantôme ; aucun salaire null ou nul ; les modes de déplacement déclarés sont dans la liste autorisée ; aucune date d'embauche dans le futur ; aucune activité avec distance nulle ; et aucune déclaration géographique au-delà des seuils.</w:t>
      </w:r>
    </w:p>
    <w:p>
      <w:pPr>
        <w:spacing w:after="140" w:line="340"/>
      </w:pPr>
      <w:r>
        <w:rPr>
          <w:rFonts w:ascii="Calibri" w:cs="Calibri" w:eastAsia="Calibri" w:hAnsi="Calibri"/>
          <w:color w:val="1A1A1A"/>
          <w:sz w:val="22"/>
          <w:szCs w:val="22"/>
        </w:rPr>
        <w:t xml:space="preserve">Le principe est fail-fast : si un seul contrôle échoue, le pipeline s'arrête et envoie une alerte Slack. Pas de fallback silencieux. On préfère une exécution interrompue à un dashboard avec des chiffres faux.</w:t>
      </w:r>
    </w:p>
    <w:p>
      <w:pPr>
        <w:spacing w:after="140" w:line="340"/>
      </w:pPr>
      <w:r>
        <w:rPr>
          <w:rFonts w:ascii="Calibri" w:cs="Calibri" w:eastAsia="Calibri" w:hAnsi="Calibri"/>
          <w:color w:val="1A1A1A"/>
          <w:sz w:val="22"/>
          <w:szCs w:val="22"/>
        </w:rPr>
        <w:t xml:space="preserve">Pour la production, on pousserait ces contrôles dans Great Expectations — c'est l'outil de référence pour formaliser le contrat de qualité de la donnée.</w:t>
      </w:r>
    </w:p>
    <w:p>
      <w:pPr>
        <w:pStyle w:val="Heading2"/>
        <w:spacing w:after="140" w:before="280"/>
      </w:pPr>
      <w:r>
        <w:rPr>
          <w:rFonts w:ascii="Calibri" w:cs="Calibri" w:eastAsia="Calibri" w:hAnsi="Calibri"/>
          <w:b/>
          <w:bCs/>
          <w:color w:val="B58200"/>
          <w:sz w:val="26"/>
          <w:szCs w:val="26"/>
        </w:rPr>
        <w:t xml:space="preserve">Questions / réponses anticipées</w:t>
      </w:r>
    </w:p>
    <w:p>
      <w:pPr>
        <w:spacing w:after="60" w:before="140" w:line="300"/>
      </w:pPr>
      <w:r>
        <w:rPr>
          <w:rFonts w:ascii="Calibri" w:cs="Calibri" w:eastAsia="Calibri" w:hAnsi="Calibri"/>
          <w:b/>
          <w:bCs/>
          <w:color w:val="13C4A3"/>
          <w:sz w:val="22"/>
          <w:szCs w:val="22"/>
        </w:rPr>
        <w:t xml:space="preserve">Q.  </w:t>
      </w:r>
      <w:r>
        <w:rPr>
          <w:rFonts w:ascii="Calibri" w:cs="Calibri" w:eastAsia="Calibri" w:hAnsi="Calibri"/>
          <w:b/>
          <w:bCs/>
          <w:color w:val="0B2545"/>
          <w:sz w:val="22"/>
          <w:szCs w:val="22"/>
        </w:rPr>
        <w:t xml:space="preserve">Qui décide qu'un contrôle a échoué ?</w:t>
      </w:r>
    </w:p>
    <w:p>
      <w:pPr>
        <w:spacing w:after="120" w:line="320"/>
      </w:pPr>
      <w:r>
        <w:rPr>
          <w:rFonts w:ascii="Calibri" w:cs="Calibri" w:eastAsia="Calibri" w:hAnsi="Calibri"/>
          <w:b/>
          <w:bCs/>
          <w:color w:val="B58200"/>
          <w:sz w:val="22"/>
          <w:szCs w:val="22"/>
        </w:rPr>
        <w:t xml:space="preserve">R.  </w:t>
      </w:r>
      <w:r>
        <w:rPr>
          <w:rFonts w:ascii="Calibri" w:cs="Calibri" w:eastAsia="Calibri" w:hAnsi="Calibri"/>
          <w:color w:val="1A1A1A"/>
          <w:sz w:val="22"/>
          <w:szCs w:val="22"/>
        </w:rPr>
        <w:t xml:space="preserve">C'est binaire et déterministe : chaque contrôle est une fonction Python qui retourne un booléen. Aucune ambiguïté humaine. Le score 100/100 signifie que les sept fonctions ont retourné True sur les données du jour.</w:t>
      </w:r>
    </w:p>
    <w:p>
      <w:pPr>
        <w:spacing w:after="60" w:before="140" w:line="300"/>
      </w:pPr>
      <w:r>
        <w:rPr>
          <w:rFonts w:ascii="Calibri" w:cs="Calibri" w:eastAsia="Calibri" w:hAnsi="Calibri"/>
          <w:b/>
          <w:bCs/>
          <w:color w:val="13C4A3"/>
          <w:sz w:val="22"/>
          <w:szCs w:val="22"/>
        </w:rPr>
        <w:t xml:space="preserve">Q.  </w:t>
      </w:r>
      <w:r>
        <w:rPr>
          <w:rFonts w:ascii="Calibri" w:cs="Calibri" w:eastAsia="Calibri" w:hAnsi="Calibri"/>
          <w:b/>
          <w:bCs/>
          <w:color w:val="0B2545"/>
          <w:sz w:val="22"/>
          <w:szCs w:val="22"/>
        </w:rPr>
        <w:t xml:space="preserve">Si je veux ajouter un huitième contrôle, c'est quoi le coût ?</w:t>
      </w:r>
    </w:p>
    <w:p>
      <w:pPr>
        <w:spacing w:after="120" w:line="320"/>
      </w:pPr>
      <w:r>
        <w:rPr>
          <w:rFonts w:ascii="Calibri" w:cs="Calibri" w:eastAsia="Calibri" w:hAnsi="Calibri"/>
          <w:b/>
          <w:bCs/>
          <w:color w:val="B58200"/>
          <w:sz w:val="22"/>
          <w:szCs w:val="22"/>
        </w:rPr>
        <w:t xml:space="preserve">R.  </w:t>
      </w:r>
      <w:r>
        <w:rPr>
          <w:rFonts w:ascii="Calibri" w:cs="Calibri" w:eastAsia="Calibri" w:hAnsi="Calibri"/>
          <w:color w:val="1A1A1A"/>
          <w:sz w:val="22"/>
          <w:szCs w:val="22"/>
        </w:rPr>
        <w:t xml:space="preserve">Une fonction de plus dans le module data_quality_ge.py et une ligne dans le registre. Pas d'impact sur le reste du pipeline. C'est volontairement modulaire — j'ai séparé chaque contrôle dans une fonction unitaire pour qu'on puisse en ajouter sans rien casser.</w:t>
      </w:r>
    </w:p>
    <w:p>
      <w:pPr>
        <w:spacing w:after="60" w:before="140" w:line="300"/>
      </w:pPr>
      <w:r>
        <w:rPr>
          <w:rFonts w:ascii="Calibri" w:cs="Calibri" w:eastAsia="Calibri" w:hAnsi="Calibri"/>
          <w:b/>
          <w:bCs/>
          <w:color w:val="13C4A3"/>
          <w:sz w:val="22"/>
          <w:szCs w:val="22"/>
        </w:rPr>
        <w:t xml:space="preserve">Q.  </w:t>
      </w:r>
      <w:r>
        <w:rPr>
          <w:rFonts w:ascii="Calibri" w:cs="Calibri" w:eastAsia="Calibri" w:hAnsi="Calibri"/>
          <w:b/>
          <w:bCs/>
          <w:color w:val="0B2545"/>
          <w:sz w:val="22"/>
          <w:szCs w:val="22"/>
        </w:rPr>
        <w:t xml:space="preserve">Pourquoi un score sur 100 et pas un simple OK / KO global ?</w:t>
      </w:r>
    </w:p>
    <w:p>
      <w:pPr>
        <w:spacing w:after="120" w:line="320"/>
      </w:pPr>
      <w:r>
        <w:rPr>
          <w:rFonts w:ascii="Calibri" w:cs="Calibri" w:eastAsia="Calibri" w:hAnsi="Calibri"/>
          <w:b/>
          <w:bCs/>
          <w:color w:val="B58200"/>
          <w:sz w:val="22"/>
          <w:szCs w:val="22"/>
        </w:rPr>
        <w:t xml:space="preserve">R.  </w:t>
      </w:r>
      <w:r>
        <w:rPr>
          <w:rFonts w:ascii="Calibri" w:cs="Calibri" w:eastAsia="Calibri" w:hAnsi="Calibri"/>
          <w:color w:val="1A1A1A"/>
          <w:sz w:val="22"/>
          <w:szCs w:val="22"/>
        </w:rPr>
        <w:t xml:space="preserve">Pour quantifier la dégradation. Un seul contrôle KO sur 7, ce n'est pas la même chose que 7 KO. Le score affiche cette nuance dans Slack et dans PowerBI, ce qui aide le DBA à prioriser l'incident — DQ à 86, c'est un check qui a sauté ; DQ à 14, c'est une catastrophe métier.</w:t>
      </w:r>
    </w:p>
    <w:p>
      <w:pPr>
        <w:pStyle w:val="Heading2"/>
        <w:spacing w:after="140" w:before="280"/>
      </w:pPr>
      <w:r>
        <w:rPr>
          <w:rFonts w:ascii="Calibri" w:cs="Calibri" w:eastAsia="Calibri" w:hAnsi="Calibri"/>
          <w:b/>
          <w:bCs/>
          <w:color w:val="13C4A3"/>
          <w:sz w:val="26"/>
          <w:szCs w:val="26"/>
        </w:rPr>
        <w:t xml:space="preserve">Mini-lexique de la slide</w:t>
      </w:r>
    </w:p>
    <w:p>
      <w:pPr>
        <w:spacing w:after="100" w:line="300"/>
      </w:pPr>
      <w:r>
        <w:rPr>
          <w:rFonts w:ascii="Calibri" w:cs="Calibri" w:eastAsia="Calibri" w:hAnsi="Calibri"/>
          <w:b/>
          <w:bCs/>
          <w:color w:val="0B2545"/>
          <w:sz w:val="22"/>
          <w:szCs w:val="22"/>
        </w:rPr>
        <w:t xml:space="preserve">Data Quality</w:t>
      </w:r>
      <w:r>
        <w:rPr>
          <w:rFonts w:ascii="Calibri" w:cs="Calibri" w:eastAsia="Calibri" w:hAnsi="Calibri"/>
          <w:b/>
          <w:bCs/>
          <w:color w:val="13C4A3"/>
          <w:sz w:val="22"/>
          <w:szCs w:val="22"/>
        </w:rPr>
        <w:t xml:space="preserve">  —  </w:t>
      </w:r>
      <w:r>
        <w:rPr>
          <w:rFonts w:ascii="Calibri" w:cs="Calibri" w:eastAsia="Calibri" w:hAnsi="Calibri"/>
          <w:color w:val="1A1A1A"/>
          <w:sz w:val="22"/>
          <w:szCs w:val="22"/>
        </w:rPr>
        <w:t xml:space="preserve">Qualité de la donnée — fraîcheur, complétude, cohérence, validité, unicité.</w:t>
      </w:r>
    </w:p>
    <w:p>
      <w:pPr>
        <w:spacing w:after="100" w:line="300"/>
      </w:pPr>
      <w:r>
        <w:rPr>
          <w:rFonts w:ascii="Calibri" w:cs="Calibri" w:eastAsia="Calibri" w:hAnsi="Calibri"/>
          <w:b/>
          <w:bCs/>
          <w:color w:val="0B2545"/>
          <w:sz w:val="22"/>
          <w:szCs w:val="22"/>
        </w:rPr>
        <w:t xml:space="preserve">Fail-fast</w:t>
      </w:r>
      <w:r>
        <w:rPr>
          <w:rFonts w:ascii="Calibri" w:cs="Calibri" w:eastAsia="Calibri" w:hAnsi="Calibri"/>
          <w:b/>
          <w:bCs/>
          <w:color w:val="13C4A3"/>
          <w:sz w:val="22"/>
          <w:szCs w:val="22"/>
        </w:rPr>
        <w:t xml:space="preserve">  —  </w:t>
      </w:r>
      <w:r>
        <w:rPr>
          <w:rFonts w:ascii="Calibri" w:cs="Calibri" w:eastAsia="Calibri" w:hAnsi="Calibri"/>
          <w:color w:val="1A1A1A"/>
          <w:sz w:val="22"/>
          <w:szCs w:val="22"/>
        </w:rPr>
        <w:t xml:space="preserve">S'arrêter dès la première erreur plutôt que continuer en silence.</w:t>
      </w:r>
    </w:p>
    <w:p>
      <w:pPr>
        <w:spacing w:after="100" w:line="300"/>
      </w:pPr>
      <w:r>
        <w:rPr>
          <w:rFonts w:ascii="Calibri" w:cs="Calibri" w:eastAsia="Calibri" w:hAnsi="Calibri"/>
          <w:b/>
          <w:bCs/>
          <w:color w:val="0B2545"/>
          <w:sz w:val="22"/>
          <w:szCs w:val="22"/>
        </w:rPr>
        <w:t xml:space="preserve">Great Expectations</w:t>
      </w:r>
      <w:r>
        <w:rPr>
          <w:rFonts w:ascii="Calibri" w:cs="Calibri" w:eastAsia="Calibri" w:hAnsi="Calibri"/>
          <w:b/>
          <w:bCs/>
          <w:color w:val="13C4A3"/>
          <w:sz w:val="22"/>
          <w:szCs w:val="22"/>
        </w:rPr>
        <w:t xml:space="preserve">  —  </w:t>
      </w:r>
      <w:r>
        <w:rPr>
          <w:rFonts w:ascii="Calibri" w:cs="Calibri" w:eastAsia="Calibri" w:hAnsi="Calibri"/>
          <w:color w:val="1A1A1A"/>
          <w:sz w:val="22"/>
          <w:szCs w:val="22"/>
        </w:rPr>
        <w:t xml:space="preserve">Framework Python de référence pour formaliser le data quality.</w:t>
      </w:r>
    </w:p>
    <w:p>
      <w:pPr>
        <w:spacing w:after="100" w:line="300"/>
      </w:pPr>
      <w:r>
        <w:rPr>
          <w:rFonts w:ascii="Calibri" w:cs="Calibri" w:eastAsia="Calibri" w:hAnsi="Calibri"/>
          <w:b/>
          <w:bCs/>
          <w:color w:val="0B2545"/>
          <w:sz w:val="22"/>
          <w:szCs w:val="22"/>
        </w:rPr>
        <w:t xml:space="preserve">Booléen</w:t>
      </w:r>
      <w:r>
        <w:rPr>
          <w:rFonts w:ascii="Calibri" w:cs="Calibri" w:eastAsia="Calibri" w:hAnsi="Calibri"/>
          <w:b/>
          <w:bCs/>
          <w:color w:val="13C4A3"/>
          <w:sz w:val="22"/>
          <w:szCs w:val="22"/>
        </w:rPr>
        <w:t xml:space="preserve">  —  </w:t>
      </w:r>
      <w:r>
        <w:rPr>
          <w:rFonts w:ascii="Calibri" w:cs="Calibri" w:eastAsia="Calibri" w:hAnsi="Calibri"/>
          <w:color w:val="1A1A1A"/>
          <w:sz w:val="22"/>
          <w:szCs w:val="22"/>
        </w:rPr>
        <w:t xml:space="preserve">Valeur logique True ou False, sans nuance intermédiaire.</w:t>
      </w:r>
    </w:p>
    <w:p>
      <w:pPr>
        <w:spacing w:after="100" w:line="300"/>
      </w:pPr>
      <w:r>
        <w:rPr>
          <w:rFonts w:ascii="Calibri" w:cs="Calibri" w:eastAsia="Calibri" w:hAnsi="Calibri"/>
          <w:b/>
          <w:bCs/>
          <w:color w:val="0B2545"/>
          <w:sz w:val="22"/>
          <w:szCs w:val="22"/>
        </w:rPr>
        <w:t xml:space="preserve">Invariant</w:t>
      </w:r>
      <w:r>
        <w:rPr>
          <w:rFonts w:ascii="Calibri" w:cs="Calibri" w:eastAsia="Calibri" w:hAnsi="Calibri"/>
          <w:b/>
          <w:bCs/>
          <w:color w:val="13C4A3"/>
          <w:sz w:val="22"/>
          <w:szCs w:val="22"/>
        </w:rPr>
        <w:t xml:space="preserve">  —  </w:t>
      </w:r>
      <w:r>
        <w:rPr>
          <w:rFonts w:ascii="Calibri" w:cs="Calibri" w:eastAsia="Calibri" w:hAnsi="Calibri"/>
          <w:color w:val="1A1A1A"/>
          <w:sz w:val="22"/>
          <w:szCs w:val="22"/>
        </w:rPr>
        <w:t xml:space="preserve">Propriété qui doit être vraie en permanence — sa violation signale un problème.</w:t>
      </w:r>
    </w:p>
    <w:p>
      <w:pPr>
        <w:pageBreakBefore/>
      </w:pPr>
    </w:p>
    <w:p>
      <w:pPr>
        <w:pStyle w:val="Heading1"/>
        <w:pBdr>
          <w:bottom w:val="single" w:color="13C4A3" w:sz="12" w:space="6"/>
        </w:pBdr>
        <w:spacing w:after="200" w:before="360"/>
      </w:pPr>
      <w:r>
        <w:rPr>
          <w:rFonts w:ascii="Calibri" w:cs="Calibri" w:eastAsia="Calibri" w:hAnsi="Calibri"/>
          <w:b/>
          <w:bCs/>
          <w:color w:val="0B2545"/>
          <w:sz w:val="32"/>
          <w:szCs w:val="32"/>
        </w:rPr>
        <w:t xml:space="preserve">Slide 9  ·  Slack — deux niveaux d'alertes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3C4A3" w:sz="24"/>
              <w:bottom w:val="none" w:color="FFFFFF" w:sz="0"/>
              <w:right w:val="none" w:color="FFFFFF" w:sz="0"/>
            </w:tcBorders>
            <w:shd w:fill="E0F8F2" w:val="clear"/>
            <w:tcMar>
              <w:top w:type="dxa" w:w="100"/>
              <w:left w:type="dxa" w:w="180"/>
              <w:bottom w:type="dxa" w:w="100"/>
              <w:right w:type="dxa" w:w="180"/>
            </w:tcMar>
          </w:tcPr>
          <w:p>
            <w:r>
              <w:rPr>
                <w:rFonts w:ascii="Calibri" w:cs="Calibri" w:eastAsia="Calibri" w:hAnsi="Calibri"/>
                <w:b/>
                <w:bCs/>
                <w:color w:val="13C4A3"/>
                <w:spacing w:val="40"/>
                <w:sz w:val="18"/>
                <w:szCs w:val="18"/>
              </w:rPr>
              <w:t xml:space="preserve">SLIDE 9  ·  </w:t>
            </w:r>
            <w:r>
              <w:rPr>
                <w:rFonts w:ascii="Calibri" w:cs="Calibri" w:eastAsia="Calibri" w:hAnsi="Calibri"/>
                <w:b/>
                <w:bCs/>
                <w:color w:val="0B2545"/>
                <w:spacing w:val="40"/>
                <w:sz w:val="18"/>
                <w:szCs w:val="18"/>
              </w:rPr>
              <w:t xml:space="preserve">SLACK — DEUX NIVEAUX D'ALERTES</w:t>
            </w:r>
          </w:p>
          <w:p>
            <w:r>
              <w:rPr>
                <w:rFonts w:ascii="Calibri" w:cs="Calibri" w:eastAsia="Calibri" w:hAnsi="Calibri"/>
                <w:color w:val="5C6B7E"/>
                <w:sz w:val="20"/>
                <w:szCs w:val="20"/>
              </w:rPr>
              <w:t xml:space="preserve">Durée cible  ·  </w:t>
            </w:r>
            <w:r>
              <w:rPr>
                <w:rFonts w:ascii="Calibri" w:cs="Calibri" w:eastAsia="Calibri" w:hAnsi="Calibri"/>
                <w:b/>
                <w:bCs/>
                <w:color w:val="0B2545"/>
                <w:sz w:val="20"/>
                <w:szCs w:val="20"/>
              </w:rPr>
              <w:t xml:space="preserve">60 secondes</w:t>
            </w:r>
          </w:p>
        </w:tc>
      </w:tr>
    </w:tbl>
    <w:p>
      <w:pPr>
        <w:spacing w:after="80"/>
      </w:pPr>
    </w:p>
    <w:p>
      <w:pPr>
        <w:pStyle w:val="Heading2"/>
        <w:spacing w:after="140" w:before="280"/>
      </w:pPr>
      <w:r>
        <w:rPr>
          <w:rFonts w:ascii="Calibri" w:cs="Calibri" w:eastAsia="Calibri" w:hAnsi="Calibri"/>
          <w:b/>
          <w:bCs/>
          <w:color w:val="0B2545"/>
          <w:sz w:val="26"/>
          <w:szCs w:val="26"/>
        </w:rPr>
        <w:t xml:space="preserve">Texte à dire</w:t>
      </w:r>
    </w:p>
    <w:p>
      <w:pPr>
        <w:spacing w:after="140" w:line="340"/>
      </w:pPr>
      <w:r>
        <w:rPr>
          <w:rFonts w:ascii="Calibri" w:cs="Calibri" w:eastAsia="Calibri" w:hAnsi="Calibri"/>
          <w:color w:val="1A1A1A"/>
          <w:sz w:val="22"/>
          <w:szCs w:val="22"/>
        </w:rPr>
        <w:t xml:space="preserve">Slack joue deux rôles dans le projet, et c'est important de les distinguer.</w:t>
      </w:r>
    </w:p>
    <w:p>
      <w:pPr>
        <w:spacing w:after="140" w:line="340"/>
      </w:pPr>
      <w:r>
        <w:rPr>
          <w:rFonts w:ascii="Calibri" w:cs="Calibri" w:eastAsia="Calibri" w:hAnsi="Calibri"/>
          <w:color w:val="1A1A1A"/>
          <w:sz w:val="22"/>
          <w:szCs w:val="22"/>
        </w:rPr>
        <w:t xml:space="preserve">À gauche, la notification de pilotage : un récap global envoyé à chaque exécution du pipeline. Le DRH ouvre Slack le matin, voit que le pipeline a tourné, que la DQ est à 100, et qu'il y a 68 primes pour 172 482 euros. C'est une vision macro, opérationnelle, en quelques secondes.</w:t>
      </w:r>
    </w:p>
    <w:p>
      <w:pPr>
        <w:spacing w:after="140" w:line="340"/>
      </w:pPr>
      <w:r>
        <w:rPr>
          <w:rFonts w:ascii="Calibri" w:cs="Calibri" w:eastAsia="Calibri" w:hAnsi="Calibri"/>
          <w:color w:val="1A1A1A"/>
          <w:sz w:val="22"/>
          <w:szCs w:val="22"/>
        </w:rPr>
        <w:t xml:space="preserve">À droite, les notifications individuelles, beaucoup plus festives. À chaque activité détectée, un message personnalisé : « Bravo Juliette, tu viens de courir 10,8 km en 46 minutes ! ». C'est l'aspect engagement, le côté gamification du dispositif. C'était dans la note de cadrage : encourager la pratique, pas juste la mesurer.</w:t>
      </w:r>
    </w:p>
    <w:p>
      <w:pPr>
        <w:spacing w:after="140" w:line="340"/>
      </w:pPr>
      <w:r>
        <w:rPr>
          <w:rFonts w:ascii="Calibri" w:cs="Calibri" w:eastAsia="Calibri" w:hAnsi="Calibri"/>
          <w:color w:val="1A1A1A"/>
          <w:sz w:val="22"/>
          <w:szCs w:val="22"/>
        </w:rPr>
        <w:t xml:space="preserve">Configuration via une variable d'environnement SLACK_WEBHOOK_URL — pas de secret hardcodé dans le code, conforme aux bonnes pratiques de sécurité. Format Slack Block Kit pour des messages structurés, avec emojis et mise en forme.</w:t>
      </w:r>
    </w:p>
    <w:p>
      <w:pPr>
        <w:pStyle w:val="Heading2"/>
        <w:spacing w:after="140" w:before="280"/>
      </w:pPr>
      <w:r>
        <w:rPr>
          <w:rFonts w:ascii="Calibri" w:cs="Calibri" w:eastAsia="Calibri" w:hAnsi="Calibri"/>
          <w:b/>
          <w:bCs/>
          <w:color w:val="B58200"/>
          <w:sz w:val="26"/>
          <w:szCs w:val="26"/>
        </w:rPr>
        <w:t xml:space="preserve">Questions / réponses anticipées</w:t>
      </w:r>
    </w:p>
    <w:p>
      <w:pPr>
        <w:spacing w:after="60" w:before="140" w:line="300"/>
      </w:pPr>
      <w:r>
        <w:rPr>
          <w:rFonts w:ascii="Calibri" w:cs="Calibri" w:eastAsia="Calibri" w:hAnsi="Calibri"/>
          <w:b/>
          <w:bCs/>
          <w:color w:val="13C4A3"/>
          <w:sz w:val="22"/>
          <w:szCs w:val="22"/>
        </w:rPr>
        <w:t xml:space="preserve">Q.  </w:t>
      </w:r>
      <w:r>
        <w:rPr>
          <w:rFonts w:ascii="Calibri" w:cs="Calibri" w:eastAsia="Calibri" w:hAnsi="Calibri"/>
          <w:b/>
          <w:bCs/>
          <w:color w:val="0B2545"/>
          <w:sz w:val="22"/>
          <w:szCs w:val="22"/>
        </w:rPr>
        <w:t xml:space="preserve">2 040 activités, ça fait beaucoup de messages — pas de spam ?</w:t>
      </w:r>
    </w:p>
    <w:p>
      <w:pPr>
        <w:spacing w:after="120" w:line="320"/>
      </w:pPr>
      <w:r>
        <w:rPr>
          <w:rFonts w:ascii="Calibri" w:cs="Calibri" w:eastAsia="Calibri" w:hAnsi="Calibri"/>
          <w:b/>
          <w:bCs/>
          <w:color w:val="B58200"/>
          <w:sz w:val="22"/>
          <w:szCs w:val="22"/>
        </w:rPr>
        <w:t xml:space="preserve">R.  </w:t>
      </w:r>
      <w:r>
        <w:rPr>
          <w:rFonts w:ascii="Calibri" w:cs="Calibri" w:eastAsia="Calibri" w:hAnsi="Calibri"/>
          <w:color w:val="1A1A1A"/>
          <w:sz w:val="22"/>
          <w:szCs w:val="22"/>
        </w:rPr>
        <w:t xml:space="preserve">Bonne question. Les notifications individuelles vont dans un canal dédié, type #bravo-sportifs, où on s'attend à du volume. Le récap pilotage va dans #pipeline-runs, beaucoup plus calme. Le salarié peut s'abonner ou pas. En production, on pourrait aussi grouper par jour ou par semaine pour réduire le bruit.</w:t>
      </w:r>
    </w:p>
    <w:p>
      <w:pPr>
        <w:spacing w:after="60" w:before="140" w:line="300"/>
      </w:pPr>
      <w:r>
        <w:rPr>
          <w:rFonts w:ascii="Calibri" w:cs="Calibri" w:eastAsia="Calibri" w:hAnsi="Calibri"/>
          <w:b/>
          <w:bCs/>
          <w:color w:val="13C4A3"/>
          <w:sz w:val="22"/>
          <w:szCs w:val="22"/>
        </w:rPr>
        <w:t xml:space="preserve">Q.  </w:t>
      </w:r>
      <w:r>
        <w:rPr>
          <w:rFonts w:ascii="Calibri" w:cs="Calibri" w:eastAsia="Calibri" w:hAnsi="Calibri"/>
          <w:b/>
          <w:bCs/>
          <w:color w:val="0B2545"/>
          <w:sz w:val="22"/>
          <w:szCs w:val="22"/>
        </w:rPr>
        <w:t xml:space="preserve">Et le RGPD pour les notifications avec nom et distance ?</w:t>
      </w:r>
    </w:p>
    <w:p>
      <w:pPr>
        <w:spacing w:after="120" w:line="320"/>
      </w:pPr>
      <w:r>
        <w:rPr>
          <w:rFonts w:ascii="Calibri" w:cs="Calibri" w:eastAsia="Calibri" w:hAnsi="Calibri"/>
          <w:b/>
          <w:bCs/>
          <w:color w:val="B58200"/>
          <w:sz w:val="22"/>
          <w:szCs w:val="22"/>
        </w:rPr>
        <w:t xml:space="preserve">R.  </w:t>
      </w:r>
      <w:r>
        <w:rPr>
          <w:rFonts w:ascii="Calibri" w:cs="Calibri" w:eastAsia="Calibri" w:hAnsi="Calibri"/>
          <w:color w:val="1A1A1A"/>
          <w:sz w:val="22"/>
          <w:szCs w:val="22"/>
        </w:rPr>
        <w:t xml:space="preserve">La donnée individuelle reste interne à l'entreprise, sur un Slack d'entreprise, pas exposée à l'extérieur. Le salarié sait qu'il est sur le dispositif. Mais il faut effectivement un consentement explicite à la nominativisation publique sur Slack — c'est dans la roadmap : opt-in à la première inscription au programme, et un opt-out toujours disponible.</w:t>
      </w:r>
    </w:p>
    <w:p>
      <w:pPr>
        <w:spacing w:after="60" w:before="140" w:line="300"/>
      </w:pPr>
      <w:r>
        <w:rPr>
          <w:rFonts w:ascii="Calibri" w:cs="Calibri" w:eastAsia="Calibri" w:hAnsi="Calibri"/>
          <w:b/>
          <w:bCs/>
          <w:color w:val="13C4A3"/>
          <w:sz w:val="22"/>
          <w:szCs w:val="22"/>
        </w:rPr>
        <w:t xml:space="preserve">Q.  </w:t>
      </w:r>
      <w:r>
        <w:rPr>
          <w:rFonts w:ascii="Calibri" w:cs="Calibri" w:eastAsia="Calibri" w:hAnsi="Calibri"/>
          <w:b/>
          <w:bCs/>
          <w:color w:val="0B2545"/>
          <w:sz w:val="22"/>
          <w:szCs w:val="22"/>
        </w:rPr>
        <w:t xml:space="preserve">Si Slack tombe, le pipeline plante ?</w:t>
      </w:r>
    </w:p>
    <w:p>
      <w:pPr>
        <w:spacing w:after="120" w:line="320"/>
      </w:pPr>
      <w:r>
        <w:rPr>
          <w:rFonts w:ascii="Calibri" w:cs="Calibri" w:eastAsia="Calibri" w:hAnsi="Calibri"/>
          <w:b/>
          <w:bCs/>
          <w:color w:val="B58200"/>
          <w:sz w:val="22"/>
          <w:szCs w:val="22"/>
        </w:rPr>
        <w:t xml:space="preserve">R.  </w:t>
      </w:r>
      <w:r>
        <w:rPr>
          <w:rFonts w:ascii="Calibri" w:cs="Calibri" w:eastAsia="Calibri" w:hAnsi="Calibri"/>
          <w:color w:val="1A1A1A"/>
          <w:sz w:val="22"/>
          <w:szCs w:val="22"/>
        </w:rPr>
        <w:t xml:space="preserve">Non. La notification est non bloquante : le pipeline continue à tourner, l'erreur est captée et loggée, et la prochaine exécution réenvoie. Pas de blocage métier sur un service externe — c'est une règle d'architecture importante.</w:t>
      </w:r>
    </w:p>
    <w:p>
      <w:pPr>
        <w:pStyle w:val="Heading2"/>
        <w:spacing w:after="140" w:before="280"/>
      </w:pPr>
      <w:r>
        <w:rPr>
          <w:rFonts w:ascii="Calibri" w:cs="Calibri" w:eastAsia="Calibri" w:hAnsi="Calibri"/>
          <w:b/>
          <w:bCs/>
          <w:color w:val="13C4A3"/>
          <w:sz w:val="26"/>
          <w:szCs w:val="26"/>
        </w:rPr>
        <w:t xml:space="preserve">Mini-lexique de la slide</w:t>
      </w:r>
    </w:p>
    <w:p>
      <w:pPr>
        <w:spacing w:after="100" w:line="300"/>
      </w:pPr>
      <w:r>
        <w:rPr>
          <w:rFonts w:ascii="Calibri" w:cs="Calibri" w:eastAsia="Calibri" w:hAnsi="Calibri"/>
          <w:b/>
          <w:bCs/>
          <w:color w:val="0B2545"/>
          <w:sz w:val="22"/>
          <w:szCs w:val="22"/>
        </w:rPr>
        <w:t xml:space="preserve">Slack Webhook</w:t>
      </w:r>
      <w:r>
        <w:rPr>
          <w:rFonts w:ascii="Calibri" w:cs="Calibri" w:eastAsia="Calibri" w:hAnsi="Calibri"/>
          <w:b/>
          <w:bCs/>
          <w:color w:val="13C4A3"/>
          <w:sz w:val="22"/>
          <w:szCs w:val="22"/>
        </w:rPr>
        <w:t xml:space="preserve">  —  </w:t>
      </w:r>
      <w:r>
        <w:rPr>
          <w:rFonts w:ascii="Calibri" w:cs="Calibri" w:eastAsia="Calibri" w:hAnsi="Calibri"/>
          <w:color w:val="1A1A1A"/>
          <w:sz w:val="22"/>
          <w:szCs w:val="22"/>
        </w:rPr>
        <w:t xml:space="preserve">URL HTTP fournie par Slack pour recevoir des messages depuis un système tiers.</w:t>
      </w:r>
    </w:p>
    <w:p>
      <w:pPr>
        <w:spacing w:after="100" w:line="300"/>
      </w:pPr>
      <w:r>
        <w:rPr>
          <w:rFonts w:ascii="Calibri" w:cs="Calibri" w:eastAsia="Calibri" w:hAnsi="Calibri"/>
          <w:b/>
          <w:bCs/>
          <w:color w:val="0B2545"/>
          <w:sz w:val="22"/>
          <w:szCs w:val="22"/>
        </w:rPr>
        <w:t xml:space="preserve">Block Kit</w:t>
      </w:r>
      <w:r>
        <w:rPr>
          <w:rFonts w:ascii="Calibri" w:cs="Calibri" w:eastAsia="Calibri" w:hAnsi="Calibri"/>
          <w:b/>
          <w:bCs/>
          <w:color w:val="13C4A3"/>
          <w:sz w:val="22"/>
          <w:szCs w:val="22"/>
        </w:rPr>
        <w:t xml:space="preserve">  —  </w:t>
      </w:r>
      <w:r>
        <w:rPr>
          <w:rFonts w:ascii="Calibri" w:cs="Calibri" w:eastAsia="Calibri" w:hAnsi="Calibri"/>
          <w:color w:val="1A1A1A"/>
          <w:sz w:val="22"/>
          <w:szCs w:val="22"/>
        </w:rPr>
        <w:t xml:space="preserve">Système de mise en forme avancée des messages Slack (cartes, emojis, boutons).</w:t>
      </w:r>
    </w:p>
    <w:p>
      <w:pPr>
        <w:spacing w:after="100" w:line="300"/>
      </w:pPr>
      <w:r>
        <w:rPr>
          <w:rFonts w:ascii="Calibri" w:cs="Calibri" w:eastAsia="Calibri" w:hAnsi="Calibri"/>
          <w:b/>
          <w:bCs/>
          <w:color w:val="0B2545"/>
          <w:sz w:val="22"/>
          <w:szCs w:val="22"/>
        </w:rPr>
        <w:t xml:space="preserve">Variable d'environnement</w:t>
      </w:r>
      <w:r>
        <w:rPr>
          <w:rFonts w:ascii="Calibri" w:cs="Calibri" w:eastAsia="Calibri" w:hAnsi="Calibri"/>
          <w:b/>
          <w:bCs/>
          <w:color w:val="13C4A3"/>
          <w:sz w:val="22"/>
          <w:szCs w:val="22"/>
        </w:rPr>
        <w:t xml:space="preserve">  —  </w:t>
      </w:r>
      <w:r>
        <w:rPr>
          <w:rFonts w:ascii="Calibri" w:cs="Calibri" w:eastAsia="Calibri" w:hAnsi="Calibri"/>
          <w:color w:val="1A1A1A"/>
          <w:sz w:val="22"/>
          <w:szCs w:val="22"/>
        </w:rPr>
        <w:t xml:space="preserve">Paramètre injecté en dehors du code source, sécurisé par nature.</w:t>
      </w:r>
    </w:p>
    <w:p>
      <w:pPr>
        <w:spacing w:after="100" w:line="300"/>
      </w:pPr>
      <w:r>
        <w:rPr>
          <w:rFonts w:ascii="Calibri" w:cs="Calibri" w:eastAsia="Calibri" w:hAnsi="Calibri"/>
          <w:b/>
          <w:bCs/>
          <w:color w:val="0B2545"/>
          <w:sz w:val="22"/>
          <w:szCs w:val="22"/>
        </w:rPr>
        <w:t xml:space="preserve">Opt-in / Opt-out</w:t>
      </w:r>
      <w:r>
        <w:rPr>
          <w:rFonts w:ascii="Calibri" w:cs="Calibri" w:eastAsia="Calibri" w:hAnsi="Calibri"/>
          <w:b/>
          <w:bCs/>
          <w:color w:val="13C4A3"/>
          <w:sz w:val="22"/>
          <w:szCs w:val="22"/>
        </w:rPr>
        <w:t xml:space="preserve">  —  </w:t>
      </w:r>
      <w:r>
        <w:rPr>
          <w:rFonts w:ascii="Calibri" w:cs="Calibri" w:eastAsia="Calibri" w:hAnsi="Calibri"/>
          <w:color w:val="1A1A1A"/>
          <w:sz w:val="22"/>
          <w:szCs w:val="22"/>
        </w:rPr>
        <w:t xml:space="preserve">Consentement explicite à recevoir / option de se désabonner à tout moment.</w:t>
      </w:r>
    </w:p>
    <w:p>
      <w:pPr>
        <w:spacing w:after="100" w:line="300"/>
      </w:pPr>
      <w:r>
        <w:rPr>
          <w:rFonts w:ascii="Calibri" w:cs="Calibri" w:eastAsia="Calibri" w:hAnsi="Calibri"/>
          <w:b/>
          <w:bCs/>
          <w:color w:val="0B2545"/>
          <w:sz w:val="22"/>
          <w:szCs w:val="22"/>
        </w:rPr>
        <w:t xml:space="preserve">Hardcoder</w:t>
      </w:r>
      <w:r>
        <w:rPr>
          <w:rFonts w:ascii="Calibri" w:cs="Calibri" w:eastAsia="Calibri" w:hAnsi="Calibri"/>
          <w:b/>
          <w:bCs/>
          <w:color w:val="13C4A3"/>
          <w:sz w:val="22"/>
          <w:szCs w:val="22"/>
        </w:rPr>
        <w:t xml:space="preserve">  —  </w:t>
      </w:r>
      <w:r>
        <w:rPr>
          <w:rFonts w:ascii="Calibri" w:cs="Calibri" w:eastAsia="Calibri" w:hAnsi="Calibri"/>
          <w:color w:val="1A1A1A"/>
          <w:sz w:val="22"/>
          <w:szCs w:val="22"/>
        </w:rPr>
        <w:t xml:space="preserve">Inscrire en dur dans le code — anti-pattern pour les secrets et configurations.</w:t>
      </w:r>
    </w:p>
    <w:p>
      <w:pPr>
        <w:pageBreakBefore/>
      </w:pPr>
    </w:p>
    <w:p>
      <w:pPr>
        <w:pStyle w:val="Heading1"/>
        <w:pBdr>
          <w:bottom w:val="single" w:color="13C4A3" w:sz="12" w:space="6"/>
        </w:pBdr>
        <w:spacing w:after="200" w:before="360"/>
      </w:pPr>
      <w:r>
        <w:rPr>
          <w:rFonts w:ascii="Calibri" w:cs="Calibri" w:eastAsia="Calibri" w:hAnsi="Calibri"/>
          <w:b/>
          <w:bCs/>
          <w:color w:val="0B2545"/>
          <w:sz w:val="32"/>
          <w:szCs w:val="32"/>
        </w:rPr>
        <w:t xml:space="preserve">Slide 10  ·  Reprocessing — la promesse à Juliette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3C4A3" w:sz="24"/>
              <w:bottom w:val="none" w:color="FFFFFF" w:sz="0"/>
              <w:right w:val="none" w:color="FFFFFF" w:sz="0"/>
            </w:tcBorders>
            <w:shd w:fill="E0F8F2" w:val="clear"/>
            <w:tcMar>
              <w:top w:type="dxa" w:w="100"/>
              <w:left w:type="dxa" w:w="180"/>
              <w:bottom w:type="dxa" w:w="100"/>
              <w:right w:type="dxa" w:w="180"/>
            </w:tcMar>
          </w:tcPr>
          <w:p>
            <w:r>
              <w:rPr>
                <w:rFonts w:ascii="Calibri" w:cs="Calibri" w:eastAsia="Calibri" w:hAnsi="Calibri"/>
                <w:b/>
                <w:bCs/>
                <w:color w:val="13C4A3"/>
                <w:spacing w:val="40"/>
                <w:sz w:val="18"/>
                <w:szCs w:val="18"/>
              </w:rPr>
              <w:t xml:space="preserve">SLIDE 10  ·  </w:t>
            </w:r>
            <w:r>
              <w:rPr>
                <w:rFonts w:ascii="Calibri" w:cs="Calibri" w:eastAsia="Calibri" w:hAnsi="Calibri"/>
                <w:b/>
                <w:bCs/>
                <w:color w:val="0B2545"/>
                <w:spacing w:val="40"/>
                <w:sz w:val="18"/>
                <w:szCs w:val="18"/>
              </w:rPr>
              <w:t xml:space="preserve">REPROCESSING — LA PROMESSE À JULIETTE</w:t>
            </w:r>
          </w:p>
          <w:p>
            <w:r>
              <w:rPr>
                <w:rFonts w:ascii="Calibri" w:cs="Calibri" w:eastAsia="Calibri" w:hAnsi="Calibri"/>
                <w:color w:val="5C6B7E"/>
                <w:sz w:val="20"/>
                <w:szCs w:val="20"/>
              </w:rPr>
              <w:t xml:space="preserve">Durée cible  ·  </w:t>
            </w:r>
            <w:r>
              <w:rPr>
                <w:rFonts w:ascii="Calibri" w:cs="Calibri" w:eastAsia="Calibri" w:hAnsi="Calibri"/>
                <w:b/>
                <w:bCs/>
                <w:color w:val="0B2545"/>
                <w:sz w:val="20"/>
                <w:szCs w:val="20"/>
              </w:rPr>
              <w:t xml:space="preserve">90 secondes</w:t>
            </w:r>
          </w:p>
        </w:tc>
      </w:tr>
    </w:tbl>
    <w:p>
      <w:pPr>
        <w:spacing w:after="80"/>
      </w:pPr>
    </w:p>
    <w:p>
      <w:pPr>
        <w:pStyle w:val="Heading2"/>
        <w:spacing w:after="140" w:before="280"/>
      </w:pPr>
      <w:r>
        <w:rPr>
          <w:rFonts w:ascii="Calibri" w:cs="Calibri" w:eastAsia="Calibri" w:hAnsi="Calibri"/>
          <w:b/>
          <w:bCs/>
          <w:color w:val="0B2545"/>
          <w:sz w:val="26"/>
          <w:szCs w:val="26"/>
        </w:rPr>
        <w:t xml:space="preserve">Texte à dire</w:t>
      </w:r>
    </w:p>
    <w:p>
      <w:pPr>
        <w:spacing w:after="140" w:line="340"/>
      </w:pPr>
      <w:r>
        <w:rPr>
          <w:rFonts w:ascii="Calibri" w:cs="Calibri" w:eastAsia="Calibri" w:hAnsi="Calibri"/>
          <w:color w:val="1A1A1A"/>
          <w:sz w:val="22"/>
          <w:szCs w:val="22"/>
        </w:rPr>
        <w:t xml:space="preserve">On arrive à la pièce maîtresse — la réponse à la promesse de Juliette : « Pense à permettre de relancer l'historique des indicateurs si jamais une source est modifiée ».</w:t>
      </w:r>
    </w:p>
    <w:p>
      <w:pPr>
        <w:spacing w:after="140" w:line="340"/>
      </w:pPr>
      <w:r>
        <w:rPr>
          <w:rFonts w:ascii="Calibri" w:cs="Calibri" w:eastAsia="Calibri" w:hAnsi="Calibri"/>
          <w:color w:val="1A1A1A"/>
          <w:sz w:val="22"/>
          <w:szCs w:val="22"/>
        </w:rPr>
        <w:t xml:space="preserve">Le mécanisme tient en trois étapes.</w:t>
      </w:r>
    </w:p>
    <w:p>
      <w:pPr>
        <w:spacing w:after="140" w:line="340"/>
      </w:pPr>
      <w:r>
        <w:rPr>
          <w:rFonts w:ascii="Calibri" w:cs="Calibri" w:eastAsia="Calibri" w:hAnsi="Calibri"/>
          <w:color w:val="1A1A1A"/>
          <w:sz w:val="22"/>
          <w:szCs w:val="22"/>
        </w:rPr>
        <w:t xml:space="preserve">Un : chaque ligne du résultat porte un hash MD5. Ce hash est calculé sur les champs métier — ID salarié, salaire, mode de transport, sport, nombre d'activités. Si la règle change — par exemple le taux passe de 5 à 7 % — alors les montants changent, donc les hashes changent.</w:t>
      </w:r>
    </w:p>
    <w:p>
      <w:pPr>
        <w:spacing w:after="140" w:line="340"/>
      </w:pPr>
      <w:r>
        <w:rPr>
          <w:rFonts w:ascii="Calibri" w:cs="Calibri" w:eastAsia="Calibri" w:hAnsi="Calibri"/>
          <w:color w:val="1A1A1A"/>
          <w:sz w:val="22"/>
          <w:szCs w:val="22"/>
        </w:rPr>
        <w:t xml:space="preserve">Deux : PowerBI compare les hashes entre l'ancien et le nouveau run. Seules les lignes au hash modifié sont rechargées. Aucun doublon n'est créé, l'historique est préservé. C'est ce qu'on appelle l'idempotency : relancer le pipeline N fois donne le même résultat que le lancer une fois.</w:t>
      </w:r>
    </w:p>
    <w:p>
      <w:pPr>
        <w:spacing w:after="140" w:line="340"/>
      </w:pPr>
      <w:r>
        <w:rPr>
          <w:rFonts w:ascii="Calibri" w:cs="Calibri" w:eastAsia="Calibri" w:hAnsi="Calibri"/>
          <w:color w:val="1A1A1A"/>
          <w:sz w:val="22"/>
          <w:szCs w:val="22"/>
        </w:rPr>
        <w:t xml:space="preserve">Trois : la traçabilité. Chaque ligne porte aussi un pipeline_run_date et un pipeline_version. On sait toujours d'où vient un chiffre, par quelle exécution il a été produit, avec quelle version du code.</w:t>
      </w:r>
    </w:p>
    <w:p>
      <w:pPr>
        <w:spacing w:after="140" w:line="340"/>
      </w:pPr>
      <w:r>
        <w:rPr>
          <w:rFonts w:ascii="Calibri" w:cs="Calibri" w:eastAsia="Calibri" w:hAnsi="Calibri"/>
          <w:color w:val="1A1A1A"/>
          <w:sz w:val="22"/>
          <w:szCs w:val="22"/>
        </w:rPr>
        <w:t xml:space="preserve">En bas, les huit feuilles Excel exportées et consommées par PowerBI. Et la commande magique : python run_pipeline.py. Une seule ligne, et tout se synchronise.</w:t>
      </w:r>
    </w:p>
    <w:p>
      <w:pPr>
        <w:spacing w:after="140" w:line="340"/>
      </w:pPr>
      <w:r>
        <w:rPr>
          <w:rFonts w:ascii="Calibri" w:cs="Calibri" w:eastAsia="Calibri" w:hAnsi="Calibri"/>
          <w:color w:val="1A1A1A"/>
          <w:sz w:val="22"/>
          <w:szCs w:val="22"/>
        </w:rPr>
        <w:t xml:space="preserve">Le taux de prime et le seuil d'activités vivent dans CONFIG — un seul endroit à modifier. Juliette change un chiffre, relance, et PowerBI se met à jour.</w:t>
      </w:r>
    </w:p>
    <w:p>
      <w:pPr>
        <w:pStyle w:val="Heading2"/>
        <w:spacing w:after="140" w:before="280"/>
      </w:pPr>
      <w:r>
        <w:rPr>
          <w:rFonts w:ascii="Calibri" w:cs="Calibri" w:eastAsia="Calibri" w:hAnsi="Calibri"/>
          <w:b/>
          <w:bCs/>
          <w:color w:val="B58200"/>
          <w:sz w:val="26"/>
          <w:szCs w:val="26"/>
        </w:rPr>
        <w:t xml:space="preserve">Questions / réponses anticipées</w:t>
      </w:r>
    </w:p>
    <w:p>
      <w:pPr>
        <w:spacing w:after="60" w:before="140" w:line="300"/>
      </w:pPr>
      <w:r>
        <w:rPr>
          <w:rFonts w:ascii="Calibri" w:cs="Calibri" w:eastAsia="Calibri" w:hAnsi="Calibri"/>
          <w:b/>
          <w:bCs/>
          <w:color w:val="13C4A3"/>
          <w:sz w:val="22"/>
          <w:szCs w:val="22"/>
        </w:rPr>
        <w:t xml:space="preserve">Q.  </w:t>
      </w:r>
      <w:r>
        <w:rPr>
          <w:rFonts w:ascii="Calibri" w:cs="Calibri" w:eastAsia="Calibri" w:hAnsi="Calibri"/>
          <w:b/>
          <w:bCs/>
          <w:color w:val="0B2545"/>
          <w:sz w:val="22"/>
          <w:szCs w:val="22"/>
        </w:rPr>
        <w:t xml:space="preserve">Et si on supprime un salarié de la source ?</w:t>
      </w:r>
    </w:p>
    <w:p>
      <w:pPr>
        <w:spacing w:after="120" w:line="320"/>
      </w:pPr>
      <w:r>
        <w:rPr>
          <w:rFonts w:ascii="Calibri" w:cs="Calibri" w:eastAsia="Calibri" w:hAnsi="Calibri"/>
          <w:b/>
          <w:bCs/>
          <w:color w:val="B58200"/>
          <w:sz w:val="22"/>
          <w:szCs w:val="22"/>
        </w:rPr>
        <w:t xml:space="preserve">R.  </w:t>
      </w:r>
      <w:r>
        <w:rPr>
          <w:rFonts w:ascii="Calibri" w:cs="Calibri" w:eastAsia="Calibri" w:hAnsi="Calibri"/>
          <w:color w:val="1A1A1A"/>
          <w:sz w:val="22"/>
          <w:szCs w:val="22"/>
        </w:rPr>
        <w:t xml:space="preserve">Ligne absente de la source égale ligne absente du résultat. PowerBI gère les suppressions par diff de hash : ce qui était là et n'est plus est marqué supprimé. Pour le droit à l'oubli RGPD, c'est exactement ce qu'on veut — un effacement qui se propage automatiquement à tous les indicateurs.</w:t>
      </w:r>
    </w:p>
    <w:p>
      <w:pPr>
        <w:spacing w:after="60" w:before="140" w:line="300"/>
      </w:pPr>
      <w:r>
        <w:rPr>
          <w:rFonts w:ascii="Calibri" w:cs="Calibri" w:eastAsia="Calibri" w:hAnsi="Calibri"/>
          <w:b/>
          <w:bCs/>
          <w:color w:val="13C4A3"/>
          <w:sz w:val="22"/>
          <w:szCs w:val="22"/>
        </w:rPr>
        <w:t xml:space="preserve">Q.  </w:t>
      </w:r>
      <w:r>
        <w:rPr>
          <w:rFonts w:ascii="Calibri" w:cs="Calibri" w:eastAsia="Calibri" w:hAnsi="Calibri"/>
          <w:b/>
          <w:bCs/>
          <w:color w:val="0B2545"/>
          <w:sz w:val="22"/>
          <w:szCs w:val="22"/>
        </w:rPr>
        <w:t xml:space="preserve">Risque de collision MD5 ?</w:t>
      </w:r>
    </w:p>
    <w:p>
      <w:pPr>
        <w:spacing w:after="120" w:line="320"/>
      </w:pPr>
      <w:r>
        <w:rPr>
          <w:rFonts w:ascii="Calibri" w:cs="Calibri" w:eastAsia="Calibri" w:hAnsi="Calibri"/>
          <w:b/>
          <w:bCs/>
          <w:color w:val="B58200"/>
          <w:sz w:val="22"/>
          <w:szCs w:val="22"/>
        </w:rPr>
        <w:t xml:space="preserve">R.  </w:t>
      </w:r>
      <w:r>
        <w:rPr>
          <w:rFonts w:ascii="Calibri" w:cs="Calibri" w:eastAsia="Calibri" w:hAnsi="Calibri"/>
          <w:color w:val="1A1A1A"/>
          <w:sz w:val="22"/>
          <w:szCs w:val="22"/>
        </w:rPr>
        <w:t xml:space="preserve">En théorie oui, en pratique négligeable sur quelques milliers de lignes. Les attaques connues sur MD5 sont des attaques de collision adversariale, ce qui n'est pas notre menace ici — il n'y a pas d'attaquant, juste une signature de contenu. Et si on veut zéro doute, on swappe sur SHA-256 — c'est une ligne de code dans le module utilitaire.</w:t>
      </w:r>
    </w:p>
    <w:p>
      <w:pPr>
        <w:spacing w:after="60" w:before="140" w:line="300"/>
      </w:pPr>
      <w:r>
        <w:rPr>
          <w:rFonts w:ascii="Calibri" w:cs="Calibri" w:eastAsia="Calibri" w:hAnsi="Calibri"/>
          <w:b/>
          <w:bCs/>
          <w:color w:val="13C4A3"/>
          <w:sz w:val="22"/>
          <w:szCs w:val="22"/>
        </w:rPr>
        <w:t xml:space="preserve">Q.  </w:t>
      </w:r>
      <w:r>
        <w:rPr>
          <w:rFonts w:ascii="Calibri" w:cs="Calibri" w:eastAsia="Calibri" w:hAnsi="Calibri"/>
          <w:b/>
          <w:bCs/>
          <w:color w:val="0B2545"/>
          <w:sz w:val="22"/>
          <w:szCs w:val="22"/>
        </w:rPr>
        <w:t xml:space="preserve">Comment PowerBI sait quoi recharger exactement ?</w:t>
      </w:r>
    </w:p>
    <w:p>
      <w:pPr>
        <w:spacing w:after="120" w:line="320"/>
      </w:pPr>
      <w:r>
        <w:rPr>
          <w:rFonts w:ascii="Calibri" w:cs="Calibri" w:eastAsia="Calibri" w:hAnsi="Calibri"/>
          <w:b/>
          <w:bCs/>
          <w:color w:val="B58200"/>
          <w:sz w:val="22"/>
          <w:szCs w:val="22"/>
        </w:rPr>
        <w:t xml:space="preserve">R.  </w:t>
      </w:r>
      <w:r>
        <w:rPr>
          <w:rFonts w:ascii="Calibri" w:cs="Calibri" w:eastAsia="Calibri" w:hAnsi="Calibri"/>
          <w:color w:val="1A1A1A"/>
          <w:sz w:val="22"/>
          <w:szCs w:val="22"/>
        </w:rPr>
        <w:t xml:space="preserve">Le row_hash est une colonne du fichier Excel. PowerBI fait un merge sur cette colonne entre l'historique et le nouveau run. Les lignes au hash inchangé sont laissées intactes. Les nouvelles ou modifiées sont insérées avec leur run_date. C'est un slowly changing dimension de type 2, en jargon BI — on garde la photo de chaque période.</w:t>
      </w:r>
    </w:p>
    <w:p>
      <w:pPr>
        <w:pStyle w:val="Heading2"/>
        <w:spacing w:after="140" w:before="280"/>
      </w:pPr>
      <w:r>
        <w:rPr>
          <w:rFonts w:ascii="Calibri" w:cs="Calibri" w:eastAsia="Calibri" w:hAnsi="Calibri"/>
          <w:b/>
          <w:bCs/>
          <w:color w:val="13C4A3"/>
          <w:sz w:val="26"/>
          <w:szCs w:val="26"/>
        </w:rPr>
        <w:t xml:space="preserve">Mini-lexique de la slide</w:t>
      </w:r>
    </w:p>
    <w:p>
      <w:pPr>
        <w:spacing w:after="100" w:line="300"/>
      </w:pPr>
      <w:r>
        <w:rPr>
          <w:rFonts w:ascii="Calibri" w:cs="Calibri" w:eastAsia="Calibri" w:hAnsi="Calibri"/>
          <w:b/>
          <w:bCs/>
          <w:color w:val="0B2545"/>
          <w:sz w:val="22"/>
          <w:szCs w:val="22"/>
        </w:rPr>
        <w:t xml:space="preserve">Idempotency</w:t>
      </w:r>
      <w:r>
        <w:rPr>
          <w:rFonts w:ascii="Calibri" w:cs="Calibri" w:eastAsia="Calibri" w:hAnsi="Calibri"/>
          <w:b/>
          <w:bCs/>
          <w:color w:val="13C4A3"/>
          <w:sz w:val="22"/>
          <w:szCs w:val="22"/>
        </w:rPr>
        <w:t xml:space="preserve">  —  </w:t>
      </w:r>
      <w:r>
        <w:rPr>
          <w:rFonts w:ascii="Calibri" w:cs="Calibri" w:eastAsia="Calibri" w:hAnsi="Calibri"/>
          <w:color w:val="1A1A1A"/>
          <w:sz w:val="22"/>
          <w:szCs w:val="22"/>
        </w:rPr>
        <w:t xml:space="preserve">Propriété d'une opération qui produit le même résultat si elle est exécutée plusieurs fois.</w:t>
      </w:r>
    </w:p>
    <w:p>
      <w:pPr>
        <w:spacing w:after="100" w:line="300"/>
      </w:pPr>
      <w:r>
        <w:rPr>
          <w:rFonts w:ascii="Calibri" w:cs="Calibri" w:eastAsia="Calibri" w:hAnsi="Calibri"/>
          <w:b/>
          <w:bCs/>
          <w:color w:val="0B2545"/>
          <w:sz w:val="22"/>
          <w:szCs w:val="22"/>
        </w:rPr>
        <w:t xml:space="preserve">Row hash</w:t>
      </w:r>
      <w:r>
        <w:rPr>
          <w:rFonts w:ascii="Calibri" w:cs="Calibri" w:eastAsia="Calibri" w:hAnsi="Calibri"/>
          <w:b/>
          <w:bCs/>
          <w:color w:val="13C4A3"/>
          <w:sz w:val="22"/>
          <w:szCs w:val="22"/>
        </w:rPr>
        <w:t xml:space="preserve">  —  </w:t>
      </w:r>
      <w:r>
        <w:rPr>
          <w:rFonts w:ascii="Calibri" w:cs="Calibri" w:eastAsia="Calibri" w:hAnsi="Calibri"/>
          <w:color w:val="1A1A1A"/>
          <w:sz w:val="22"/>
          <w:szCs w:val="22"/>
        </w:rPr>
        <w:t xml:space="preserve">Empreinte numérique d'une ligne, calculée sur ses valeurs métier.</w:t>
      </w:r>
    </w:p>
    <w:p>
      <w:pPr>
        <w:spacing w:after="100" w:line="300"/>
      </w:pPr>
      <w:r>
        <w:rPr>
          <w:rFonts w:ascii="Calibri" w:cs="Calibri" w:eastAsia="Calibri" w:hAnsi="Calibri"/>
          <w:b/>
          <w:bCs/>
          <w:color w:val="0B2545"/>
          <w:sz w:val="22"/>
          <w:szCs w:val="22"/>
        </w:rPr>
        <w:t xml:space="preserve">Reprocessing</w:t>
      </w:r>
      <w:r>
        <w:rPr>
          <w:rFonts w:ascii="Calibri" w:cs="Calibri" w:eastAsia="Calibri" w:hAnsi="Calibri"/>
          <w:b/>
          <w:bCs/>
          <w:color w:val="13C4A3"/>
          <w:sz w:val="22"/>
          <w:szCs w:val="22"/>
        </w:rPr>
        <w:t xml:space="preserve">  —  </w:t>
      </w:r>
      <w:r>
        <w:rPr>
          <w:rFonts w:ascii="Calibri" w:cs="Calibri" w:eastAsia="Calibri" w:hAnsi="Calibri"/>
          <w:color w:val="1A1A1A"/>
          <w:sz w:val="22"/>
          <w:szCs w:val="22"/>
        </w:rPr>
        <w:t xml:space="preserve">Ré-exécution du pipeline avec re-synchronisation des indicateurs.</w:t>
      </w:r>
    </w:p>
    <w:p>
      <w:pPr>
        <w:spacing w:after="100" w:line="300"/>
      </w:pPr>
      <w:r>
        <w:rPr>
          <w:rFonts w:ascii="Calibri" w:cs="Calibri" w:eastAsia="Calibri" w:hAnsi="Calibri"/>
          <w:b/>
          <w:bCs/>
          <w:color w:val="0B2545"/>
          <w:sz w:val="22"/>
          <w:szCs w:val="22"/>
        </w:rPr>
        <w:t xml:space="preserve">Slowly Changing Dimension</w:t>
      </w:r>
      <w:r>
        <w:rPr>
          <w:rFonts w:ascii="Calibri" w:cs="Calibri" w:eastAsia="Calibri" w:hAnsi="Calibri"/>
          <w:b/>
          <w:bCs/>
          <w:color w:val="13C4A3"/>
          <w:sz w:val="22"/>
          <w:szCs w:val="22"/>
        </w:rPr>
        <w:t xml:space="preserve">  —  </w:t>
      </w:r>
      <w:r>
        <w:rPr>
          <w:rFonts w:ascii="Calibri" w:cs="Calibri" w:eastAsia="Calibri" w:hAnsi="Calibri"/>
          <w:color w:val="1A1A1A"/>
          <w:sz w:val="22"/>
          <w:szCs w:val="22"/>
        </w:rPr>
        <w:t xml:space="preserve">Technique BI pour tracer l'évolution d'une donnée dans le temps (type 2 = historisation).</w:t>
      </w:r>
    </w:p>
    <w:p>
      <w:pPr>
        <w:spacing w:after="100" w:line="300"/>
      </w:pPr>
      <w:r>
        <w:rPr>
          <w:rFonts w:ascii="Calibri" w:cs="Calibri" w:eastAsia="Calibri" w:hAnsi="Calibri"/>
          <w:b/>
          <w:bCs/>
          <w:color w:val="0B2545"/>
          <w:sz w:val="22"/>
          <w:szCs w:val="22"/>
        </w:rPr>
        <w:t xml:space="preserve">Diff</w:t>
      </w:r>
      <w:r>
        <w:rPr>
          <w:rFonts w:ascii="Calibri" w:cs="Calibri" w:eastAsia="Calibri" w:hAnsi="Calibri"/>
          <w:b/>
          <w:bCs/>
          <w:color w:val="13C4A3"/>
          <w:sz w:val="22"/>
          <w:szCs w:val="22"/>
        </w:rPr>
        <w:t xml:space="preserve">  —  </w:t>
      </w:r>
      <w:r>
        <w:rPr>
          <w:rFonts w:ascii="Calibri" w:cs="Calibri" w:eastAsia="Calibri" w:hAnsi="Calibri"/>
          <w:color w:val="1A1A1A"/>
          <w:sz w:val="22"/>
          <w:szCs w:val="22"/>
        </w:rPr>
        <w:t xml:space="preserve">Différence entre deux états — utilisé pour identifier ce qui a changé.</w:t>
      </w:r>
    </w:p>
    <w:p>
      <w:pPr>
        <w:pageBreakBefore/>
      </w:pPr>
    </w:p>
    <w:p>
      <w:pPr>
        <w:pStyle w:val="Heading1"/>
        <w:pBdr>
          <w:bottom w:val="single" w:color="13C4A3" w:sz="12" w:space="6"/>
        </w:pBdr>
        <w:spacing w:after="200" w:before="360"/>
      </w:pPr>
      <w:r>
        <w:rPr>
          <w:rFonts w:ascii="Calibri" w:cs="Calibri" w:eastAsia="Calibri" w:hAnsi="Calibri"/>
          <w:b/>
          <w:bCs/>
          <w:color w:val="0B2545"/>
          <w:sz w:val="32"/>
          <w:szCs w:val="32"/>
        </w:rPr>
        <w:t xml:space="preserve">Slide 11  ·  RGPD — trois couches, trois publics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3C4A3" w:sz="24"/>
              <w:bottom w:val="none" w:color="FFFFFF" w:sz="0"/>
              <w:right w:val="none" w:color="FFFFFF" w:sz="0"/>
            </w:tcBorders>
            <w:shd w:fill="E0F8F2" w:val="clear"/>
            <w:tcMar>
              <w:top w:type="dxa" w:w="100"/>
              <w:left w:type="dxa" w:w="180"/>
              <w:bottom w:type="dxa" w:w="100"/>
              <w:right w:type="dxa" w:w="180"/>
            </w:tcMar>
          </w:tcPr>
          <w:p>
            <w:r>
              <w:rPr>
                <w:rFonts w:ascii="Calibri" w:cs="Calibri" w:eastAsia="Calibri" w:hAnsi="Calibri"/>
                <w:b/>
                <w:bCs/>
                <w:color w:val="13C4A3"/>
                <w:spacing w:val="40"/>
                <w:sz w:val="18"/>
                <w:szCs w:val="18"/>
              </w:rPr>
              <w:t xml:space="preserve">SLIDE 11  ·  </w:t>
            </w:r>
            <w:r>
              <w:rPr>
                <w:rFonts w:ascii="Calibri" w:cs="Calibri" w:eastAsia="Calibri" w:hAnsi="Calibri"/>
                <w:b/>
                <w:bCs/>
                <w:color w:val="0B2545"/>
                <w:spacing w:val="40"/>
                <w:sz w:val="18"/>
                <w:szCs w:val="18"/>
              </w:rPr>
              <w:t xml:space="preserve">RGPD — TROIS COUCHES, TROIS PUBLICS</w:t>
            </w:r>
          </w:p>
          <w:p>
            <w:r>
              <w:rPr>
                <w:rFonts w:ascii="Calibri" w:cs="Calibri" w:eastAsia="Calibri" w:hAnsi="Calibri"/>
                <w:color w:val="5C6B7E"/>
                <w:sz w:val="20"/>
                <w:szCs w:val="20"/>
              </w:rPr>
              <w:t xml:space="preserve">Durée cible  ·  </w:t>
            </w:r>
            <w:r>
              <w:rPr>
                <w:rFonts w:ascii="Calibri" w:cs="Calibri" w:eastAsia="Calibri" w:hAnsi="Calibri"/>
                <w:b/>
                <w:bCs/>
                <w:color w:val="0B2545"/>
                <w:sz w:val="20"/>
                <w:szCs w:val="20"/>
              </w:rPr>
              <w:t xml:space="preserve">90 secondes</w:t>
            </w:r>
          </w:p>
        </w:tc>
      </w:tr>
    </w:tbl>
    <w:p>
      <w:pPr>
        <w:spacing w:after="80"/>
      </w:pPr>
    </w:p>
    <w:p>
      <w:pPr>
        <w:pStyle w:val="Heading2"/>
        <w:spacing w:after="140" w:before="280"/>
      </w:pPr>
      <w:r>
        <w:rPr>
          <w:rFonts w:ascii="Calibri" w:cs="Calibri" w:eastAsia="Calibri" w:hAnsi="Calibri"/>
          <w:b/>
          <w:bCs/>
          <w:color w:val="0B2545"/>
          <w:sz w:val="26"/>
          <w:szCs w:val="26"/>
        </w:rPr>
        <w:t xml:space="preserve">Texte à dire</w:t>
      </w:r>
    </w:p>
    <w:p>
      <w:pPr>
        <w:spacing w:after="140" w:line="340"/>
      </w:pPr>
      <w:r>
        <w:rPr>
          <w:rFonts w:ascii="Calibri" w:cs="Calibri" w:eastAsia="Calibri" w:hAnsi="Calibri"/>
          <w:color w:val="1A1A1A"/>
          <w:sz w:val="22"/>
          <w:szCs w:val="22"/>
        </w:rPr>
        <w:t xml:space="preserve">Le RGPD n'est pas un contrôle qu'on rajoute à la fin. C'est une architecture. J'ai donc structuré la donnée en trois couches, avec trois publics distincts.</w:t>
      </w:r>
    </w:p>
    <w:p>
      <w:pPr>
        <w:spacing w:after="140" w:line="340"/>
      </w:pPr>
      <w:r>
        <w:rPr>
          <w:rFonts w:ascii="Calibri" w:cs="Calibri" w:eastAsia="Calibri" w:hAnsi="Calibri"/>
          <w:color w:val="1A1A1A"/>
          <w:sz w:val="22"/>
          <w:szCs w:val="22"/>
        </w:rPr>
        <w:t xml:space="preserve">Couche brute, à gauche, en navy. Accès DBA uniquement. Elle contient les données nominatives — nom, prénom, adresse, salaire brut. C'est le fichier Excel source, qu'on chiffre. PowerBI n'y a jamais accès direct.</w:t>
      </w:r>
    </w:p>
    <w:p>
      <w:pPr>
        <w:spacing w:after="140" w:line="340"/>
      </w:pPr>
      <w:r>
        <w:rPr>
          <w:rFonts w:ascii="Calibri" w:cs="Calibri" w:eastAsia="Calibri" w:hAnsi="Calibri"/>
          <w:color w:val="1A1A1A"/>
          <w:sz w:val="22"/>
          <w:szCs w:val="22"/>
        </w:rPr>
        <w:t xml:space="preserve">Couche analytique, au centre, en teal. Accès aux analystes et à PowerBI. Les noms et prénoms ont disparu. À leur place, un identifiant pseudonymisé en SHA-256 tronqué à 8 caractères. On garde l'unité d'observation — un salarié — mais on perd la nominativité directe.</w:t>
      </w:r>
    </w:p>
    <w:p>
      <w:pPr>
        <w:spacing w:after="140" w:line="340"/>
      </w:pPr>
      <w:r>
        <w:rPr>
          <w:rFonts w:ascii="Calibri" w:cs="Calibri" w:eastAsia="Calibri" w:hAnsi="Calibri"/>
          <w:color w:val="1A1A1A"/>
          <w:sz w:val="22"/>
          <w:szCs w:val="22"/>
        </w:rPr>
        <w:t xml:space="preserve">Couche présentation, à droite, en or. Accès managers et direction. C'est le dashboard PowerBI. Aucun individu identifiable. Que des agrégats par BU — Business Unit. Par exemple : « le département marketing a 12 bénéficiaires, soit 65 % de l'effectif ».</w:t>
      </w:r>
    </w:p>
    <w:p>
      <w:pPr>
        <w:spacing w:after="140" w:line="340"/>
      </w:pPr>
      <w:r>
        <w:rPr>
          <w:rFonts w:ascii="Calibri" w:cs="Calibri" w:eastAsia="Calibri" w:hAnsi="Calibri"/>
          <w:color w:val="1A1A1A"/>
          <w:sz w:val="22"/>
          <w:szCs w:val="22"/>
        </w:rPr>
        <w:t xml:space="preserve">En bas, je réponds aux trois principaux droits RGPD. L'effacement : on supprime l'ID dans la source, on relance, et la ligne disparaît partout — c'est l'idempotency qui rend ça simple. L'accès : seule la couche agrégée est exposée. La rectification : modifier la source, relancer, et le hash change — synchronisation automatique.</w:t>
      </w:r>
    </w:p>
    <w:p>
      <w:pPr>
        <w:pStyle w:val="Heading2"/>
        <w:spacing w:after="140" w:before="280"/>
      </w:pPr>
      <w:r>
        <w:rPr>
          <w:rFonts w:ascii="Calibri" w:cs="Calibri" w:eastAsia="Calibri" w:hAnsi="Calibri"/>
          <w:b/>
          <w:bCs/>
          <w:color w:val="B58200"/>
          <w:sz w:val="26"/>
          <w:szCs w:val="26"/>
        </w:rPr>
        <w:t xml:space="preserve">Questions / réponses anticipées</w:t>
      </w:r>
    </w:p>
    <w:p>
      <w:pPr>
        <w:spacing w:after="60" w:before="140" w:line="300"/>
      </w:pPr>
      <w:r>
        <w:rPr>
          <w:rFonts w:ascii="Calibri" w:cs="Calibri" w:eastAsia="Calibri" w:hAnsi="Calibri"/>
          <w:b/>
          <w:bCs/>
          <w:color w:val="13C4A3"/>
          <w:sz w:val="22"/>
          <w:szCs w:val="22"/>
        </w:rPr>
        <w:t xml:space="preserve">Q.  </w:t>
      </w:r>
      <w:r>
        <w:rPr>
          <w:rFonts w:ascii="Calibri" w:cs="Calibri" w:eastAsia="Calibri" w:hAnsi="Calibri"/>
          <w:b/>
          <w:bCs/>
          <w:color w:val="0B2545"/>
          <w:sz w:val="22"/>
          <w:szCs w:val="22"/>
        </w:rPr>
        <w:t xml:space="preserve">La pseudonymisation, ça suffit pour le RGPD ?</w:t>
      </w:r>
    </w:p>
    <w:p>
      <w:pPr>
        <w:spacing w:after="120" w:line="320"/>
      </w:pPr>
      <w:r>
        <w:rPr>
          <w:rFonts w:ascii="Calibri" w:cs="Calibri" w:eastAsia="Calibri" w:hAnsi="Calibri"/>
          <w:b/>
          <w:bCs/>
          <w:color w:val="B58200"/>
          <w:sz w:val="22"/>
          <w:szCs w:val="22"/>
        </w:rPr>
        <w:t xml:space="preserve">R.  </w:t>
      </w:r>
      <w:r>
        <w:rPr>
          <w:rFonts w:ascii="Calibri" w:cs="Calibri" w:eastAsia="Calibri" w:hAnsi="Calibri"/>
          <w:color w:val="1A1A1A"/>
          <w:sz w:val="22"/>
          <w:szCs w:val="22"/>
        </w:rPr>
        <w:t xml:space="preserve">Pseudonymisation n'est pas anonymisation — c'est explicitement dans la définition du RGPD. Une donnée pseudonymisée reste personnelle parce qu'elle peut être ré-identifiée si on a la table de correspondance. Mais c'est largement suffisant pour limiter l'exposition aux analystes qui n'ont pas besoin du nom. Pour la couche présentation, on bascule en agrégat, ce qui est de la vraie anonymisation.</w:t>
      </w:r>
    </w:p>
    <w:p>
      <w:pPr>
        <w:spacing w:after="60" w:before="140" w:line="300"/>
      </w:pPr>
      <w:r>
        <w:rPr>
          <w:rFonts w:ascii="Calibri" w:cs="Calibri" w:eastAsia="Calibri" w:hAnsi="Calibri"/>
          <w:b/>
          <w:bCs/>
          <w:color w:val="13C4A3"/>
          <w:sz w:val="22"/>
          <w:szCs w:val="22"/>
        </w:rPr>
        <w:t xml:space="preserve">Q.  </w:t>
      </w:r>
      <w:r>
        <w:rPr>
          <w:rFonts w:ascii="Calibri" w:cs="Calibri" w:eastAsia="Calibri" w:hAnsi="Calibri"/>
          <w:b/>
          <w:bCs/>
          <w:color w:val="0B2545"/>
          <w:sz w:val="22"/>
          <w:szCs w:val="22"/>
        </w:rPr>
        <w:t xml:space="preserve">Et le DPO dans tout ça ?</w:t>
      </w:r>
    </w:p>
    <w:p>
      <w:pPr>
        <w:spacing w:after="120" w:line="320"/>
      </w:pPr>
      <w:r>
        <w:rPr>
          <w:rFonts w:ascii="Calibri" w:cs="Calibri" w:eastAsia="Calibri" w:hAnsi="Calibri"/>
          <w:b/>
          <w:bCs/>
          <w:color w:val="B58200"/>
          <w:sz w:val="22"/>
          <w:szCs w:val="22"/>
        </w:rPr>
        <w:t xml:space="preserve">R.  </w:t>
      </w:r>
      <w:r>
        <w:rPr>
          <w:rFonts w:ascii="Calibri" w:cs="Calibri" w:eastAsia="Calibri" w:hAnsi="Calibri"/>
          <w:color w:val="1A1A1A"/>
          <w:sz w:val="22"/>
          <w:szCs w:val="22"/>
        </w:rPr>
        <w:t xml:space="preserve">Toute mise en production passe par une analyse d'impact — un PIA — avec le Data Protection Officer. Le POC pose les fondations techniques pour que cette analyse se passe bien : registre des traitements clair, finalité explicite, base légale (intérêt légitime de l'employeur), durées de conservation à définir avec lui.</w:t>
      </w:r>
    </w:p>
    <w:p>
      <w:pPr>
        <w:spacing w:after="60" w:before="140" w:line="300"/>
      </w:pPr>
      <w:r>
        <w:rPr>
          <w:rFonts w:ascii="Calibri" w:cs="Calibri" w:eastAsia="Calibri" w:hAnsi="Calibri"/>
          <w:b/>
          <w:bCs/>
          <w:color w:val="13C4A3"/>
          <w:sz w:val="22"/>
          <w:szCs w:val="22"/>
        </w:rPr>
        <w:t xml:space="preserve">Q.  </w:t>
      </w:r>
      <w:r>
        <w:rPr>
          <w:rFonts w:ascii="Calibri" w:cs="Calibri" w:eastAsia="Calibri" w:hAnsi="Calibri"/>
          <w:b/>
          <w:bCs/>
          <w:color w:val="0B2545"/>
          <w:sz w:val="22"/>
          <w:szCs w:val="22"/>
        </w:rPr>
        <w:t xml:space="preserve">Sur le droit à l'oubli, vous dites « supprimer l'ID » — mais l'historique PowerBI ?</w:t>
      </w:r>
    </w:p>
    <w:p>
      <w:pPr>
        <w:spacing w:after="120" w:line="320"/>
      </w:pPr>
      <w:r>
        <w:rPr>
          <w:rFonts w:ascii="Calibri" w:cs="Calibri" w:eastAsia="Calibri" w:hAnsi="Calibri"/>
          <w:b/>
          <w:bCs/>
          <w:color w:val="B58200"/>
          <w:sz w:val="22"/>
          <w:szCs w:val="22"/>
        </w:rPr>
        <w:t xml:space="preserve">R.  </w:t>
      </w:r>
      <w:r>
        <w:rPr>
          <w:rFonts w:ascii="Calibri" w:cs="Calibri" w:eastAsia="Calibri" w:hAnsi="Calibri"/>
          <w:color w:val="1A1A1A"/>
          <w:sz w:val="22"/>
          <w:szCs w:val="22"/>
        </w:rPr>
        <w:t xml:space="preserve">Bonne question, c'est subtil. Deux niveaux : la donnée vivante, qui disparaît à la prochaine exécution. Et l'historique signé par run_date — légalement, on a souvent une obligation de conservation pour la paie qui prime sur le droit à l'oubli, pendant 5 ans. À traiter avec le DPO selon la finalité — RH, paie, ou avantage social.</w:t>
      </w:r>
    </w:p>
    <w:p>
      <w:pPr>
        <w:pStyle w:val="Heading2"/>
        <w:spacing w:after="140" w:before="280"/>
      </w:pPr>
      <w:r>
        <w:rPr>
          <w:rFonts w:ascii="Calibri" w:cs="Calibri" w:eastAsia="Calibri" w:hAnsi="Calibri"/>
          <w:b/>
          <w:bCs/>
          <w:color w:val="13C4A3"/>
          <w:sz w:val="26"/>
          <w:szCs w:val="26"/>
        </w:rPr>
        <w:t xml:space="preserve">Mini-lexique de la slide</w:t>
      </w:r>
    </w:p>
    <w:p>
      <w:pPr>
        <w:spacing w:after="100" w:line="300"/>
      </w:pPr>
      <w:r>
        <w:rPr>
          <w:rFonts w:ascii="Calibri" w:cs="Calibri" w:eastAsia="Calibri" w:hAnsi="Calibri"/>
          <w:b/>
          <w:bCs/>
          <w:color w:val="0B2545"/>
          <w:sz w:val="22"/>
          <w:szCs w:val="22"/>
        </w:rPr>
        <w:t xml:space="preserve">RGPD / GDPR</w:t>
      </w:r>
      <w:r>
        <w:rPr>
          <w:rFonts w:ascii="Calibri" w:cs="Calibri" w:eastAsia="Calibri" w:hAnsi="Calibri"/>
          <w:b/>
          <w:bCs/>
          <w:color w:val="13C4A3"/>
          <w:sz w:val="22"/>
          <w:szCs w:val="22"/>
        </w:rPr>
        <w:t xml:space="preserve">  —  </w:t>
      </w:r>
      <w:r>
        <w:rPr>
          <w:rFonts w:ascii="Calibri" w:cs="Calibri" w:eastAsia="Calibri" w:hAnsi="Calibri"/>
          <w:color w:val="1A1A1A"/>
          <w:sz w:val="22"/>
          <w:szCs w:val="22"/>
        </w:rPr>
        <w:t xml:space="preserve">Règlement Général sur la Protection des Données, en vigueur en UE depuis mai 2018.</w:t>
      </w:r>
    </w:p>
    <w:p>
      <w:pPr>
        <w:spacing w:after="100" w:line="300"/>
      </w:pPr>
      <w:r>
        <w:rPr>
          <w:rFonts w:ascii="Calibri" w:cs="Calibri" w:eastAsia="Calibri" w:hAnsi="Calibri"/>
          <w:b/>
          <w:bCs/>
          <w:color w:val="0B2545"/>
          <w:sz w:val="22"/>
          <w:szCs w:val="22"/>
        </w:rPr>
        <w:t xml:space="preserve">Pseudonymisation</w:t>
      </w:r>
      <w:r>
        <w:rPr>
          <w:rFonts w:ascii="Calibri" w:cs="Calibri" w:eastAsia="Calibri" w:hAnsi="Calibri"/>
          <w:b/>
          <w:bCs/>
          <w:color w:val="13C4A3"/>
          <w:sz w:val="22"/>
          <w:szCs w:val="22"/>
        </w:rPr>
        <w:t xml:space="preserve">  —  </w:t>
      </w:r>
      <w:r>
        <w:rPr>
          <w:rFonts w:ascii="Calibri" w:cs="Calibri" w:eastAsia="Calibri" w:hAnsi="Calibri"/>
          <w:color w:val="1A1A1A"/>
          <w:sz w:val="22"/>
          <w:szCs w:val="22"/>
        </w:rPr>
        <w:t xml:space="preserve">Transformation d'une donnée identifiante en pseudonyme réversible (avec table de correspondance).</w:t>
      </w:r>
    </w:p>
    <w:p>
      <w:pPr>
        <w:spacing w:after="100" w:line="300"/>
      </w:pPr>
      <w:r>
        <w:rPr>
          <w:rFonts w:ascii="Calibri" w:cs="Calibri" w:eastAsia="Calibri" w:hAnsi="Calibri"/>
          <w:b/>
          <w:bCs/>
          <w:color w:val="0B2545"/>
          <w:sz w:val="22"/>
          <w:szCs w:val="22"/>
        </w:rPr>
        <w:t xml:space="preserve">Anonymisation</w:t>
      </w:r>
      <w:r>
        <w:rPr>
          <w:rFonts w:ascii="Calibri" w:cs="Calibri" w:eastAsia="Calibri" w:hAnsi="Calibri"/>
          <w:b/>
          <w:bCs/>
          <w:color w:val="13C4A3"/>
          <w:sz w:val="22"/>
          <w:szCs w:val="22"/>
        </w:rPr>
        <w:t xml:space="preserve">  —  </w:t>
      </w:r>
      <w:r>
        <w:rPr>
          <w:rFonts w:ascii="Calibri" w:cs="Calibri" w:eastAsia="Calibri" w:hAnsi="Calibri"/>
          <w:color w:val="1A1A1A"/>
          <w:sz w:val="22"/>
          <w:szCs w:val="22"/>
        </w:rPr>
        <w:t xml:space="preserve">Transformation irréversible — la donnée n'est plus rattachable à une personne.</w:t>
      </w:r>
    </w:p>
    <w:p>
      <w:pPr>
        <w:spacing w:after="100" w:line="300"/>
      </w:pPr>
      <w:r>
        <w:rPr>
          <w:rFonts w:ascii="Calibri" w:cs="Calibri" w:eastAsia="Calibri" w:hAnsi="Calibri"/>
          <w:b/>
          <w:bCs/>
          <w:color w:val="0B2545"/>
          <w:sz w:val="22"/>
          <w:szCs w:val="22"/>
        </w:rPr>
        <w:t xml:space="preserve">SHA-256</w:t>
      </w:r>
      <w:r>
        <w:rPr>
          <w:rFonts w:ascii="Calibri" w:cs="Calibri" w:eastAsia="Calibri" w:hAnsi="Calibri"/>
          <w:b/>
          <w:bCs/>
          <w:color w:val="13C4A3"/>
          <w:sz w:val="22"/>
          <w:szCs w:val="22"/>
        </w:rPr>
        <w:t xml:space="preserve">  —  </w:t>
      </w:r>
      <w:r>
        <w:rPr>
          <w:rFonts w:ascii="Calibri" w:cs="Calibri" w:eastAsia="Calibri" w:hAnsi="Calibri"/>
          <w:color w:val="1A1A1A"/>
          <w:sz w:val="22"/>
          <w:szCs w:val="22"/>
        </w:rPr>
        <w:t xml:space="preserve">Algorithme de hachage cryptographique sécurisé, standard de l'industrie.</w:t>
      </w:r>
    </w:p>
    <w:p>
      <w:pPr>
        <w:spacing w:after="100" w:line="300"/>
      </w:pPr>
      <w:r>
        <w:rPr>
          <w:rFonts w:ascii="Calibri" w:cs="Calibri" w:eastAsia="Calibri" w:hAnsi="Calibri"/>
          <w:b/>
          <w:bCs/>
          <w:color w:val="0B2545"/>
          <w:sz w:val="22"/>
          <w:szCs w:val="22"/>
        </w:rPr>
        <w:t xml:space="preserve">DPO</w:t>
      </w:r>
      <w:r>
        <w:rPr>
          <w:rFonts w:ascii="Calibri" w:cs="Calibri" w:eastAsia="Calibri" w:hAnsi="Calibri"/>
          <w:b/>
          <w:bCs/>
          <w:color w:val="13C4A3"/>
          <w:sz w:val="22"/>
          <w:szCs w:val="22"/>
        </w:rPr>
        <w:t xml:space="preserve">  —  </w:t>
      </w:r>
      <w:r>
        <w:rPr>
          <w:rFonts w:ascii="Calibri" w:cs="Calibri" w:eastAsia="Calibri" w:hAnsi="Calibri"/>
          <w:color w:val="1A1A1A"/>
          <w:sz w:val="22"/>
          <w:szCs w:val="22"/>
        </w:rPr>
        <w:t xml:space="preserve">Data Protection Officer — responsable de la conformité RGPD dans l'entreprise.</w:t>
      </w:r>
    </w:p>
    <w:p>
      <w:pPr>
        <w:spacing w:after="100" w:line="300"/>
      </w:pPr>
      <w:r>
        <w:rPr>
          <w:rFonts w:ascii="Calibri" w:cs="Calibri" w:eastAsia="Calibri" w:hAnsi="Calibri"/>
          <w:b/>
          <w:bCs/>
          <w:color w:val="0B2545"/>
          <w:sz w:val="22"/>
          <w:szCs w:val="22"/>
        </w:rPr>
        <w:t xml:space="preserve">PIA</w:t>
      </w:r>
      <w:r>
        <w:rPr>
          <w:rFonts w:ascii="Calibri" w:cs="Calibri" w:eastAsia="Calibri" w:hAnsi="Calibri"/>
          <w:b/>
          <w:bCs/>
          <w:color w:val="13C4A3"/>
          <w:sz w:val="22"/>
          <w:szCs w:val="22"/>
        </w:rPr>
        <w:t xml:space="preserve">  —  </w:t>
      </w:r>
      <w:r>
        <w:rPr>
          <w:rFonts w:ascii="Calibri" w:cs="Calibri" w:eastAsia="Calibri" w:hAnsi="Calibri"/>
          <w:color w:val="1A1A1A"/>
          <w:sz w:val="22"/>
          <w:szCs w:val="22"/>
        </w:rPr>
        <w:t xml:space="preserve">Privacy Impact Assessment — analyse d'impact sur la vie privée, obligatoire pour certains traitements.</w:t>
      </w:r>
    </w:p>
    <w:p>
      <w:pPr>
        <w:spacing w:after="100" w:line="300"/>
      </w:pPr>
      <w:r>
        <w:rPr>
          <w:rFonts w:ascii="Calibri" w:cs="Calibri" w:eastAsia="Calibri" w:hAnsi="Calibri"/>
          <w:b/>
          <w:bCs/>
          <w:color w:val="0B2545"/>
          <w:sz w:val="22"/>
          <w:szCs w:val="22"/>
        </w:rPr>
        <w:t xml:space="preserve">BU</w:t>
      </w:r>
      <w:r>
        <w:rPr>
          <w:rFonts w:ascii="Calibri" w:cs="Calibri" w:eastAsia="Calibri" w:hAnsi="Calibri"/>
          <w:b/>
          <w:bCs/>
          <w:color w:val="13C4A3"/>
          <w:sz w:val="22"/>
          <w:szCs w:val="22"/>
        </w:rPr>
        <w:t xml:space="preserve">  —  </w:t>
      </w:r>
      <w:r>
        <w:rPr>
          <w:rFonts w:ascii="Calibri" w:cs="Calibri" w:eastAsia="Calibri" w:hAnsi="Calibri"/>
          <w:color w:val="1A1A1A"/>
          <w:sz w:val="22"/>
          <w:szCs w:val="22"/>
        </w:rPr>
        <w:t xml:space="preserve">Business Unit — département ou division d'une entreprise.</w:t>
      </w:r>
    </w:p>
    <w:p>
      <w:pPr>
        <w:pageBreakBefore/>
      </w:pPr>
    </w:p>
    <w:p>
      <w:pPr>
        <w:pStyle w:val="Heading1"/>
        <w:pBdr>
          <w:bottom w:val="single" w:color="13C4A3" w:sz="12" w:space="6"/>
        </w:pBdr>
        <w:spacing w:after="200" w:before="360"/>
      </w:pPr>
      <w:r>
        <w:rPr>
          <w:rFonts w:ascii="Calibri" w:cs="Calibri" w:eastAsia="Calibri" w:hAnsi="Calibri"/>
          <w:b/>
          <w:bCs/>
          <w:color w:val="0B2545"/>
          <w:sz w:val="32"/>
          <w:szCs w:val="32"/>
        </w:rPr>
        <w:t xml:space="preserve">Slide 12  ·  La démo en 5 étapes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3C4A3" w:sz="24"/>
              <w:bottom w:val="none" w:color="FFFFFF" w:sz="0"/>
              <w:right w:val="none" w:color="FFFFFF" w:sz="0"/>
            </w:tcBorders>
            <w:shd w:fill="E0F8F2" w:val="clear"/>
            <w:tcMar>
              <w:top w:type="dxa" w:w="100"/>
              <w:left w:type="dxa" w:w="180"/>
              <w:bottom w:type="dxa" w:w="100"/>
              <w:right w:type="dxa" w:w="180"/>
            </w:tcMar>
          </w:tcPr>
          <w:p>
            <w:r>
              <w:rPr>
                <w:rFonts w:ascii="Calibri" w:cs="Calibri" w:eastAsia="Calibri" w:hAnsi="Calibri"/>
                <w:b/>
                <w:bCs/>
                <w:color w:val="13C4A3"/>
                <w:spacing w:val="40"/>
                <w:sz w:val="18"/>
                <w:szCs w:val="18"/>
              </w:rPr>
              <w:t xml:space="preserve">SLIDE 12  ·  </w:t>
            </w:r>
            <w:r>
              <w:rPr>
                <w:rFonts w:ascii="Calibri" w:cs="Calibri" w:eastAsia="Calibri" w:hAnsi="Calibri"/>
                <w:b/>
                <w:bCs/>
                <w:color w:val="0B2545"/>
                <w:spacing w:val="40"/>
                <w:sz w:val="18"/>
                <w:szCs w:val="18"/>
              </w:rPr>
              <w:t xml:space="preserve">LA DÉMO EN 5 ÉTAPES</w:t>
            </w:r>
          </w:p>
          <w:p>
            <w:r>
              <w:rPr>
                <w:rFonts w:ascii="Calibri" w:cs="Calibri" w:eastAsia="Calibri" w:hAnsi="Calibri"/>
                <w:color w:val="5C6B7E"/>
                <w:sz w:val="20"/>
                <w:szCs w:val="20"/>
              </w:rPr>
              <w:t xml:space="preserve">Durée cible  ·  </w:t>
            </w:r>
            <w:r>
              <w:rPr>
                <w:rFonts w:ascii="Calibri" w:cs="Calibri" w:eastAsia="Calibri" w:hAnsi="Calibri"/>
                <w:b/>
                <w:bCs/>
                <w:color w:val="0B2545"/>
                <w:sz w:val="20"/>
                <w:szCs w:val="20"/>
              </w:rPr>
              <w:t xml:space="preserve">45 secondes — puis on passe à la démo</w:t>
            </w:r>
          </w:p>
        </w:tc>
      </w:tr>
    </w:tbl>
    <w:p>
      <w:pPr>
        <w:spacing w:after="80"/>
      </w:pPr>
    </w:p>
    <w:p>
      <w:pPr>
        <w:pStyle w:val="Heading2"/>
        <w:spacing w:after="140" w:before="280"/>
      </w:pPr>
      <w:r>
        <w:rPr>
          <w:rFonts w:ascii="Calibri" w:cs="Calibri" w:eastAsia="Calibri" w:hAnsi="Calibri"/>
          <w:b/>
          <w:bCs/>
          <w:color w:val="0B2545"/>
          <w:sz w:val="26"/>
          <w:szCs w:val="26"/>
        </w:rPr>
        <w:t xml:space="preserve">Texte à dire</w:t>
      </w:r>
    </w:p>
    <w:p>
      <w:pPr>
        <w:spacing w:after="140" w:line="340"/>
      </w:pPr>
      <w:r>
        <w:rPr>
          <w:rFonts w:ascii="Calibri" w:cs="Calibri" w:eastAsia="Calibri" w:hAnsi="Calibri"/>
          <w:color w:val="1A1A1A"/>
          <w:sz w:val="22"/>
          <w:szCs w:val="22"/>
        </w:rPr>
        <w:t xml:space="preserve">On passe à la démo. Je vais vous montrer le pipeline en cinq étapes très précises.</w:t>
      </w:r>
    </w:p>
    <w:p>
      <w:pPr>
        <w:spacing w:after="140" w:line="340"/>
      </w:pPr>
      <w:r>
        <w:rPr>
          <w:rFonts w:ascii="Calibri" w:cs="Calibri" w:eastAsia="Calibri" w:hAnsi="Calibri"/>
          <w:color w:val="1A1A1A"/>
          <w:sz w:val="22"/>
          <w:szCs w:val="22"/>
        </w:rPr>
        <w:t xml:space="preserve">Un — j'ouvre les deux fichiers Excel d'entrée pour que vous voyiez la matière première.</w:t>
      </w:r>
    </w:p>
    <w:p>
      <w:pPr>
        <w:spacing w:after="140" w:line="340"/>
      </w:pPr>
      <w:r>
        <w:rPr>
          <w:rFonts w:ascii="Calibri" w:cs="Calibri" w:eastAsia="Calibri" w:hAnsi="Calibri"/>
          <w:color w:val="1A1A1A"/>
          <w:sz w:val="22"/>
          <w:szCs w:val="22"/>
        </w:rPr>
        <w:t xml:space="preserve">Deux — je lance python run_pipeline.py et je commente les six étapes qui défilent dans le terminal.</w:t>
      </w:r>
    </w:p>
    <w:p>
      <w:pPr>
        <w:spacing w:after="140" w:line="340"/>
      </w:pPr>
      <w:r>
        <w:rPr>
          <w:rFonts w:ascii="Calibri" w:cs="Calibri" w:eastAsia="Calibri" w:hAnsi="Calibri"/>
          <w:color w:val="1A1A1A"/>
          <w:sz w:val="22"/>
          <w:szCs w:val="22"/>
        </w:rPr>
        <w:t xml:space="preserve">Trois — je vous montre les notifications Slack qui sont arrivées : le récap global et trois messages individuels.</w:t>
      </w:r>
    </w:p>
    <w:p>
      <w:pPr>
        <w:spacing w:after="140" w:line="340"/>
      </w:pPr>
      <w:r>
        <w:rPr>
          <w:rFonts w:ascii="Calibri" w:cs="Calibri" w:eastAsia="Calibri" w:hAnsi="Calibri"/>
          <w:color w:val="1A1A1A"/>
          <w:sz w:val="22"/>
          <w:szCs w:val="22"/>
        </w:rPr>
        <w:t xml:space="preserve">Quatre — j'ouvre le rapport Excel généré, je vous fais un tour des huit feuilles.</w:t>
      </w:r>
    </w:p>
    <w:p>
      <w:pPr>
        <w:spacing w:after="140" w:line="340"/>
      </w:pPr>
      <w:r>
        <w:rPr>
          <w:rFonts w:ascii="Calibri" w:cs="Calibri" w:eastAsia="Calibri" w:hAnsi="Calibri"/>
          <w:color w:val="1A1A1A"/>
          <w:sz w:val="22"/>
          <w:szCs w:val="22"/>
        </w:rPr>
        <w:t xml:space="preserve">Cinq — je modifie le taux de prime de 5 à 7 % dans CONFIG, je relance, et on observe le reprocessing : pas de doublon, hashes recalculés, historique préservé.</w:t>
      </w:r>
    </w:p>
    <w:p>
      <w:pPr>
        <w:spacing w:after="140" w:line="340"/>
      </w:pPr>
      <w:r>
        <w:rPr>
          <w:rFonts w:ascii="Calibri" w:cs="Calibri" w:eastAsia="Calibri" w:hAnsi="Calibri"/>
          <w:color w:val="1A1A1A"/>
          <w:sz w:val="22"/>
          <w:szCs w:val="22"/>
        </w:rPr>
        <w:t xml:space="preserve">Cette dernière étape, c'est la preuve de la promesse à Juliette. Allons-y.</w:t>
      </w:r>
    </w:p>
    <w:p>
      <w:pPr>
        <w:pStyle w:val="Heading2"/>
        <w:spacing w:after="140" w:before="280"/>
      </w:pPr>
      <w:r>
        <w:rPr>
          <w:rFonts w:ascii="Calibri" w:cs="Calibri" w:eastAsia="Calibri" w:hAnsi="Calibri"/>
          <w:b/>
          <w:bCs/>
          <w:color w:val="B58200"/>
          <w:sz w:val="26"/>
          <w:szCs w:val="26"/>
        </w:rPr>
        <w:t xml:space="preserve">Questions / réponses anticipées</w:t>
      </w:r>
    </w:p>
    <w:p>
      <w:pPr>
        <w:spacing w:after="60" w:before="140" w:line="300"/>
      </w:pPr>
      <w:r>
        <w:rPr>
          <w:rFonts w:ascii="Calibri" w:cs="Calibri" w:eastAsia="Calibri" w:hAnsi="Calibri"/>
          <w:b/>
          <w:bCs/>
          <w:color w:val="13C4A3"/>
          <w:sz w:val="22"/>
          <w:szCs w:val="22"/>
        </w:rPr>
        <w:t xml:space="preserve">Q.  </w:t>
      </w:r>
      <w:r>
        <w:rPr>
          <w:rFonts w:ascii="Calibri" w:cs="Calibri" w:eastAsia="Calibri" w:hAnsi="Calibri"/>
          <w:b/>
          <w:bCs/>
          <w:color w:val="0B2545"/>
          <w:sz w:val="22"/>
          <w:szCs w:val="22"/>
        </w:rPr>
        <w:t xml:space="preserve">Combien de temps prend une exécution complète du pipeline ?</w:t>
      </w:r>
    </w:p>
    <w:p>
      <w:pPr>
        <w:spacing w:after="120" w:line="320"/>
      </w:pPr>
      <w:r>
        <w:rPr>
          <w:rFonts w:ascii="Calibri" w:cs="Calibri" w:eastAsia="Calibri" w:hAnsi="Calibri"/>
          <w:b/>
          <w:bCs/>
          <w:color w:val="B58200"/>
          <w:sz w:val="22"/>
          <w:szCs w:val="22"/>
        </w:rPr>
        <w:t xml:space="preserve">R.  </w:t>
      </w:r>
      <w:r>
        <w:rPr>
          <w:rFonts w:ascii="Calibri" w:cs="Calibri" w:eastAsia="Calibri" w:hAnsi="Calibri"/>
          <w:color w:val="1A1A1A"/>
          <w:sz w:val="22"/>
          <w:szCs w:val="22"/>
        </w:rPr>
        <w:t xml:space="preserve">Une vingtaine de secondes sur les 161 salariés et 2 040 activités. La démo entière, avec mes commentaires, c'est environ 4 à 5 minutes. Je garde du temps pour les questions techniques après.</w:t>
      </w:r>
    </w:p>
    <w:p>
      <w:pPr>
        <w:spacing w:after="60" w:before="140" w:line="300"/>
      </w:pPr>
      <w:r>
        <w:rPr>
          <w:rFonts w:ascii="Calibri" w:cs="Calibri" w:eastAsia="Calibri" w:hAnsi="Calibri"/>
          <w:b/>
          <w:bCs/>
          <w:color w:val="13C4A3"/>
          <w:sz w:val="22"/>
          <w:szCs w:val="22"/>
        </w:rPr>
        <w:t xml:space="preserve">Q.  </w:t>
      </w:r>
      <w:r>
        <w:rPr>
          <w:rFonts w:ascii="Calibri" w:cs="Calibri" w:eastAsia="Calibri" w:hAnsi="Calibri"/>
          <w:b/>
          <w:bCs/>
          <w:color w:val="0B2545"/>
          <w:sz w:val="22"/>
          <w:szCs w:val="22"/>
        </w:rPr>
        <w:t xml:space="preserve">Et si la démo plante ?</w:t>
      </w:r>
    </w:p>
    <w:p>
      <w:pPr>
        <w:spacing w:after="120" w:line="320"/>
      </w:pPr>
      <w:r>
        <w:rPr>
          <w:rFonts w:ascii="Calibri" w:cs="Calibri" w:eastAsia="Calibri" w:hAnsi="Calibri"/>
          <w:b/>
          <w:bCs/>
          <w:color w:val="B58200"/>
          <w:sz w:val="22"/>
          <w:szCs w:val="22"/>
        </w:rPr>
        <w:t xml:space="preserve">R.  </w:t>
      </w:r>
      <w:r>
        <w:rPr>
          <w:rFonts w:ascii="Calibri" w:cs="Calibri" w:eastAsia="Calibri" w:hAnsi="Calibri"/>
          <w:color w:val="1A1A1A"/>
          <w:sz w:val="22"/>
          <w:szCs w:val="22"/>
        </w:rPr>
        <w:t xml:space="preserve">J'ai un fallback prévu : la sortie du dernier run validé est stockée dans le repo. Je peux ouvrir directement le rapport Excel et vous montrer le résultat statique. Mais le pipeline est testé et la DQ est à 100, donc je suis confiant — j'ai déjà fait tourner la démo entière trois fois ce matin.</w:t>
      </w:r>
    </w:p>
    <w:p>
      <w:pPr>
        <w:pStyle w:val="Heading2"/>
        <w:spacing w:after="140" w:before="280"/>
      </w:pPr>
      <w:r>
        <w:rPr>
          <w:rFonts w:ascii="Calibri" w:cs="Calibri" w:eastAsia="Calibri" w:hAnsi="Calibri"/>
          <w:b/>
          <w:bCs/>
          <w:color w:val="13C4A3"/>
          <w:sz w:val="26"/>
          <w:szCs w:val="26"/>
        </w:rPr>
        <w:t xml:space="preserve">Mini-lexique de la slide</w:t>
      </w:r>
    </w:p>
    <w:p>
      <w:pPr>
        <w:spacing w:after="100" w:line="300"/>
      </w:pPr>
      <w:r>
        <w:rPr>
          <w:rFonts w:ascii="Calibri" w:cs="Calibri" w:eastAsia="Calibri" w:hAnsi="Calibri"/>
          <w:b/>
          <w:bCs/>
          <w:color w:val="0B2545"/>
          <w:sz w:val="22"/>
          <w:szCs w:val="22"/>
        </w:rPr>
        <w:t xml:space="preserve">Live demo</w:t>
      </w:r>
      <w:r>
        <w:rPr>
          <w:rFonts w:ascii="Calibri" w:cs="Calibri" w:eastAsia="Calibri" w:hAnsi="Calibri"/>
          <w:b/>
          <w:bCs/>
          <w:color w:val="13C4A3"/>
          <w:sz w:val="22"/>
          <w:szCs w:val="22"/>
        </w:rPr>
        <w:t xml:space="preserve">  —  </w:t>
      </w:r>
      <w:r>
        <w:rPr>
          <w:rFonts w:ascii="Calibri" w:cs="Calibri" w:eastAsia="Calibri" w:hAnsi="Calibri"/>
          <w:color w:val="1A1A1A"/>
          <w:sz w:val="22"/>
          <w:szCs w:val="22"/>
        </w:rPr>
        <w:t xml:space="preserve">Démonstration en direct, sans replay — le code tourne devant le jury.</w:t>
      </w:r>
    </w:p>
    <w:p>
      <w:pPr>
        <w:spacing w:after="100" w:line="300"/>
      </w:pPr>
      <w:r>
        <w:rPr>
          <w:rFonts w:ascii="Calibri" w:cs="Calibri" w:eastAsia="Calibri" w:hAnsi="Calibri"/>
          <w:b/>
          <w:bCs/>
          <w:color w:val="0B2545"/>
          <w:sz w:val="22"/>
          <w:szCs w:val="22"/>
        </w:rPr>
        <w:t xml:space="preserve">Fallback</w:t>
      </w:r>
      <w:r>
        <w:rPr>
          <w:rFonts w:ascii="Calibri" w:cs="Calibri" w:eastAsia="Calibri" w:hAnsi="Calibri"/>
          <w:b/>
          <w:bCs/>
          <w:color w:val="13C4A3"/>
          <w:sz w:val="22"/>
          <w:szCs w:val="22"/>
        </w:rPr>
        <w:t xml:space="preserve">  —  </w:t>
      </w:r>
      <w:r>
        <w:rPr>
          <w:rFonts w:ascii="Calibri" w:cs="Calibri" w:eastAsia="Calibri" w:hAnsi="Calibri"/>
          <w:color w:val="1A1A1A"/>
          <w:sz w:val="22"/>
          <w:szCs w:val="22"/>
        </w:rPr>
        <w:t xml:space="preserve">Plan B prévu en cas d'échec du plan principal.</w:t>
      </w:r>
    </w:p>
    <w:p>
      <w:pPr>
        <w:spacing w:after="100" w:line="300"/>
      </w:pPr>
      <w:r>
        <w:rPr>
          <w:rFonts w:ascii="Calibri" w:cs="Calibri" w:eastAsia="Calibri" w:hAnsi="Calibri"/>
          <w:b/>
          <w:bCs/>
          <w:color w:val="0B2545"/>
          <w:sz w:val="22"/>
          <w:szCs w:val="22"/>
        </w:rPr>
        <w:t xml:space="preserve">Repo</w:t>
      </w:r>
      <w:r>
        <w:rPr>
          <w:rFonts w:ascii="Calibri" w:cs="Calibri" w:eastAsia="Calibri" w:hAnsi="Calibri"/>
          <w:b/>
          <w:bCs/>
          <w:color w:val="13C4A3"/>
          <w:sz w:val="22"/>
          <w:szCs w:val="22"/>
        </w:rPr>
        <w:t xml:space="preserve">  —  </w:t>
      </w:r>
      <w:r>
        <w:rPr>
          <w:rFonts w:ascii="Calibri" w:cs="Calibri" w:eastAsia="Calibri" w:hAnsi="Calibri"/>
          <w:color w:val="1A1A1A"/>
          <w:sz w:val="22"/>
          <w:szCs w:val="22"/>
        </w:rPr>
        <w:t xml:space="preserve">Repository — dépôt de code source (typiquement Git).</w:t>
      </w:r>
    </w:p>
    <w:p>
      <w:pPr>
        <w:spacing w:after="100" w:line="300"/>
      </w:pPr>
      <w:r>
        <w:rPr>
          <w:rFonts w:ascii="Calibri" w:cs="Calibri" w:eastAsia="Calibri" w:hAnsi="Calibri"/>
          <w:b/>
          <w:bCs/>
          <w:color w:val="0B2545"/>
          <w:sz w:val="22"/>
          <w:szCs w:val="22"/>
        </w:rPr>
        <w:t xml:space="preserve">CONFIG</w:t>
      </w:r>
      <w:r>
        <w:rPr>
          <w:rFonts w:ascii="Calibri" w:cs="Calibri" w:eastAsia="Calibri" w:hAnsi="Calibri"/>
          <w:b/>
          <w:bCs/>
          <w:color w:val="13C4A3"/>
          <w:sz w:val="22"/>
          <w:szCs w:val="22"/>
        </w:rPr>
        <w:t xml:space="preserve">  —  </w:t>
      </w:r>
      <w:r>
        <w:rPr>
          <w:rFonts w:ascii="Calibri" w:cs="Calibri" w:eastAsia="Calibri" w:hAnsi="Calibri"/>
          <w:color w:val="1A1A1A"/>
          <w:sz w:val="22"/>
          <w:szCs w:val="22"/>
        </w:rPr>
        <w:t xml:space="preserve">Module Python qui centralise tous les paramètres modifiables (taux, seuils, chemins).</w:t>
      </w:r>
    </w:p>
    <w:p>
      <w:pPr>
        <w:pageBreakBefore/>
      </w:pPr>
    </w:p>
    <w:p>
      <w:pPr>
        <w:pStyle w:val="Heading1"/>
        <w:pBdr>
          <w:bottom w:val="single" w:color="13C4A3" w:sz="12" w:space="6"/>
        </w:pBdr>
        <w:spacing w:after="200" w:before="360"/>
      </w:pPr>
      <w:r>
        <w:rPr>
          <w:rFonts w:ascii="Calibri" w:cs="Calibri" w:eastAsia="Calibri" w:hAnsi="Calibri"/>
          <w:b/>
          <w:bCs/>
          <w:color w:val="0B2545"/>
          <w:sz w:val="32"/>
          <w:szCs w:val="32"/>
        </w:rPr>
        <w:t xml:space="preserve">Slide 13  ·  Bilan et prochaines étapes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3C4A3" w:sz="24"/>
              <w:bottom w:val="none" w:color="FFFFFF" w:sz="0"/>
              <w:right w:val="none" w:color="FFFFFF" w:sz="0"/>
            </w:tcBorders>
            <w:shd w:fill="E0F8F2" w:val="clear"/>
            <w:tcMar>
              <w:top w:type="dxa" w:w="100"/>
              <w:left w:type="dxa" w:w="180"/>
              <w:bottom w:type="dxa" w:w="100"/>
              <w:right w:type="dxa" w:w="180"/>
            </w:tcMar>
          </w:tcPr>
          <w:p>
            <w:r>
              <w:rPr>
                <w:rFonts w:ascii="Calibri" w:cs="Calibri" w:eastAsia="Calibri" w:hAnsi="Calibri"/>
                <w:b/>
                <w:bCs/>
                <w:color w:val="13C4A3"/>
                <w:spacing w:val="40"/>
                <w:sz w:val="18"/>
                <w:szCs w:val="18"/>
              </w:rPr>
              <w:t xml:space="preserve">SLIDE 13  ·  </w:t>
            </w:r>
            <w:r>
              <w:rPr>
                <w:rFonts w:ascii="Calibri" w:cs="Calibri" w:eastAsia="Calibri" w:hAnsi="Calibri"/>
                <w:b/>
                <w:bCs/>
                <w:color w:val="0B2545"/>
                <w:spacing w:val="40"/>
                <w:sz w:val="18"/>
                <w:szCs w:val="18"/>
              </w:rPr>
              <w:t xml:space="preserve">BILAN ET PROCHAINES ÉTAPES</w:t>
            </w:r>
          </w:p>
          <w:p>
            <w:r>
              <w:rPr>
                <w:rFonts w:ascii="Calibri" w:cs="Calibri" w:eastAsia="Calibri" w:hAnsi="Calibri"/>
                <w:color w:val="5C6B7E"/>
                <w:sz w:val="20"/>
                <w:szCs w:val="20"/>
              </w:rPr>
              <w:t xml:space="preserve">Durée cible  ·  </w:t>
            </w:r>
            <w:r>
              <w:rPr>
                <w:rFonts w:ascii="Calibri" w:cs="Calibri" w:eastAsia="Calibri" w:hAnsi="Calibri"/>
                <w:b/>
                <w:bCs/>
                <w:color w:val="0B2545"/>
                <w:sz w:val="20"/>
                <w:szCs w:val="20"/>
              </w:rPr>
              <w:t xml:space="preserve">60 à 75 secondes</w:t>
            </w:r>
          </w:p>
        </w:tc>
      </w:tr>
    </w:tbl>
    <w:p>
      <w:pPr>
        <w:spacing w:after="80"/>
      </w:pPr>
    </w:p>
    <w:p>
      <w:pPr>
        <w:pStyle w:val="Heading2"/>
        <w:spacing w:after="140" w:before="280"/>
      </w:pPr>
      <w:r>
        <w:rPr>
          <w:rFonts w:ascii="Calibri" w:cs="Calibri" w:eastAsia="Calibri" w:hAnsi="Calibri"/>
          <w:b/>
          <w:bCs/>
          <w:color w:val="0B2545"/>
          <w:sz w:val="26"/>
          <w:szCs w:val="26"/>
        </w:rPr>
        <w:t xml:space="preserve">Texte à dire</w:t>
      </w:r>
    </w:p>
    <w:p>
      <w:pPr>
        <w:spacing w:after="140" w:line="340"/>
      </w:pPr>
      <w:r>
        <w:rPr>
          <w:rFonts w:ascii="Calibri" w:cs="Calibri" w:eastAsia="Calibri" w:hAnsi="Calibri"/>
          <w:color w:val="1A1A1A"/>
          <w:sz w:val="22"/>
          <w:szCs w:val="22"/>
        </w:rPr>
        <w:t xml:space="preserve">Pour conclure, je vous propose une lecture en deux colonnes.</w:t>
      </w:r>
    </w:p>
    <w:p>
      <w:pPr>
        <w:spacing w:after="140" w:line="340"/>
      </w:pPr>
      <w:r>
        <w:rPr>
          <w:rFonts w:ascii="Calibri" w:cs="Calibri" w:eastAsia="Calibri" w:hAnsi="Calibri"/>
          <w:color w:val="1A1A1A"/>
          <w:sz w:val="22"/>
          <w:szCs w:val="22"/>
        </w:rPr>
        <w:t xml:space="preserve">À gauche, ce que le POC livre concrètement. Un pipeline ETL en six étapes opérationnel. Des règles métier conformes à la note de cadrage. Un générateur Strava-like avec 2 040 activités reproductibles. Une data quality à 100 sur 100 sur les données réelles. Des notifications Slack à deux niveaux. L'idempotency MD5 qui résout le reprocessing demandé par Juliette. Et une architecture RGPD en trois couches avec pseudonymisation SHA-256.</w:t>
      </w:r>
    </w:p>
    <w:p>
      <w:pPr>
        <w:spacing w:after="140" w:line="340"/>
      </w:pPr>
      <w:r>
        <w:rPr>
          <w:rFonts w:ascii="Calibri" w:cs="Calibri" w:eastAsia="Calibri" w:hAnsi="Calibri"/>
          <w:color w:val="1A1A1A"/>
          <w:sz w:val="22"/>
          <w:szCs w:val="22"/>
        </w:rPr>
        <w:t xml:space="preserve">À droite, ce qui reste à industrialiser. PostgreSQL avec row-level security pour remplacer les fichiers Excel. Apache Airflow pour l'orchestration et le scheduling mensuel. La vraie API Strava à la place du simulateur Python. Et PowerBI Service avec refresh planifié pour la publication.</w:t>
      </w:r>
    </w:p>
    <w:p>
      <w:pPr>
        <w:spacing w:after="140" w:line="340"/>
      </w:pPr>
      <w:r>
        <w:rPr>
          <w:rFonts w:ascii="Calibri" w:cs="Calibri" w:eastAsia="Calibri" w:hAnsi="Calibri"/>
          <w:color w:val="1A1A1A"/>
          <w:sz w:val="22"/>
          <w:szCs w:val="22"/>
        </w:rPr>
        <w:t xml:space="preserve">Le POC démontre la faisabilité technique. La V1 — celle qu'on déploierait chez Sport Data Solution — c'est environ 4 à 6 semaines de travail supplémentaires sur ces quatre axes.</w:t>
      </w:r>
    </w:p>
    <w:p>
      <w:pPr>
        <w:spacing w:after="140" w:line="340"/>
      </w:pPr>
      <w:r>
        <w:rPr>
          <w:rFonts w:ascii="Calibri" w:cs="Calibri" w:eastAsia="Calibri" w:hAnsi="Calibri"/>
          <w:color w:val="1A1A1A"/>
          <w:sz w:val="22"/>
          <w:szCs w:val="22"/>
        </w:rPr>
        <w:t xml:space="preserve">Je vous remercie de votre attention. Je suis à votre disposition pour vos questions.</w:t>
      </w:r>
    </w:p>
    <w:p>
      <w:pPr>
        <w:pStyle w:val="Heading2"/>
        <w:spacing w:after="140" w:before="280"/>
      </w:pPr>
      <w:r>
        <w:rPr>
          <w:rFonts w:ascii="Calibri" w:cs="Calibri" w:eastAsia="Calibri" w:hAnsi="Calibri"/>
          <w:b/>
          <w:bCs/>
          <w:color w:val="B58200"/>
          <w:sz w:val="26"/>
          <w:szCs w:val="26"/>
        </w:rPr>
        <w:t xml:space="preserve">Questions / réponses anticipées</w:t>
      </w:r>
    </w:p>
    <w:p>
      <w:pPr>
        <w:spacing w:after="60" w:before="140" w:line="300"/>
      </w:pPr>
      <w:r>
        <w:rPr>
          <w:rFonts w:ascii="Calibri" w:cs="Calibri" w:eastAsia="Calibri" w:hAnsi="Calibri"/>
          <w:b/>
          <w:bCs/>
          <w:color w:val="13C4A3"/>
          <w:sz w:val="22"/>
          <w:szCs w:val="22"/>
        </w:rPr>
        <w:t xml:space="preserve">Q.  </w:t>
      </w:r>
      <w:r>
        <w:rPr>
          <w:rFonts w:ascii="Calibri" w:cs="Calibri" w:eastAsia="Calibri" w:hAnsi="Calibri"/>
          <w:b/>
          <w:bCs/>
          <w:color w:val="0B2545"/>
          <w:sz w:val="22"/>
          <w:szCs w:val="22"/>
        </w:rPr>
        <w:t xml:space="preserve">Combien ça coûterait pour passer en production ?</w:t>
      </w:r>
    </w:p>
    <w:p>
      <w:pPr>
        <w:spacing w:after="120" w:line="320"/>
      </w:pPr>
      <w:r>
        <w:rPr>
          <w:rFonts w:ascii="Calibri" w:cs="Calibri" w:eastAsia="Calibri" w:hAnsi="Calibri"/>
          <w:b/>
          <w:bCs/>
          <w:color w:val="B58200"/>
          <w:sz w:val="22"/>
          <w:szCs w:val="22"/>
        </w:rPr>
        <w:t xml:space="preserve">R.  </w:t>
      </w:r>
      <w:r>
        <w:rPr>
          <w:rFonts w:ascii="Calibri" w:cs="Calibri" w:eastAsia="Calibri" w:hAnsi="Calibri"/>
          <w:color w:val="1A1A1A"/>
          <w:sz w:val="22"/>
          <w:szCs w:val="22"/>
        </w:rPr>
        <w:t xml:space="preserve">Estimation grossière : environ 4 à 6 semaines de data engineer pour la V1, plus quelques jours d'analyste pour finaliser le dashboard PowerBI. Côté infrastructure, comptez 50 à 200 euros par mois selon le volume — PostgreSQL managé, Airflow géré, PowerBI Service. Soit ordre de grandeur 25 à 35 K€ tout compris pour la V1, hors maintenance.</w:t>
      </w:r>
    </w:p>
    <w:p>
      <w:pPr>
        <w:spacing w:after="60" w:before="140" w:line="300"/>
      </w:pPr>
      <w:r>
        <w:rPr>
          <w:rFonts w:ascii="Calibri" w:cs="Calibri" w:eastAsia="Calibri" w:hAnsi="Calibri"/>
          <w:b/>
          <w:bCs/>
          <w:color w:val="13C4A3"/>
          <w:sz w:val="22"/>
          <w:szCs w:val="22"/>
        </w:rPr>
        <w:t xml:space="preserve">Q.  </w:t>
      </w:r>
      <w:r>
        <w:rPr>
          <w:rFonts w:ascii="Calibri" w:cs="Calibri" w:eastAsia="Calibri" w:hAnsi="Calibri"/>
          <w:b/>
          <w:bCs/>
          <w:color w:val="0B2545"/>
          <w:sz w:val="22"/>
          <w:szCs w:val="22"/>
        </w:rPr>
        <w:t xml:space="preserve">Vous reprendriez le POC ou vous le réécririez ?</w:t>
      </w:r>
    </w:p>
    <w:p>
      <w:pPr>
        <w:spacing w:after="120" w:line="320"/>
      </w:pPr>
      <w:r>
        <w:rPr>
          <w:rFonts w:ascii="Calibri" w:cs="Calibri" w:eastAsia="Calibri" w:hAnsi="Calibri"/>
          <w:b/>
          <w:bCs/>
          <w:color w:val="B58200"/>
          <w:sz w:val="22"/>
          <w:szCs w:val="22"/>
        </w:rPr>
        <w:t xml:space="preserve">R.  </w:t>
      </w:r>
      <w:r>
        <w:rPr>
          <w:rFonts w:ascii="Calibri" w:cs="Calibri" w:eastAsia="Calibri" w:hAnsi="Calibri"/>
          <w:color w:val="1A1A1A"/>
          <w:sz w:val="22"/>
          <w:szCs w:val="22"/>
        </w:rPr>
        <w:t xml:space="preserve">80 % du code est réutilisable — la logique métier, les contrôles DQ, les utilitaires de hash et de pseudonymisation. Ce qui change, c'est la couche d'accès aux données (Excel vers SQL) et l'orchestration (script unique vers Airflow). Donc ré-emploi massif, pas réécriture.</w:t>
      </w:r>
    </w:p>
    <w:p>
      <w:pPr>
        <w:spacing w:after="60" w:before="140" w:line="300"/>
      </w:pPr>
      <w:r>
        <w:rPr>
          <w:rFonts w:ascii="Calibri" w:cs="Calibri" w:eastAsia="Calibri" w:hAnsi="Calibri"/>
          <w:b/>
          <w:bCs/>
          <w:color w:val="13C4A3"/>
          <w:sz w:val="22"/>
          <w:szCs w:val="22"/>
        </w:rPr>
        <w:t xml:space="preserve">Q.  </w:t>
      </w:r>
      <w:r>
        <w:rPr>
          <w:rFonts w:ascii="Calibri" w:cs="Calibri" w:eastAsia="Calibri" w:hAnsi="Calibri"/>
          <w:b/>
          <w:bCs/>
          <w:color w:val="0B2545"/>
          <w:sz w:val="22"/>
          <w:szCs w:val="22"/>
        </w:rPr>
        <w:t xml:space="preserve">Et si Juliette double l'effectif demain ?</w:t>
      </w:r>
    </w:p>
    <w:p>
      <w:pPr>
        <w:spacing w:after="120" w:line="320"/>
      </w:pPr>
      <w:r>
        <w:rPr>
          <w:rFonts w:ascii="Calibri" w:cs="Calibri" w:eastAsia="Calibri" w:hAnsi="Calibri"/>
          <w:b/>
          <w:bCs/>
          <w:color w:val="B58200"/>
          <w:sz w:val="22"/>
          <w:szCs w:val="22"/>
        </w:rPr>
        <w:t xml:space="preserve">R.  </w:t>
      </w:r>
      <w:r>
        <w:rPr>
          <w:rFonts w:ascii="Calibri" w:cs="Calibri" w:eastAsia="Calibri" w:hAnsi="Calibri"/>
          <w:color w:val="1A1A1A"/>
          <w:sz w:val="22"/>
          <w:szCs w:val="22"/>
        </w:rPr>
        <w:t xml:space="preserve">Le pipeline tient sans modification. Pandas avale 1 000 salariés sans broncher. La vraie limite arrive vers 100 000 lignes — là on bascule sur Polars ou PySpark. Mais c'est dans plusieurs années pour Sport Data Solution.</w:t>
      </w:r>
    </w:p>
    <w:p>
      <w:pPr>
        <w:pStyle w:val="Heading2"/>
        <w:spacing w:after="140" w:before="280"/>
      </w:pPr>
      <w:r>
        <w:rPr>
          <w:rFonts w:ascii="Calibri" w:cs="Calibri" w:eastAsia="Calibri" w:hAnsi="Calibri"/>
          <w:b/>
          <w:bCs/>
          <w:color w:val="13C4A3"/>
          <w:sz w:val="26"/>
          <w:szCs w:val="26"/>
        </w:rPr>
        <w:t xml:space="preserve">Mini-lexique de la slide</w:t>
      </w:r>
    </w:p>
    <w:p>
      <w:pPr>
        <w:spacing w:after="100" w:line="300"/>
      </w:pPr>
      <w:r>
        <w:rPr>
          <w:rFonts w:ascii="Calibri" w:cs="Calibri" w:eastAsia="Calibri" w:hAnsi="Calibri"/>
          <w:b/>
          <w:bCs/>
          <w:color w:val="0B2545"/>
          <w:sz w:val="22"/>
          <w:szCs w:val="22"/>
        </w:rPr>
        <w:t xml:space="preserve">Industrialisation</w:t>
      </w:r>
      <w:r>
        <w:rPr>
          <w:rFonts w:ascii="Calibri" w:cs="Calibri" w:eastAsia="Calibri" w:hAnsi="Calibri"/>
          <w:b/>
          <w:bCs/>
          <w:color w:val="13C4A3"/>
          <w:sz w:val="22"/>
          <w:szCs w:val="22"/>
        </w:rPr>
        <w:t xml:space="preserve">  —  </w:t>
      </w:r>
      <w:r>
        <w:rPr>
          <w:rFonts w:ascii="Calibri" w:cs="Calibri" w:eastAsia="Calibri" w:hAnsi="Calibri"/>
          <w:color w:val="1A1A1A"/>
          <w:sz w:val="22"/>
          <w:szCs w:val="22"/>
        </w:rPr>
        <w:t xml:space="preserve">Passage du POC à une V1 production-ready, robuste, monitorée et orchestrée.</w:t>
      </w:r>
    </w:p>
    <w:p>
      <w:pPr>
        <w:spacing w:after="100" w:line="300"/>
      </w:pPr>
      <w:r>
        <w:rPr>
          <w:rFonts w:ascii="Calibri" w:cs="Calibri" w:eastAsia="Calibri" w:hAnsi="Calibri"/>
          <w:b/>
          <w:bCs/>
          <w:color w:val="0B2545"/>
          <w:sz w:val="22"/>
          <w:szCs w:val="22"/>
        </w:rPr>
        <w:t xml:space="preserve">PostgreSQL</w:t>
      </w:r>
      <w:r>
        <w:rPr>
          <w:rFonts w:ascii="Calibri" w:cs="Calibri" w:eastAsia="Calibri" w:hAnsi="Calibri"/>
          <w:b/>
          <w:bCs/>
          <w:color w:val="13C4A3"/>
          <w:sz w:val="22"/>
          <w:szCs w:val="22"/>
        </w:rPr>
        <w:t xml:space="preserve">  —  </w:t>
      </w:r>
      <w:r>
        <w:rPr>
          <w:rFonts w:ascii="Calibri" w:cs="Calibri" w:eastAsia="Calibri" w:hAnsi="Calibri"/>
          <w:color w:val="1A1A1A"/>
          <w:sz w:val="22"/>
          <w:szCs w:val="22"/>
        </w:rPr>
        <w:t xml:space="preserve">SGBD relationnel open source de référence, alternative aux fichiers Excel.</w:t>
      </w:r>
    </w:p>
    <w:p>
      <w:pPr>
        <w:spacing w:after="100" w:line="300"/>
      </w:pPr>
      <w:r>
        <w:rPr>
          <w:rFonts w:ascii="Calibri" w:cs="Calibri" w:eastAsia="Calibri" w:hAnsi="Calibri"/>
          <w:b/>
          <w:bCs/>
          <w:color w:val="0B2545"/>
          <w:sz w:val="22"/>
          <w:szCs w:val="22"/>
        </w:rPr>
        <w:t xml:space="preserve">Apache Airflow</w:t>
      </w:r>
      <w:r>
        <w:rPr>
          <w:rFonts w:ascii="Calibri" w:cs="Calibri" w:eastAsia="Calibri" w:hAnsi="Calibri"/>
          <w:b/>
          <w:bCs/>
          <w:color w:val="13C4A3"/>
          <w:sz w:val="22"/>
          <w:szCs w:val="22"/>
        </w:rPr>
        <w:t xml:space="preserve">  —  </w:t>
      </w:r>
      <w:r>
        <w:rPr>
          <w:rFonts w:ascii="Calibri" w:cs="Calibri" w:eastAsia="Calibri" w:hAnsi="Calibri"/>
          <w:color w:val="1A1A1A"/>
          <w:sz w:val="22"/>
          <w:szCs w:val="22"/>
        </w:rPr>
        <w:t xml:space="preserve">Orchestrateur de pipelines de données, standard de l'industrie.</w:t>
      </w:r>
    </w:p>
    <w:p>
      <w:pPr>
        <w:spacing w:after="100" w:line="300"/>
      </w:pPr>
      <w:r>
        <w:rPr>
          <w:rFonts w:ascii="Calibri" w:cs="Calibri" w:eastAsia="Calibri" w:hAnsi="Calibri"/>
          <w:b/>
          <w:bCs/>
          <w:color w:val="0B2545"/>
          <w:sz w:val="22"/>
          <w:szCs w:val="22"/>
        </w:rPr>
        <w:t xml:space="preserve">Row-level security</w:t>
      </w:r>
      <w:r>
        <w:rPr>
          <w:rFonts w:ascii="Calibri" w:cs="Calibri" w:eastAsia="Calibri" w:hAnsi="Calibri"/>
          <w:b/>
          <w:bCs/>
          <w:color w:val="13C4A3"/>
          <w:sz w:val="22"/>
          <w:szCs w:val="22"/>
        </w:rPr>
        <w:t xml:space="preserve">  —  </w:t>
      </w:r>
      <w:r>
        <w:rPr>
          <w:rFonts w:ascii="Calibri" w:cs="Calibri" w:eastAsia="Calibri" w:hAnsi="Calibri"/>
          <w:color w:val="1A1A1A"/>
          <w:sz w:val="22"/>
          <w:szCs w:val="22"/>
        </w:rPr>
        <w:t xml:space="preserve">Sécurité au niveau ligne dans la BDD — chaque utilisateur ne voit que ses lignes.</w:t>
      </w:r>
    </w:p>
    <w:p>
      <w:pPr>
        <w:spacing w:after="100" w:line="300"/>
      </w:pPr>
      <w:r>
        <w:rPr>
          <w:rFonts w:ascii="Calibri" w:cs="Calibri" w:eastAsia="Calibri" w:hAnsi="Calibri"/>
          <w:b/>
          <w:bCs/>
          <w:color w:val="0B2545"/>
          <w:sz w:val="22"/>
          <w:szCs w:val="22"/>
        </w:rPr>
        <w:t xml:space="preserve">Refresh planifié</w:t>
      </w:r>
      <w:r>
        <w:rPr>
          <w:rFonts w:ascii="Calibri" w:cs="Calibri" w:eastAsia="Calibri" w:hAnsi="Calibri"/>
          <w:b/>
          <w:bCs/>
          <w:color w:val="13C4A3"/>
          <w:sz w:val="22"/>
          <w:szCs w:val="22"/>
        </w:rPr>
        <w:t xml:space="preserve">  —  </w:t>
      </w:r>
      <w:r>
        <w:rPr>
          <w:rFonts w:ascii="Calibri" w:cs="Calibri" w:eastAsia="Calibri" w:hAnsi="Calibri"/>
          <w:color w:val="1A1A1A"/>
          <w:sz w:val="22"/>
          <w:szCs w:val="22"/>
        </w:rPr>
        <w:t xml:space="preserve">Rafraîchissement automatique programmé d'un dashboard à intervalles réguliers.</w:t>
      </w:r>
    </w:p>
    <w:p>
      <w:pPr>
        <w:pageBreakBefore/>
      </w:pPr>
    </w:p>
    <w:p>
      <w:pPr>
        <w:pStyle w:val="Heading1"/>
        <w:pBdr>
          <w:bottom w:val="single" w:color="13C4A3" w:sz="12" w:space="6"/>
        </w:pBdr>
        <w:spacing w:after="200" w:before="360"/>
      </w:pPr>
      <w:r>
        <w:rPr>
          <w:rFonts w:ascii="Calibri" w:cs="Calibri" w:eastAsia="Calibri" w:hAnsi="Calibri"/>
          <w:b/>
          <w:bCs/>
          <w:color w:val="0B2545"/>
          <w:sz w:val="32"/>
          <w:szCs w:val="32"/>
        </w:rPr>
        <w:t xml:space="preserve">Questions transverses du jury</w:t>
      </w:r>
    </w:p>
    <w:p>
      <w:pPr>
        <w:spacing w:after="120" w:line="320"/>
      </w:pPr>
      <w:r>
        <w:rPr>
          <w:rFonts w:ascii="Calibri" w:cs="Calibri" w:eastAsia="Calibri" w:hAnsi="Calibri"/>
          <w:color w:val="1A1A1A"/>
          <w:sz w:val="22"/>
          <w:szCs w:val="22"/>
        </w:rPr>
        <w:t xml:space="preserve">Voici dix questions que le jury pose souvent en sortie d'un POC data engineering. Elles touchent à des angles morts ou à la philosophie d'ensemble du projet — elles ne se rapportent pas à une slide en particulier, mais au projet tout entier. Préparez-vous à les recevoir à n'importe quel moment des questions.</w:t>
      </w:r>
    </w:p>
    <w:p>
      <w:pPr>
        <w:pStyle w:val="Heading3"/>
        <w:spacing w:after="80" w:before="200"/>
      </w:pPr>
      <w:r>
        <w:rPr>
          <w:rFonts w:ascii="Calibri" w:cs="Calibri" w:eastAsia="Calibri" w:hAnsi="Calibri"/>
          <w:b/>
          <w:bCs/>
          <w:color w:val="0B2545"/>
          <w:sz w:val="22"/>
          <w:szCs w:val="22"/>
        </w:rPr>
        <w:t xml:space="preserve">1.  Quelle est la philosophie générale derrière vos choix techniques ?</w:t>
      </w:r>
    </w:p>
    <w:p>
      <w:pPr>
        <w:spacing w:after="120" w:line="320"/>
      </w:pPr>
      <w:r>
        <w:rPr>
          <w:rFonts w:ascii="Calibri" w:cs="Calibri" w:eastAsia="Calibri" w:hAnsi="Calibri"/>
          <w:b/>
          <w:bCs/>
          <w:color w:val="B58200"/>
          <w:sz w:val="22"/>
          <w:szCs w:val="22"/>
        </w:rPr>
        <w:t xml:space="preserve">R.  </w:t>
      </w:r>
      <w:r>
        <w:rPr>
          <w:rFonts w:ascii="Calibri" w:cs="Calibri" w:eastAsia="Calibri" w:hAnsi="Calibri"/>
          <w:color w:val="1A1A1A"/>
          <w:sz w:val="22"/>
          <w:szCs w:val="22"/>
        </w:rPr>
        <w:t xml:space="preserve">Trois principes qui se renforcent. Un : zéro coût en POC — tout est open source ou free tier, parce que c'est l'esprit start-up de Sport Data Solution. Deux : observabilité partout — chaque étape produit un signal (DQ, Slack, JSON) pour qu'aucun bug ne reste invisible. Trois : portabilité — le pipeline tourne sur n'importe quelle machine avec Python, sans serveur ni dépendance cloud. Tout le reste découle de ça.</w:t>
      </w:r>
    </w:p>
    <w:p>
      <w:pPr>
        <w:pStyle w:val="Heading3"/>
        <w:spacing w:after="80" w:before="200"/>
      </w:pPr>
      <w:r>
        <w:rPr>
          <w:rFonts w:ascii="Calibri" w:cs="Calibri" w:eastAsia="Calibri" w:hAnsi="Calibri"/>
          <w:b/>
          <w:bCs/>
          <w:color w:val="0B2545"/>
          <w:sz w:val="22"/>
          <w:szCs w:val="22"/>
        </w:rPr>
        <w:t xml:space="preserve">2.  Quel est le plus gros risque de votre architecture aujourd'hui ?</w:t>
      </w:r>
    </w:p>
    <w:p>
      <w:pPr>
        <w:spacing w:after="120" w:line="320"/>
      </w:pPr>
      <w:r>
        <w:rPr>
          <w:rFonts w:ascii="Calibri" w:cs="Calibri" w:eastAsia="Calibri" w:hAnsi="Calibri"/>
          <w:b/>
          <w:bCs/>
          <w:color w:val="B58200"/>
          <w:sz w:val="22"/>
          <w:szCs w:val="22"/>
        </w:rPr>
        <w:t xml:space="preserve">R.  </w:t>
      </w:r>
      <w:r>
        <w:rPr>
          <w:rFonts w:ascii="Calibri" w:cs="Calibri" w:eastAsia="Calibri" w:hAnsi="Calibri"/>
          <w:color w:val="1A1A1A"/>
          <w:sz w:val="22"/>
          <w:szCs w:val="22"/>
        </w:rPr>
        <w:t xml:space="preserve">La donnée source en Excel. Excel n'a pas de schéma typé strict — quelqu'un peut casser le pipeline en renommant une colonne ou en changeant un format de date. Mes contrôles DQ détectent les ruptures les plus courantes, mais pas toutes. La vraie réponse, c'est la migration vers PostgreSQL avec un schéma versionné — c'est le premier item de la roadmap industrialisation pour cette raison.</w:t>
      </w:r>
    </w:p>
    <w:p>
      <w:pPr>
        <w:pStyle w:val="Heading3"/>
        <w:spacing w:after="80" w:before="200"/>
      </w:pPr>
      <w:r>
        <w:rPr>
          <w:rFonts w:ascii="Calibri" w:cs="Calibri" w:eastAsia="Calibri" w:hAnsi="Calibri"/>
          <w:b/>
          <w:bCs/>
          <w:color w:val="0B2545"/>
          <w:sz w:val="22"/>
          <w:szCs w:val="22"/>
        </w:rPr>
        <w:t xml:space="preserve">3.  Comment vous testez votre pipeline ?</w:t>
      </w:r>
    </w:p>
    <w:p>
      <w:pPr>
        <w:spacing w:after="120" w:line="320"/>
      </w:pPr>
      <w:r>
        <w:rPr>
          <w:rFonts w:ascii="Calibri" w:cs="Calibri" w:eastAsia="Calibri" w:hAnsi="Calibri"/>
          <w:b/>
          <w:bCs/>
          <w:color w:val="B58200"/>
          <w:sz w:val="22"/>
          <w:szCs w:val="22"/>
        </w:rPr>
        <w:t xml:space="preserve">R.  </w:t>
      </w:r>
      <w:r>
        <w:rPr>
          <w:rFonts w:ascii="Calibri" w:cs="Calibri" w:eastAsia="Calibri" w:hAnsi="Calibri"/>
          <w:color w:val="1A1A1A"/>
          <w:sz w:val="22"/>
          <w:szCs w:val="22"/>
        </w:rPr>
        <w:t xml:space="preserve">Trois niveaux. Tests unitaires sur chaque module (extract, transform, validation_geo, slack_notifier) avec pytest — vous avez les fichiers test_*.py dans le repo. Tests d'intégration sur le pipeline complet avec un dataset miniature de 5 salariés. Et tests de Data Quality à chaque run — c'est aussi un test, en production. Couverture cible : 80 % des règles métier et 100 % des fonctions critiques (hash, pseudonymisation).</w:t>
      </w:r>
    </w:p>
    <w:p>
      <w:pPr>
        <w:pStyle w:val="Heading3"/>
        <w:spacing w:after="80" w:before="200"/>
      </w:pPr>
      <w:r>
        <w:rPr>
          <w:rFonts w:ascii="Calibri" w:cs="Calibri" w:eastAsia="Calibri" w:hAnsi="Calibri"/>
          <w:b/>
          <w:bCs/>
          <w:color w:val="0B2545"/>
          <w:sz w:val="22"/>
          <w:szCs w:val="22"/>
        </w:rPr>
        <w:t xml:space="preserve">4.  Que se passe-t-il sur un salarié arrivé en cours d'année ?</w:t>
      </w:r>
    </w:p>
    <w:p>
      <w:pPr>
        <w:spacing w:after="120" w:line="320"/>
      </w:pPr>
      <w:r>
        <w:rPr>
          <w:rFonts w:ascii="Calibri" w:cs="Calibri" w:eastAsia="Calibri" w:hAnsi="Calibri"/>
          <w:b/>
          <w:bCs/>
          <w:color w:val="B58200"/>
          <w:sz w:val="22"/>
          <w:szCs w:val="22"/>
        </w:rPr>
        <w:t xml:space="preserve">R.  </w:t>
      </w:r>
      <w:r>
        <w:rPr>
          <w:rFonts w:ascii="Calibri" w:cs="Calibri" w:eastAsia="Calibri" w:hAnsi="Calibri"/>
          <w:color w:val="1A1A1A"/>
          <w:sz w:val="22"/>
          <w:szCs w:val="22"/>
        </w:rPr>
        <w:t xml:space="preserve">Aujourd'hui : il est traité comme tout le monde, et le seuil de 15 activités est appliqué tel quel — donc s'il arrive en juin, il a peu de chances de l'atteindre. C'est une décision métier que j'ai laissée volontairement à Juliette. Deux options possibles : un seuil proratisé (ex : 7 activités s'il est arrivé en juillet) ou un report sur l'année suivante. À trancher avec le DRH.</w:t>
      </w:r>
    </w:p>
    <w:p>
      <w:pPr>
        <w:pStyle w:val="Heading3"/>
        <w:spacing w:after="80" w:before="200"/>
      </w:pPr>
      <w:r>
        <w:rPr>
          <w:rFonts w:ascii="Calibri" w:cs="Calibri" w:eastAsia="Calibri" w:hAnsi="Calibri"/>
          <w:b/>
          <w:bCs/>
          <w:color w:val="0B2545"/>
          <w:sz w:val="22"/>
          <w:szCs w:val="22"/>
        </w:rPr>
        <w:t xml:space="preserve">5.  Et si Juliette demande un nouveau type de récompense ?</w:t>
      </w:r>
    </w:p>
    <w:p>
      <w:pPr>
        <w:spacing w:after="120" w:line="320"/>
      </w:pPr>
      <w:r>
        <w:rPr>
          <w:rFonts w:ascii="Calibri" w:cs="Calibri" w:eastAsia="Calibri" w:hAnsi="Calibri"/>
          <w:b/>
          <w:bCs/>
          <w:color w:val="B58200"/>
          <w:sz w:val="22"/>
          <w:szCs w:val="22"/>
        </w:rPr>
        <w:t xml:space="preserve">R.  </w:t>
      </w:r>
      <w:r>
        <w:rPr>
          <w:rFonts w:ascii="Calibri" w:cs="Calibri" w:eastAsia="Calibri" w:hAnsi="Calibri"/>
          <w:color w:val="1A1A1A"/>
          <w:sz w:val="22"/>
          <w:szCs w:val="22"/>
        </w:rPr>
        <w:t xml:space="preserve">Le code est conçu pour ça. Chaque règle est isolée dans une fonction du module transform.py — on en ajoute une, on l'enregistre, et le pipeline la calcule. Le row_hash inclura automatiquement la nouvelle colonne, donc le reprocessing PowerBI fonctionnera sans changement. C'est ce que j'appelle « extensible by design ».</w:t>
      </w:r>
    </w:p>
    <w:p>
      <w:pPr>
        <w:pStyle w:val="Heading3"/>
        <w:spacing w:after="80" w:before="200"/>
      </w:pPr>
      <w:r>
        <w:rPr>
          <w:rFonts w:ascii="Calibri" w:cs="Calibri" w:eastAsia="Calibri" w:hAnsi="Calibri"/>
          <w:b/>
          <w:bCs/>
          <w:color w:val="0B2545"/>
          <w:sz w:val="22"/>
          <w:szCs w:val="22"/>
        </w:rPr>
        <w:t xml:space="preserve">6.  Comment vous justifieriez le coût de l'industrialisation à la direction ?</w:t>
      </w:r>
    </w:p>
    <w:p>
      <w:pPr>
        <w:spacing w:after="120" w:line="320"/>
      </w:pPr>
      <w:r>
        <w:rPr>
          <w:rFonts w:ascii="Calibri" w:cs="Calibri" w:eastAsia="Calibri" w:hAnsi="Calibri"/>
          <w:b/>
          <w:bCs/>
          <w:color w:val="B58200"/>
          <w:sz w:val="22"/>
          <w:szCs w:val="22"/>
        </w:rPr>
        <w:t xml:space="preserve">R.  </w:t>
      </w:r>
      <w:r>
        <w:rPr>
          <w:rFonts w:ascii="Calibri" w:cs="Calibri" w:eastAsia="Calibri" w:hAnsi="Calibri"/>
          <w:color w:val="1A1A1A"/>
          <w:sz w:val="22"/>
          <w:szCs w:val="22"/>
        </w:rPr>
        <w:t xml:space="preserve">ROI calculé sur deux axes. Un : l'automatisation économise environ deux jours par mois de travail RH manuel — soit 24 jours par an, environ 8 K€. Deux : le dispositif de récompense lui-même attire et fidélise — un turnover réduit de 1 % sur 161 salariés, c'est environ 30 K€ d'économies en coûts de recrutement. La V1 à 25-35 K€ est amortie en moins d'un an.</w:t>
      </w:r>
    </w:p>
    <w:p>
      <w:pPr>
        <w:pStyle w:val="Heading3"/>
        <w:spacing w:after="80" w:before="200"/>
      </w:pPr>
      <w:r>
        <w:rPr>
          <w:rFonts w:ascii="Calibri" w:cs="Calibri" w:eastAsia="Calibri" w:hAnsi="Calibri"/>
          <w:b/>
          <w:bCs/>
          <w:color w:val="0B2545"/>
          <w:sz w:val="22"/>
          <w:szCs w:val="22"/>
        </w:rPr>
        <w:t xml:space="preserve">7.  Vous parlez de fail-fast — mais qu'est-ce qui détecte que le pipeline n'a pas tourné du tout ?</w:t>
      </w:r>
    </w:p>
    <w:p>
      <w:pPr>
        <w:spacing w:after="120" w:line="320"/>
      </w:pPr>
      <w:r>
        <w:rPr>
          <w:rFonts w:ascii="Calibri" w:cs="Calibri" w:eastAsia="Calibri" w:hAnsi="Calibri"/>
          <w:b/>
          <w:bCs/>
          <w:color w:val="B58200"/>
          <w:sz w:val="22"/>
          <w:szCs w:val="22"/>
        </w:rPr>
        <w:t xml:space="preserve">R.  </w:t>
      </w:r>
      <w:r>
        <w:rPr>
          <w:rFonts w:ascii="Calibri" w:cs="Calibri" w:eastAsia="Calibri" w:hAnsi="Calibri"/>
          <w:color w:val="1A1A1A"/>
          <w:sz w:val="22"/>
          <w:szCs w:val="22"/>
        </w:rPr>
        <w:t xml:space="preserve">Bonne attaque. Aujourd'hui en POC, rien — c'est une lacune. En production, on ajoute un dead man's switch : si Slack ne reçoit pas le récap après l'horaire prévu (typiquement le 1er de chaque mois à 8h), Airflow ou un Cron monitor déclenche une alerte d'absence d'exécution. C'est le check d'absence, complémentaire au check de présence d'erreur.</w:t>
      </w:r>
    </w:p>
    <w:p>
      <w:pPr>
        <w:pStyle w:val="Heading3"/>
        <w:spacing w:after="80" w:before="200"/>
      </w:pPr>
      <w:r>
        <w:rPr>
          <w:rFonts w:ascii="Calibri" w:cs="Calibri" w:eastAsia="Calibri" w:hAnsi="Calibri"/>
          <w:b/>
          <w:bCs/>
          <w:color w:val="0B2545"/>
          <w:sz w:val="22"/>
          <w:szCs w:val="22"/>
        </w:rPr>
        <w:t xml:space="preserve">8.  Pourquoi ne pas avoir utilisé directement PowerBI dataflows ?</w:t>
      </w:r>
    </w:p>
    <w:p>
      <w:pPr>
        <w:spacing w:after="120" w:line="320"/>
      </w:pPr>
      <w:r>
        <w:rPr>
          <w:rFonts w:ascii="Calibri" w:cs="Calibri" w:eastAsia="Calibri" w:hAnsi="Calibri"/>
          <w:b/>
          <w:bCs/>
          <w:color w:val="B58200"/>
          <w:sz w:val="22"/>
          <w:szCs w:val="22"/>
        </w:rPr>
        <w:t xml:space="preserve">R.  </w:t>
      </w:r>
      <w:r>
        <w:rPr>
          <w:rFonts w:ascii="Calibri" w:cs="Calibri" w:eastAsia="Calibri" w:hAnsi="Calibri"/>
          <w:color w:val="1A1A1A"/>
          <w:sz w:val="22"/>
          <w:szCs w:val="22"/>
        </w:rPr>
        <w:t xml:space="preserve">PowerBI dataflows fonctionnent mais imposent que toute la logique soit en M ou en SQL DAX, et exposent moins facilement la qualité de la donnée et les notifications. Mon pipeline Python centralise les règles métier dans un langage standard, testé, versionné Git, et lisible par n'importe quel data engineer. PowerBI consomme le résultat — c'est sa zone de confort. C'est une séparation des responsabilités saine.</w:t>
      </w:r>
    </w:p>
    <w:p>
      <w:pPr>
        <w:pStyle w:val="Heading3"/>
        <w:spacing w:after="80" w:before="200"/>
      </w:pPr>
      <w:r>
        <w:rPr>
          <w:rFonts w:ascii="Calibri" w:cs="Calibri" w:eastAsia="Calibri" w:hAnsi="Calibri"/>
          <w:b/>
          <w:bCs/>
          <w:color w:val="0B2545"/>
          <w:sz w:val="22"/>
          <w:szCs w:val="22"/>
        </w:rPr>
        <w:t xml:space="preserve">9.  Comment vous documentez les règles métier dans le temps ?</w:t>
      </w:r>
    </w:p>
    <w:p>
      <w:pPr>
        <w:spacing w:after="120" w:line="320"/>
      </w:pPr>
      <w:r>
        <w:rPr>
          <w:rFonts w:ascii="Calibri" w:cs="Calibri" w:eastAsia="Calibri" w:hAnsi="Calibri"/>
          <w:b/>
          <w:bCs/>
          <w:color w:val="B58200"/>
          <w:sz w:val="22"/>
          <w:szCs w:val="22"/>
        </w:rPr>
        <w:t xml:space="preserve">R.  </w:t>
      </w:r>
      <w:r>
        <w:rPr>
          <w:rFonts w:ascii="Calibri" w:cs="Calibri" w:eastAsia="Calibri" w:hAnsi="Calibri"/>
          <w:color w:val="1A1A1A"/>
          <w:sz w:val="22"/>
          <w:szCs w:val="22"/>
        </w:rPr>
        <w:t xml:space="preserve">Trois niveaux de documentation, tous versionnés Git. Un : le README du repo, qui explique les règles en langage clair. Deux : les docstrings dans chaque fonction de transform.py — chaque règle a sa fonction nommée et commentée. Trois : le pipeline_version dans chaque ligne du résultat — quand la règle change, la version change, et l'historique reste interprétable. Si on me demande « pourquoi ce chiffre en mars 2025 ? », je peux répondre.</w:t>
      </w:r>
    </w:p>
    <w:p>
      <w:pPr>
        <w:pStyle w:val="Heading3"/>
        <w:spacing w:after="80" w:before="200"/>
      </w:pPr>
      <w:r>
        <w:rPr>
          <w:rFonts w:ascii="Calibri" w:cs="Calibri" w:eastAsia="Calibri" w:hAnsi="Calibri"/>
          <w:b/>
          <w:bCs/>
          <w:color w:val="0B2545"/>
          <w:sz w:val="22"/>
          <w:szCs w:val="22"/>
        </w:rPr>
        <w:t xml:space="preserve">10.  Si vous deviez recommencer, qu'est-ce que vous changeriez ?</w:t>
      </w:r>
    </w:p>
    <w:p>
      <w:pPr>
        <w:spacing w:after="120" w:line="320"/>
      </w:pPr>
      <w:r>
        <w:rPr>
          <w:rFonts w:ascii="Calibri" w:cs="Calibri" w:eastAsia="Calibri" w:hAnsi="Calibri"/>
          <w:b/>
          <w:bCs/>
          <w:color w:val="B58200"/>
          <w:sz w:val="22"/>
          <w:szCs w:val="22"/>
        </w:rPr>
        <w:t xml:space="preserve">R.  </w:t>
      </w:r>
      <w:r>
        <w:rPr>
          <w:rFonts w:ascii="Calibri" w:cs="Calibri" w:eastAsia="Calibri" w:hAnsi="Calibri"/>
          <w:color w:val="1A1A1A"/>
          <w:sz w:val="22"/>
          <w:szCs w:val="22"/>
        </w:rPr>
        <w:t xml:space="preserve">Une chose. J'aurais utilisé Pydantic pour typer strictement les schémas en entrée et sortie de chaque étape. Ça aurait permis de documenter le contrat de donnée par le code lui-même, de détecter les ruptures de schéma plus tôt, et de générer la documentation automatiquement. C'est un investissement de quelques heures qui paie pendant des années.</w:t>
      </w:r>
    </w:p>
    <w:p>
      <w:pPr>
        <w:pageBreakBefore/>
      </w:pPr>
    </w:p>
    <w:p>
      <w:pPr>
        <w:pStyle w:val="Heading1"/>
        <w:pBdr>
          <w:bottom w:val="single" w:color="13C4A3" w:sz="12" w:space="6"/>
        </w:pBdr>
        <w:spacing w:after="200" w:before="360"/>
      </w:pPr>
      <w:r>
        <w:rPr>
          <w:rFonts w:ascii="Calibri" w:cs="Calibri" w:eastAsia="Calibri" w:hAnsi="Calibri"/>
          <w:b/>
          <w:bCs/>
          <w:color w:val="0B2545"/>
          <w:sz w:val="32"/>
          <w:szCs w:val="32"/>
        </w:rPr>
        <w:t xml:space="preserve">Conseils pour le jour J</w:t>
      </w:r>
    </w:p>
    <w:p>
      <w:pPr>
        <w:spacing w:after="120" w:line="320"/>
      </w:pPr>
      <w:r>
        <w:rPr>
          <w:rFonts w:ascii="Calibri" w:cs="Calibri" w:eastAsia="Calibri" w:hAnsi="Calibri"/>
          <w:color w:val="1A1A1A"/>
          <w:sz w:val="22"/>
          <w:szCs w:val="22"/>
        </w:rPr>
        <w:t xml:space="preserve">Quelques principes simples pour gérer le passage à l'oral. Le jury n'est pas votre adversaire — il vérifie que vous avez compris ce que vous avez fait, et il vous donne l'occasion de le montrer.</w:t>
      </w:r>
    </w:p>
    <w:p>
      <w:pPr>
        <w:pStyle w:val="Heading2"/>
        <w:spacing w:after="140" w:before="280"/>
      </w:pPr>
      <w:r>
        <w:rPr>
          <w:rFonts w:ascii="Calibri" w:cs="Calibri" w:eastAsia="Calibri" w:hAnsi="Calibri"/>
          <w:b/>
          <w:bCs/>
          <w:color w:val="0B2545"/>
          <w:sz w:val="26"/>
          <w:szCs w:val="26"/>
        </w:rPr>
        <w:t xml:space="preserve">Avant la soutenance</w:t>
      </w:r>
    </w:p>
    <w:p>
      <w:pPr>
        <w:pStyle w:val="ListParagraph"/>
        <w:numPr>
          <w:ilvl w:val="0"/>
          <w:numId w:val="2"/>
        </w:numPr>
        <w:spacing w:after="80" w:line="300"/>
      </w:pPr>
      <w:r>
        <w:rPr>
          <w:rFonts w:ascii="Calibri" w:cs="Calibri" w:eastAsia="Calibri" w:hAnsi="Calibri"/>
          <w:color w:val="1A1A1A"/>
          <w:sz w:val="22"/>
          <w:szCs w:val="22"/>
        </w:rPr>
        <w:t xml:space="preserve">Faire tourner le pipeline trois fois la veille au soir, dans les conditions exactes de la démo (même machine, même fichier, même réseau).</w:t>
      </w:r>
    </w:p>
    <w:p>
      <w:pPr>
        <w:pStyle w:val="ListParagraph"/>
        <w:numPr>
          <w:ilvl w:val="0"/>
          <w:numId w:val="2"/>
        </w:numPr>
        <w:spacing w:after="80" w:line="300"/>
      </w:pPr>
      <w:r>
        <w:rPr>
          <w:rFonts w:ascii="Calibri" w:cs="Calibri" w:eastAsia="Calibri" w:hAnsi="Calibri"/>
          <w:color w:val="1A1A1A"/>
          <w:sz w:val="22"/>
          <w:szCs w:val="22"/>
        </w:rPr>
        <w:t xml:space="preserve">Préparer le fallback : un dossier prêt avec la sortie d'un run réussi, au cas où la démo plante.</w:t>
      </w:r>
    </w:p>
    <w:p>
      <w:pPr>
        <w:pStyle w:val="ListParagraph"/>
        <w:numPr>
          <w:ilvl w:val="0"/>
          <w:numId w:val="2"/>
        </w:numPr>
        <w:spacing w:after="80" w:line="300"/>
      </w:pPr>
      <w:r>
        <w:rPr>
          <w:rFonts w:ascii="Calibri" w:cs="Calibri" w:eastAsia="Calibri" w:hAnsi="Calibri"/>
          <w:color w:val="1A1A1A"/>
          <w:sz w:val="22"/>
          <w:szCs w:val="22"/>
        </w:rPr>
        <w:t xml:space="preserve">Charger l'ordinateur à 100 %, prendre un câble HDMI et un adaptateur USB-C de secours.</w:t>
      </w:r>
    </w:p>
    <w:p>
      <w:pPr>
        <w:pStyle w:val="ListParagraph"/>
        <w:numPr>
          <w:ilvl w:val="0"/>
          <w:numId w:val="2"/>
        </w:numPr>
        <w:spacing w:after="80" w:line="300"/>
      </w:pPr>
      <w:r>
        <w:rPr>
          <w:rFonts w:ascii="Calibri" w:cs="Calibri" w:eastAsia="Calibri" w:hAnsi="Calibri"/>
          <w:color w:val="1A1A1A"/>
          <w:sz w:val="22"/>
          <w:szCs w:val="22"/>
        </w:rPr>
        <w:t xml:space="preserve">Imprimer ce guide pour pouvoir y revenir entre deux questions, ou y noter les questions inattendues du jury.</w:t>
      </w:r>
    </w:p>
    <w:p>
      <w:pPr>
        <w:pStyle w:val="ListParagraph"/>
        <w:numPr>
          <w:ilvl w:val="0"/>
          <w:numId w:val="2"/>
        </w:numPr>
        <w:spacing w:after="80" w:line="300"/>
      </w:pPr>
      <w:r>
        <w:rPr>
          <w:rFonts w:ascii="Calibri" w:cs="Calibri" w:eastAsia="Calibri" w:hAnsi="Calibri"/>
          <w:color w:val="1A1A1A"/>
          <w:sz w:val="22"/>
          <w:szCs w:val="22"/>
        </w:rPr>
        <w:t xml:space="preserve">Aller aux toilettes 10 minutes avant. Boire un verre d'eau, pas trois.</w:t>
      </w:r>
    </w:p>
    <w:p>
      <w:pPr>
        <w:pStyle w:val="Heading2"/>
        <w:spacing w:after="140" w:before="280"/>
      </w:pPr>
      <w:r>
        <w:rPr>
          <w:rFonts w:ascii="Calibri" w:cs="Calibri" w:eastAsia="Calibri" w:hAnsi="Calibri"/>
          <w:b/>
          <w:bCs/>
          <w:color w:val="0B2545"/>
          <w:sz w:val="26"/>
          <w:szCs w:val="26"/>
        </w:rPr>
        <w:t xml:space="preserve">Pendant la présentation</w:t>
      </w:r>
    </w:p>
    <w:p>
      <w:pPr>
        <w:pStyle w:val="ListParagraph"/>
        <w:numPr>
          <w:ilvl w:val="0"/>
          <w:numId w:val="2"/>
        </w:numPr>
        <w:spacing w:after="80" w:line="300"/>
      </w:pPr>
      <w:r>
        <w:rPr>
          <w:rFonts w:ascii="Calibri" w:cs="Calibri" w:eastAsia="Calibri" w:hAnsi="Calibri"/>
          <w:color w:val="1A1A1A"/>
          <w:sz w:val="22"/>
          <w:szCs w:val="22"/>
        </w:rPr>
        <w:t xml:space="preserve">Ralentir sur les chiffres clés (161, 68, 69, 172 482 €). Le jury doit pouvoir les noter mentalement.</w:t>
      </w:r>
    </w:p>
    <w:p>
      <w:pPr>
        <w:pStyle w:val="ListParagraph"/>
        <w:numPr>
          <w:ilvl w:val="0"/>
          <w:numId w:val="2"/>
        </w:numPr>
        <w:spacing w:after="80" w:line="300"/>
      </w:pPr>
      <w:r>
        <w:rPr>
          <w:rFonts w:ascii="Calibri" w:cs="Calibri" w:eastAsia="Calibri" w:hAnsi="Calibri"/>
          <w:color w:val="1A1A1A"/>
          <w:sz w:val="22"/>
          <w:szCs w:val="22"/>
        </w:rPr>
        <w:t xml:space="preserve">Faire des phrases courtes. Une idée par phrase. Si on doit reprendre son souffle, c'est qu'on en a mis deux.</w:t>
      </w:r>
    </w:p>
    <w:p>
      <w:pPr>
        <w:pStyle w:val="ListParagraph"/>
        <w:numPr>
          <w:ilvl w:val="0"/>
          <w:numId w:val="2"/>
        </w:numPr>
        <w:spacing w:after="80" w:line="300"/>
      </w:pPr>
      <w:r>
        <w:rPr>
          <w:rFonts w:ascii="Calibri" w:cs="Calibri" w:eastAsia="Calibri" w:hAnsi="Calibri"/>
          <w:color w:val="1A1A1A"/>
          <w:sz w:val="22"/>
          <w:szCs w:val="22"/>
        </w:rPr>
        <w:t xml:space="preserve">Regarder un membre du jury à la fois, sur 2 à 3 secondes, puis passer au suivant. Pas de fuite vers les pieds ou l'écran.</w:t>
      </w:r>
    </w:p>
    <w:p>
      <w:pPr>
        <w:pStyle w:val="ListParagraph"/>
        <w:numPr>
          <w:ilvl w:val="0"/>
          <w:numId w:val="2"/>
        </w:numPr>
        <w:spacing w:after="80" w:line="300"/>
      </w:pPr>
      <w:r>
        <w:rPr>
          <w:rFonts w:ascii="Calibri" w:cs="Calibri" w:eastAsia="Calibri" w:hAnsi="Calibri"/>
          <w:color w:val="1A1A1A"/>
          <w:sz w:val="22"/>
          <w:szCs w:val="22"/>
        </w:rPr>
        <w:t xml:space="preserve">Sur les transitions entre slides, marquer une vraie pause d'une seconde — ça aide le jury à suivre.</w:t>
      </w:r>
    </w:p>
    <w:p>
      <w:pPr>
        <w:pStyle w:val="ListParagraph"/>
        <w:numPr>
          <w:ilvl w:val="0"/>
          <w:numId w:val="2"/>
        </w:numPr>
        <w:spacing w:after="80" w:line="300"/>
      </w:pPr>
      <w:r>
        <w:rPr>
          <w:rFonts w:ascii="Calibri" w:cs="Calibri" w:eastAsia="Calibri" w:hAnsi="Calibri"/>
          <w:color w:val="1A1A1A"/>
          <w:sz w:val="22"/>
          <w:szCs w:val="22"/>
        </w:rPr>
        <w:t xml:space="preserve">Annoncer la fin de chaque section : « voilà pour les règles métier, on passe à l'architecture ».</w:t>
      </w:r>
    </w:p>
    <w:p>
      <w:pPr>
        <w:pStyle w:val="Heading2"/>
        <w:spacing w:after="140" w:before="280"/>
      </w:pPr>
      <w:r>
        <w:rPr>
          <w:rFonts w:ascii="Calibri" w:cs="Calibri" w:eastAsia="Calibri" w:hAnsi="Calibri"/>
          <w:b/>
          <w:bCs/>
          <w:color w:val="0B2545"/>
          <w:sz w:val="26"/>
          <w:szCs w:val="26"/>
        </w:rPr>
        <w:t xml:space="preserve">Pendant les questions</w:t>
      </w:r>
    </w:p>
    <w:p>
      <w:pPr>
        <w:pStyle w:val="ListParagraph"/>
        <w:numPr>
          <w:ilvl w:val="0"/>
          <w:numId w:val="2"/>
        </w:numPr>
        <w:spacing w:after="80" w:line="300"/>
      </w:pPr>
      <w:r>
        <w:rPr>
          <w:rFonts w:ascii="Calibri" w:cs="Calibri" w:eastAsia="Calibri" w:hAnsi="Calibri"/>
          <w:color w:val="1A1A1A"/>
          <w:sz w:val="22"/>
          <w:szCs w:val="22"/>
        </w:rPr>
        <w:t xml:space="preserve">Reformuler la question avant d'y répondre — ça donne le temps de réfléchir et confirme qu'on a compris.</w:t>
      </w:r>
    </w:p>
    <w:p>
      <w:pPr>
        <w:pStyle w:val="ListParagraph"/>
        <w:numPr>
          <w:ilvl w:val="0"/>
          <w:numId w:val="2"/>
        </w:numPr>
        <w:spacing w:after="80" w:line="300"/>
      </w:pPr>
      <w:r>
        <w:rPr>
          <w:rFonts w:ascii="Calibri" w:cs="Calibri" w:eastAsia="Calibri" w:hAnsi="Calibri"/>
          <w:color w:val="1A1A1A"/>
          <w:sz w:val="22"/>
          <w:szCs w:val="22"/>
        </w:rPr>
        <w:t xml:space="preserve">Si on ne sait pas : « C'est une bonne question, je n'ai pas creusé ce point dans le POC, voici comment je l'aborderais en production… ». Honnêteté plus piste de solution. Jamais de bluff.</w:t>
      </w:r>
    </w:p>
    <w:p>
      <w:pPr>
        <w:pStyle w:val="ListParagraph"/>
        <w:numPr>
          <w:ilvl w:val="0"/>
          <w:numId w:val="2"/>
        </w:numPr>
        <w:spacing w:after="80" w:line="300"/>
      </w:pPr>
      <w:r>
        <w:rPr>
          <w:rFonts w:ascii="Calibri" w:cs="Calibri" w:eastAsia="Calibri" w:hAnsi="Calibri"/>
          <w:color w:val="1A1A1A"/>
          <w:sz w:val="22"/>
          <w:szCs w:val="22"/>
        </w:rPr>
        <w:t xml:space="preserve">Si la question est hostile : ne pas se justifier, expliquer le choix avec recul. « J'ai fait ce choix-là parce que… ; l'alternative aurait été… ; en V1 on pourra reconsidérer. »</w:t>
      </w:r>
    </w:p>
    <w:p>
      <w:pPr>
        <w:pStyle w:val="ListParagraph"/>
        <w:numPr>
          <w:ilvl w:val="0"/>
          <w:numId w:val="2"/>
        </w:numPr>
        <w:spacing w:after="80" w:line="300"/>
      </w:pPr>
      <w:r>
        <w:rPr>
          <w:rFonts w:ascii="Calibri" w:cs="Calibri" w:eastAsia="Calibri" w:hAnsi="Calibri"/>
          <w:color w:val="1A1A1A"/>
          <w:sz w:val="22"/>
          <w:szCs w:val="22"/>
        </w:rPr>
        <w:t xml:space="preserve">Si on est interrompu : finir sa phrase, puis répondre à l'interruption. Ne pas se laisser couper en plein milieu d'un argument important.</w:t>
      </w:r>
    </w:p>
    <w:p>
      <w:pPr>
        <w:pStyle w:val="ListParagraph"/>
        <w:numPr>
          <w:ilvl w:val="0"/>
          <w:numId w:val="2"/>
        </w:numPr>
        <w:spacing w:after="80" w:line="300"/>
      </w:pPr>
      <w:r>
        <w:rPr>
          <w:rFonts w:ascii="Calibri" w:cs="Calibri" w:eastAsia="Calibri" w:hAnsi="Calibri"/>
          <w:color w:val="1A1A1A"/>
          <w:sz w:val="22"/>
          <w:szCs w:val="22"/>
        </w:rPr>
        <w:t xml:space="preserve">Si on ne comprend pas la question : demander à reformuler — « Pouvez-vous préciser ce que vous entendez par X ? ».</w:t>
      </w:r>
    </w:p>
    <w:p>
      <w:pPr>
        <w:pStyle w:val="Heading2"/>
        <w:spacing w:after="140" w:before="280"/>
      </w:pPr>
      <w:r>
        <w:rPr>
          <w:rFonts w:ascii="Calibri" w:cs="Calibri" w:eastAsia="Calibri" w:hAnsi="Calibri"/>
          <w:b/>
          <w:bCs/>
          <w:color w:val="0B2545"/>
          <w:sz w:val="26"/>
          <w:szCs w:val="26"/>
        </w:rPr>
        <w:t xml:space="preserve">Phrases-clés à mémoriser</w:t>
      </w:r>
    </w:p>
    <w:p>
      <w:pPr>
        <w:pStyle w:val="ListParagraph"/>
        <w:numPr>
          <w:ilvl w:val="0"/>
          <w:numId w:val="2"/>
        </w:numPr>
        <w:spacing w:after="80" w:line="300"/>
      </w:pPr>
      <w:r>
        <w:rPr>
          <w:rFonts w:ascii="Calibri" w:cs="Calibri" w:eastAsia="Calibri" w:hAnsi="Calibri"/>
          <w:color w:val="1A1A1A"/>
          <w:sz w:val="22"/>
          <w:szCs w:val="22"/>
        </w:rPr>
        <w:t xml:space="preserve">« Robuste, sécurisé, fonctionnel — les trois mots du brief de Juliette. »</w:t>
      </w:r>
    </w:p>
    <w:p>
      <w:pPr>
        <w:pStyle w:val="ListParagraph"/>
        <w:numPr>
          <w:ilvl w:val="0"/>
          <w:numId w:val="2"/>
        </w:numPr>
        <w:spacing w:after="80" w:line="300"/>
      </w:pPr>
      <w:r>
        <w:rPr>
          <w:rFonts w:ascii="Calibri" w:cs="Calibri" w:eastAsia="Calibri" w:hAnsi="Calibri"/>
          <w:color w:val="1A1A1A"/>
          <w:sz w:val="22"/>
          <w:szCs w:val="22"/>
        </w:rPr>
        <w:t xml:space="preserve">« On confronte le déclaratif au comportement observable, c'est ça le rôle de la donnée. »</w:t>
      </w:r>
    </w:p>
    <w:p>
      <w:pPr>
        <w:pStyle w:val="ListParagraph"/>
        <w:numPr>
          <w:ilvl w:val="0"/>
          <w:numId w:val="2"/>
        </w:numPr>
        <w:spacing w:after="80" w:line="300"/>
      </w:pPr>
      <w:r>
        <w:rPr>
          <w:rFonts w:ascii="Calibri" w:cs="Calibri" w:eastAsia="Calibri" w:hAnsi="Calibri"/>
          <w:color w:val="1A1A1A"/>
          <w:sz w:val="22"/>
          <w:szCs w:val="22"/>
        </w:rPr>
        <w:t xml:space="preserve">« L'idempotency, c'est la garantie qu'on peut relancer sans casser l'historique. »</w:t>
      </w:r>
    </w:p>
    <w:p>
      <w:pPr>
        <w:pStyle w:val="ListParagraph"/>
        <w:numPr>
          <w:ilvl w:val="0"/>
          <w:numId w:val="2"/>
        </w:numPr>
        <w:spacing w:after="80" w:line="300"/>
      </w:pPr>
      <w:r>
        <w:rPr>
          <w:rFonts w:ascii="Calibri" w:cs="Calibri" w:eastAsia="Calibri" w:hAnsi="Calibri"/>
          <w:color w:val="1A1A1A"/>
          <w:sz w:val="22"/>
          <w:szCs w:val="22"/>
        </w:rPr>
        <w:t xml:space="preserve">« Le RGPD n'est pas un contrôle final, c'est une architecture. »</w:t>
      </w:r>
    </w:p>
    <w:p>
      <w:pPr>
        <w:pStyle w:val="ListParagraph"/>
        <w:numPr>
          <w:ilvl w:val="0"/>
          <w:numId w:val="2"/>
        </w:numPr>
        <w:spacing w:after="80" w:line="300"/>
      </w:pPr>
      <w:r>
        <w:rPr>
          <w:rFonts w:ascii="Calibri" w:cs="Calibri" w:eastAsia="Calibri" w:hAnsi="Calibri"/>
          <w:color w:val="1A1A1A"/>
          <w:sz w:val="22"/>
          <w:szCs w:val="22"/>
        </w:rPr>
        <w:t xml:space="preserve">« 80 % du code est réutilisable pour la V1 — c'est ré-emploi, pas réécriture. »</w:t>
      </w:r>
    </w:p>
    <w:p>
      <w:pPr>
        <w:pStyle w:val="Heading2"/>
        <w:spacing w:after="140" w:before="280"/>
      </w:pPr>
      <w:r>
        <w:rPr>
          <w:rFonts w:ascii="Calibri" w:cs="Calibri" w:eastAsia="Calibri" w:hAnsi="Calibri"/>
          <w:b/>
          <w:bCs/>
          <w:color w:val="0B2545"/>
          <w:sz w:val="26"/>
          <w:szCs w:val="26"/>
        </w:rPr>
        <w:t xml:space="preserve">Pièges à éviter</w:t>
      </w:r>
    </w:p>
    <w:p>
      <w:pPr>
        <w:pStyle w:val="ListParagraph"/>
        <w:numPr>
          <w:ilvl w:val="0"/>
          <w:numId w:val="2"/>
        </w:numPr>
        <w:spacing w:after="80" w:line="300"/>
      </w:pPr>
      <w:r>
        <w:rPr>
          <w:rFonts w:ascii="Calibri" w:cs="Calibri" w:eastAsia="Calibri" w:hAnsi="Calibri"/>
          <w:color w:val="1A1A1A"/>
          <w:sz w:val="22"/>
          <w:szCs w:val="22"/>
        </w:rPr>
        <w:t xml:space="preserve">Ne pas dire « c'est compliqué » — toujours préférer « c'est nuancé, voici les deux aspects ».</w:t>
      </w:r>
    </w:p>
    <w:p>
      <w:pPr>
        <w:pStyle w:val="ListParagraph"/>
        <w:numPr>
          <w:ilvl w:val="0"/>
          <w:numId w:val="2"/>
        </w:numPr>
        <w:spacing w:after="80" w:line="300"/>
      </w:pPr>
      <w:r>
        <w:rPr>
          <w:rFonts w:ascii="Calibri" w:cs="Calibri" w:eastAsia="Calibri" w:hAnsi="Calibri"/>
          <w:color w:val="1A1A1A"/>
          <w:sz w:val="22"/>
          <w:szCs w:val="22"/>
        </w:rPr>
        <w:t xml:space="preserve">Ne pas critiquer le brief de Juliette devant le jury — l'analyse critique se présente comme « points à clarifier en V1 ».</w:t>
      </w:r>
    </w:p>
    <w:p>
      <w:pPr>
        <w:pStyle w:val="ListParagraph"/>
        <w:numPr>
          <w:ilvl w:val="0"/>
          <w:numId w:val="2"/>
        </w:numPr>
        <w:spacing w:after="80" w:line="300"/>
      </w:pPr>
      <w:r>
        <w:rPr>
          <w:rFonts w:ascii="Calibri" w:cs="Calibri" w:eastAsia="Calibri" w:hAnsi="Calibri"/>
          <w:color w:val="1A1A1A"/>
          <w:sz w:val="22"/>
          <w:szCs w:val="22"/>
        </w:rPr>
        <w:t xml:space="preserve">Ne pas survendre le POC. Reconnaître ses limites est un signe de maturité technique.</w:t>
      </w:r>
    </w:p>
    <w:p>
      <w:pPr>
        <w:pStyle w:val="ListParagraph"/>
        <w:numPr>
          <w:ilvl w:val="0"/>
          <w:numId w:val="2"/>
        </w:numPr>
        <w:spacing w:after="80" w:line="300"/>
      </w:pPr>
      <w:r>
        <w:rPr>
          <w:rFonts w:ascii="Calibri" w:cs="Calibri" w:eastAsia="Calibri" w:hAnsi="Calibri"/>
          <w:color w:val="1A1A1A"/>
          <w:sz w:val="22"/>
          <w:szCs w:val="22"/>
        </w:rPr>
        <w:t xml:space="preserve">Ne pas dépasser le temps imparti — si on commence à courir, le jury décroche.</w:t>
      </w:r>
    </w:p>
    <w:p>
      <w:pPr>
        <w:pStyle w:val="ListParagraph"/>
        <w:numPr>
          <w:ilvl w:val="0"/>
          <w:numId w:val="2"/>
        </w:numPr>
        <w:spacing w:after="80" w:line="300"/>
      </w:pPr>
      <w:r>
        <w:rPr>
          <w:rFonts w:ascii="Calibri" w:cs="Calibri" w:eastAsia="Calibri" w:hAnsi="Calibri"/>
          <w:color w:val="1A1A1A"/>
          <w:sz w:val="22"/>
          <w:szCs w:val="22"/>
        </w:rPr>
        <w:t xml:space="preserve">Ne pas finir par « voilà » ou « j'ai fini ». Finir par « je vous remercie, je suis à votre disposition pour vos questions ».</w:t>
      </w:r>
    </w:p>
    <w:p>
      <w:pPr>
        <w:spacing w:before="800"/>
      </w:pPr>
    </w:p>
    <w:p>
      <w:pPr>
        <w:spacing w:after="200" w:before="400"/>
        <w:jc w:val="center"/>
      </w:pPr>
      <w:r>
        <w:rPr>
          <w:rFonts w:ascii="Calibri" w:cs="Calibri" w:eastAsia="Calibri" w:hAnsi="Calibri"/>
          <w:b/>
          <w:bCs/>
          <w:color w:val="0B2545"/>
          <w:sz w:val="28"/>
          <w:szCs w:val="28"/>
        </w:rPr>
        <w:t xml:space="preserve">Bonne soutenance, Mathieu.</w:t>
      </w:r>
    </w:p>
    <w:p>
      <w:pPr>
        <w:jc w:val="center"/>
      </w:pPr>
      <w:r>
        <w:rPr>
          <w:rFonts w:ascii="Calibri" w:cs="Calibri" w:eastAsia="Calibri" w:hAnsi="Calibri"/>
          <w:i/>
          <w:iCs/>
          <w:color w:val="13C4A3"/>
          <w:sz w:val="22"/>
          <w:szCs w:val="22"/>
        </w:rPr>
        <w:t xml:space="preserve">Tu as fait le travail. Maintenant, raconte-le.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C6B7E"/>
        <w:sz w:val="16"/>
        <w:szCs w:val="16"/>
      </w:rPr>
      <w:t xml:space="preserve">page  </w:t>
    </w:r>
    <w:r>
      <w:rPr>
        <w:rFonts w:ascii="Calibri" w:cs="Calibri" w:eastAsia="Calibri" w:hAnsi="Calibri"/>
        <w:b/>
        <w:bCs/>
        <w:color w:val="0B2545"/>
        <w:sz w:val="16"/>
        <w:szCs w:val="16"/>
      </w:rPr>
      <w:fldChar w:fldCharType="begin"/>
      <w:instrText xml:space="preserve">PAGE</w:instrText>
      <w:fldChar w:fldCharType="separate"/>
      <w:fldChar w:fldCharType="end"/>
    </w:r>
    <w:r>
      <w:rPr>
        <w:rFonts w:ascii="Calibri" w:cs="Calibri" w:eastAsia="Calibri" w:hAnsi="Calibri"/>
        <w:color w:val="5C6B7E"/>
        <w:sz w:val="16"/>
        <w:szCs w:val="16"/>
      </w:rPr>
      <w:t xml:space="preserve">  ·  POC SDS  ·  v1.0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C6B7E"/>
        <w:sz w:val="16"/>
        <w:szCs w:val="16"/>
      </w:rPr>
      <w:t xml:space="preserve">SDS  ·  Guide du passage à l'oral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0B2545"/>
      <w:sz w:val="32"/>
      <w:szCs w:val="32"/>
    </w:rPr>
  </w:style>
  <w:style w:type="paragraph" w:styleId="Heading2">
    <w:name w:val="Heading 2"/>
    <w:basedOn w:val="Normal"/>
    <w:next w:val="Normal"/>
    <w:qFormat/>
    <w:pPr>
      <w:spacing w:after="140" w:before="280"/>
      <w:outlineLvl w:val="1"/>
    </w:pPr>
    <w:rPr>
      <w:rFonts w:ascii="Calibri" w:cs="Calibri" w:eastAsia="Calibri" w:hAnsi="Calibri"/>
      <w:b/>
      <w:bCs/>
      <w:color w:val="0B2545"/>
      <w:sz w:val="26"/>
      <w:szCs w:val="26"/>
    </w:rPr>
  </w:style>
  <w:style w:type="paragraph" w:styleId="Heading3">
    <w:name w:val="Heading 3"/>
    <w:basedOn w:val="Normal"/>
    <w:next w:val="Normal"/>
    <w:qFormat/>
    <w:pPr>
      <w:spacing w:after="80" w:before="200"/>
      <w:outlineLvl w:val="2"/>
    </w:pPr>
    <w:rPr>
      <w:rFonts w:ascii="Calibri" w:cs="Calibri" w:eastAsia="Calibri" w:hAnsi="Calibri"/>
      <w:b/>
      <w:bCs/>
      <w:color w:val="0B254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SDS — Guide du passage à l'oral</dc:title>
  <dc:creator>Mathieu — POC SDS</dc:creator>
  <cp:lastModifiedBy>Un-named</cp:lastModifiedBy>
  <cp:revision>1</cp:revision>
  <dcterms:created xsi:type="dcterms:W3CDTF">2026-04-29T06:11:49.408Z</dcterms:created>
  <dcterms:modified xsi:type="dcterms:W3CDTF">2026-04-29T06:11:49.409Z</dcterms:modified>
</cp:coreProperties>
</file>

<file path=docProps/custom.xml><?xml version="1.0" encoding="utf-8"?>
<Properties xmlns="http://schemas.openxmlformats.org/officeDocument/2006/custom-properties" xmlns:vt="http://schemas.openxmlformats.org/officeDocument/2006/docPropsVTypes"/>
</file>