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56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Міністерство освіти і науки України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56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Національний технічний університет України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56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«Київський політехнічний інститут ім. Ігоря Сікорського»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56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Факультет інформатики та обчислювальної техніки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56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Кафедра інформаційних систем та технологій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/>
        <w:jc w:val="center"/>
        <w:textAlignment w:val="auto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Комп’ютерний практикум №</w:t>
      </w:r>
      <w:r>
        <w:rPr>
          <w:rFonts w:hint="default" w:cs="Times New Roman"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4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560"/>
        <w:jc w:val="center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з</w:t>
      </w: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дисципліни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560"/>
        <w:jc w:val="center"/>
        <w:textAlignment w:val="auto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«Теорія прийняття рішень»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560"/>
        <w:jc w:val="center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на тему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6"/>
          <w:szCs w:val="36"/>
          <w:u w:val="none"/>
          <w:vertAlign w:val="baseline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>Метод ELECTRE 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6"/>
          <w:szCs w:val="36"/>
          <w:u w:val="none"/>
          <w:vertAlign w:val="baseline"/>
        </w:rPr>
        <w:t>»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56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1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 xml:space="preserve"> варіант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1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  <w:t>Перевірила: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  <w:t>Виконав: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Жураковська О.С.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студент гр. ІС-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Адамов Д.І.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560"/>
        <w:jc w:val="right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560"/>
        <w:jc w:val="right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560"/>
        <w:jc w:val="center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Київ-2023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Задано множину альтернатив {A1,…,A15}, що оцінені за критеріями k1..k12. Оцінки альтернатив за усіма критеріями дано в таблиці. Кожен критерій має ваговий коефіцієнт wi. Дано пару порогових значень індексів узгодження та неузгодження с, d відповідно. Ці дані знаходяться в файлі “Варіант №Х умова.txt”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Визначити підмножину найкращих альтернатив (ядро), використовуючи метод ELECTRE I (для заданих значень порогів індексів узгодження та неузгодження с, d). Результати записати в файл Var-X-Прізвище.txt (див. приклад файла) Вихідний файл повинен містити: - матрицю індексів узгодження (розмір 15х15, вивід індексів 3 знаки після коми, елементи на головній діагоналі = 0) - матрицю індексів неузгодження (розмір 15х15, вивід індексів 3 знаки після коми, елементи на головній діагоналі = 1) - значення с, d - відношення на множині альтернатив, яке відповідає виконанню необхідної та достатньої умови для значень с, d - ядро для відношення (розв’язок задачі для значень с, d) Кожен із наведених елементів виводиться в форматі: текстовий рядок з назвою елемента, а потім, починаючи з наступного рядка, значення елемента). Всі проміжні етапи виконання завдання 1 навести в звіті з достатніми поясненнями та обгрунтуваннями. Для отриманого результату (ядра) обгрунтувати виконання умов внутрішньої та зовнішньої стійкості.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Дослідницька задача.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Аналіз впливу параметрів c, d на розв’язок задачі ПР. Для методу ELECTRE I провести дослідження впливу зміни порогових значень с, d на склад і розмір ядра: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Визначення впливу зміни порогового значення d на склад та розмір ядра Зафіксувати значення порогу c=0.5. Змінюючи порогове значення d в інтервалі (0; 0.5), встановити вплив на склад та розмір ядра. Результати представити у вигляді графіка.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Визначення впливу зміни порогового значення c на склад та розмір ядра Зафіксувати значення порогу d=0.49. Змінюючи порогове значення c в інтервалі [0.5; 1], встановити вплив на склад та розмір ядра. Результати представити у вигляді графіка.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Визначення впливу одночасної зміни порогових значень DI та CI на склад та розмір ядра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Дослідити вплив одночасної зміни порогів значень c, d на склад та розмір ядра, починаючи від пари значень cmax і dmin (яка відповідає максимальному складу ядра). Виконуючи одночасну зміну порогів (збільшуючи поріг d і зменшуючи поріг с, в межах інтервалів, вказаних в п.2.1 і 2.2), встановити значення обох параметрів, при яких здійснюється зміна у складі ядра. Результати представити у вигляді графіка.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 Висновки проведеного аналізу – впливу с, впливу d і впливу одночасної зміни с і d. Обгрунтувати вибір розв’язку задачі на основі проведеного дослідження.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/>
          <w:lang w:val="uk-UA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Виконання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Спочатку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побудуємо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матрицю індексів узгодження 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заданих альтернатив.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0.000  0.554  0.804  0.679  0.375  0.518  0.643  0.679  0.821  0.589  0.643  0.679  0.696  0.643  0.375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0.446  0.000  0.464  0.518  0.696  0.661  0.661  0.554  0.946  0.500  0.571  0.804  0.839  0.768  0.518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0.464  0.536  0.000  0.625  0.446  0.518  0.750  0.625  0.786  0.500  0.536  0.696  0.661  0.518  0.304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0.321  0.482  0.375  0.000  0.500  0.482  0.625  0.607  0.911  0.393  0.446  0.804  0.786  0.375  0.482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0.625  0.625  0.554  0.500  0.000  0.679  0.786  0.625  0.661  0.607  0.554  0.786  0.911  0.679  0.661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0.589  0.625  0.482  0.518  0.589  0.000  0.696  0.446  0.768  0.536  0.607  0.714  0.750  0.625  0.482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0.357  0.625  0.286  0.429  0.482  0.464  0.000  0.536  0.661  0.500  0.464  0.661  0.696  0.518  0.339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0.321  0.696  0.464  0.679  0.482  0.607  0.571  0.000  0.768  0.375  0.571  0.786  0.696  0.589  0.357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0.286  0.161  0.339  0.214  0.339  0.339  0.429  0.268  0.000  0.286  0.179  0.429  0.571  0.161  0.089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0.643  0.607  0.661  0.732  0.500  0.571  0.500  0.768  0.911  0.000  0.643  0.857  0.839  0.750  0.661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0.446  0.536  0.500  0.786  0.482  0.429  0.536  0.661  0.821  0.464  0.000  0.821  0.696  0.518  0.357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0.411  0.357  0.429  0.196  0.339  0.393  0.393  0.321  0.696  0.429  0.286  0.000  0.732  0.393  0.125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0.304  0.214  0.393  0.321  0.375  0.250  0.357  0.304  0.589  0.161  0.339  0.446  0.000  0.143  0.125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0.464  0.750  0.482  0.750  0.696  0.768  0.607  0.679  0.946  0.571  0.768  0.714  0.857  0.000  0.482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0.714  0.750  0.893  0.643  0.554  0.661  0.804  0.750  0.911  0.786  0.643  0.929  0.875  0.625  0.000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кожної пари альтернатив 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a,b</w:t>
      </w:r>
      <w:r>
        <w:rPr>
          <w:rFonts w:ascii="Times New Roman" w:hAnsi="Times New Roman" w:cs="Times New Roman"/>
          <w:color w:val="000000"/>
          <w:sz w:val="28"/>
          <w:szCs w:val="28"/>
        </w:rPr>
        <w:t>) значення індекса узгодження С(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a,b</w:t>
      </w:r>
      <w:r>
        <w:rPr>
          <w:rFonts w:ascii="Times New Roman" w:hAnsi="Times New Roman" w:cs="Times New Roman"/>
          <w:color w:val="000000"/>
          <w:sz w:val="28"/>
          <w:szCs w:val="28"/>
        </w:rPr>
        <w:t>) (елементи матриці індексів узгодження С) обчислюється за формулою: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lang w:val="uk-UA" w:eastAsia="uk-UA"/>
        </w:rPr>
        <w:drawing>
          <wp:inline distT="0" distB="0" distL="0" distR="0">
            <wp:extent cx="2012315" cy="1101725"/>
            <wp:effectExtent l="0" t="0" r="1460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4"/>
                    <a:srcRect l="2195" r="14195"/>
                    <a:stretch>
                      <a:fillRect/>
                    </a:stretch>
                  </pic:blipFill>
                  <pic:spPr>
                    <a:xfrm>
                      <a:off x="0" y="0"/>
                      <a:ext cx="2039018" cy="11160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lang w:val="uk-UA" w:eastAsia="uk-UA"/>
        </w:rPr>
      </w:pPr>
      <w:r>
        <w:rPr>
          <w:lang w:val="uk-UA" w:eastAsia="uk-UA"/>
        </w:rPr>
        <w:drawing>
          <wp:inline distT="0" distB="0" distL="0" distR="0">
            <wp:extent cx="3536950" cy="749300"/>
            <wp:effectExtent l="0" t="0" r="1397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216" cy="7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lang w:val="uk-UA" w:eastAsia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Побудуємо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матрицю індексів неузгодження 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00000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1.000  1.000  0.857  0.857  0.907  1.000  1.000  0.367  0.571  0.778  0.612  0.714  0.571  0.907  0.778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0.762  1.000  0.762  0.333  1.000  0.667  0.556  0.286  0.625  0.857  0.444  0.167  0.222  1.000  0.857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0.333  1.000  1.000  0.857  0.907  1.000  1.000  0.306  0.571  0.778  0.286  0.714  0.571  0.907  0.778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0.667  0.476  0.556  1.000  0.778  0.667  0.296  0.444  0.167  0.571  0.238  0.250  0.556  0.571  0.571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0.889  0.556  0.778  0.556  1.000  0.556  0.286  0.667  0.333  0.778  0.556  0.429  0.333  0.556  0.778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0.667  0.367  0.667  0.556  0.889  1.000  0.444  0.333  0.245  0.762  0.556  0.490  0.389  0.889  0.762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1.000  0.667  0.889  0.444  0.556  0.667  1.000  0.778  0.333  0.889  0.444  0.222  0.476  0.667  0.889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0.476  0.714  0.476  0.571  0.667  0.735  0.648  1.000  0.286  0.571  0.500  0.490  0.429  0.667  0.571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0.762  0.556  0.762  0.556  1.000  0.762  0.556  0.444  1.000  0.857  0.476  0.278  0.556  0.857  0.857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0.476  0.918  0.750  0.667  0.918  0.735  0.367  0.556  0.222  1.000  0.667  0.286  0.889  0.918  0.729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0.556  0.667  0.444  0.714  0.778  0.667  0.778  0.333  0.490  0.556  1.000  0.571  0.429  0.667  0.556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0.889  0.714  0.778  0.286  0.889  0.571  0.444  0.667  0.238  0.778  0.476  1.000  0.741  0.762  0.778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0.889  0.556  0.778  0.571  0.778  0.667  0.444  0.667  0.333  0.778  0.571  0.429  1.000  0.667  0.778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0.333  0.429  0.571  0.714  0.750  0.750  0.375  0.333  1.000  0.381  0.714  0.286  0.333  1.000  0.381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  <w:r>
        <w:rPr>
          <w:rFonts w:hint="default" w:ascii="Times New Roman" w:hAnsi="Times New Roman"/>
          <w:color w:val="000000"/>
          <w:sz w:val="16"/>
          <w:szCs w:val="16"/>
          <w:lang w:val="uk-UA"/>
        </w:rPr>
        <w:t xml:space="preserve">0.222  0.286  0.429  0.245  0.245  0.286  0.143  0.184  0.500  0.429  0.245  0.125  0.222  0.286  1.000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color w:val="000000"/>
          <w:sz w:val="16"/>
          <w:szCs w:val="16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Для кожної пари альтернатив (</w:t>
      </w: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</w:rPr>
        <w:t>a,b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 значення індекса неузгодження D(</w:t>
      </w: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</w:rPr>
        <w:t>a,b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 (елементи матриці індексів неузгодження D) обчислюється за формулами: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Arial" w:hAnsi="Arial" w:cs="Arial"/>
          <w:color w:val="000000"/>
          <w:sz w:val="22"/>
          <w:szCs w:val="22"/>
          <w:lang w:val="uk-UA" w:eastAsia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Arial" w:hAnsi="Arial" w:cs="Arial"/>
          <w:color w:val="000000"/>
          <w:sz w:val="22"/>
          <w:szCs w:val="22"/>
          <w:lang w:val="uk-UA" w:eastAsia="uk-UA"/>
        </w:rPr>
      </w:pPr>
      <w:r>
        <w:rPr>
          <w:rFonts w:ascii="Arial" w:hAnsi="Arial" w:cs="Arial"/>
          <w:color w:val="000000"/>
          <w:sz w:val="22"/>
          <w:szCs w:val="22"/>
          <w:lang w:val="uk-UA" w:eastAsia="uk-UA"/>
        </w:rPr>
        <w:drawing>
          <wp:inline distT="0" distB="0" distL="0" distR="0">
            <wp:extent cx="5353050" cy="1708150"/>
            <wp:effectExtent l="0" t="0" r="11430" b="13970"/>
            <wp:docPr id="7" name="Рисунок 7" descr="https://lh7-us.googleusercontent.com/FIWURWxIJI14h08Bwf0x3itP7WX_jhVrqfbW6bUB-8NIQqG3EStBa3WXypwLGjS4tLmxJJIQfMUSddk47cQZG5GkEb6m29upvxL7mFsJ7RGsD4NGDribqV3Bjqvj9LgB0tS94ayNCnK7Zl7wH1_3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lh7-us.googleusercontent.com/FIWURWxIJI14h08Bwf0x3itP7WX_jhVrqfbW6bUB-8NIQqG3EStBa3WXypwLGjS4tLmxJJIQfMUSddk47cQZG5GkEb6m29upvxL7mFsJ7RGsD4NGDribqV3Bjqvj9LgB0tS94ayNCnK7Zl7wH1_3d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lang w:val="uk-UA" w:eastAsia="uk-UA"/>
        </w:rPr>
      </w:pPr>
      <w:r>
        <w:rPr>
          <w:lang w:val="uk-UA" w:eastAsia="uk-UA"/>
        </w:rPr>
        <w:drawing>
          <wp:inline distT="0" distB="0" distL="0" distR="0">
            <wp:extent cx="5232400" cy="406400"/>
            <wp:effectExtent l="0" t="0" r="1016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7"/>
                    <a:srcRect b="26008"/>
                    <a:stretch>
                      <a:fillRect/>
                    </a:stretch>
                  </pic:blipFill>
                  <pic:spPr>
                    <a:xfrm>
                      <a:off x="0" y="0"/>
                      <a:ext cx="5300308" cy="4116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lang w:val="uk-UA" w:eastAsia="uk-UA"/>
        </w:rPr>
      </w:pPr>
      <w:r>
        <w:rPr>
          <w:lang w:val="uk-UA" w:eastAsia="uk-UA"/>
        </w:rPr>
        <w:drawing>
          <wp:inline distT="0" distB="0" distL="0" distR="0">
            <wp:extent cx="5940425" cy="142430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lang w:val="uk-UA" w:eastAsia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Побудуємо </w:t>
      </w:r>
      <w:r>
        <w:rPr>
          <w:rFonts w:ascii="Times New Roman" w:hAnsi="Times New Roman" w:cs="Times New Roman"/>
          <w:sz w:val="28"/>
          <w:szCs w:val="28"/>
        </w:rPr>
        <w:t>результуюче відношення R на множині альтернатив.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/>
          <w:sz w:val="28"/>
          <w:szCs w:val="28"/>
          <w:lang w:val="uk-UA" w:eastAsia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/>
          <w:sz w:val="28"/>
          <w:szCs w:val="28"/>
          <w:lang w:val="uk-UA" w:eastAsia="uk-UA"/>
        </w:rPr>
        <w:t xml:space="preserve">0  0  0  0  0  0  0  0  0  0  0  1  1  0  0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/>
          <w:sz w:val="28"/>
          <w:szCs w:val="28"/>
          <w:lang w:val="uk-UA" w:eastAsia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/>
          <w:sz w:val="28"/>
          <w:szCs w:val="28"/>
          <w:lang w:val="uk-UA" w:eastAsia="uk-UA"/>
        </w:rPr>
        <w:t xml:space="preserve">0  0  0  0  0  0  0  0  1  0  0  1  0  0  0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/>
          <w:sz w:val="28"/>
          <w:szCs w:val="28"/>
          <w:lang w:val="uk-UA" w:eastAsia="uk-UA"/>
        </w:rPr>
        <w:t xml:space="preserve">0  0  0  0  0  0  1  0  1  0  0  0  1  0  0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/>
          <w:sz w:val="28"/>
          <w:szCs w:val="28"/>
          <w:lang w:val="uk-UA" w:eastAsia="uk-UA"/>
        </w:rPr>
        <w:t xml:space="preserve">0  0  0  0  0  0  0  0  1  0  0  0  0  0  0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/>
          <w:sz w:val="28"/>
          <w:szCs w:val="28"/>
          <w:lang w:val="uk-UA" w:eastAsia="uk-UA"/>
        </w:rPr>
        <w:t xml:space="preserve">0  0  0  0  0  0  0  0  1  0  0  1  0  0  0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/>
          <w:sz w:val="28"/>
          <w:szCs w:val="28"/>
          <w:lang w:val="uk-UA" w:eastAsia="uk-UA"/>
        </w:rPr>
        <w:t xml:space="preserve">0  0  0  0  0  0  0  0  1  0  0  0  0  0  0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/>
          <w:sz w:val="28"/>
          <w:szCs w:val="28"/>
          <w:lang w:val="uk-UA" w:eastAsia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/>
          <w:sz w:val="28"/>
          <w:szCs w:val="28"/>
          <w:lang w:val="uk-UA" w:eastAsia="uk-UA"/>
        </w:rPr>
        <w:t xml:space="preserve">0  0  0  0  0  0  0  0  1  0  0  1  0  0  0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/>
          <w:sz w:val="28"/>
          <w:szCs w:val="28"/>
          <w:lang w:val="uk-UA" w:eastAsia="uk-UA"/>
        </w:rPr>
        <w:t xml:space="preserve">0  0  0  0  0  0  0  1  0  0  0  0  0  0  0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/>
          <w:sz w:val="28"/>
          <w:szCs w:val="28"/>
          <w:lang w:val="uk-UA" w:eastAsia="uk-UA"/>
        </w:rPr>
        <w:t xml:space="preserve">0  0  0  0  0  0  0  0  1  0  0  0  0  0  0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/>
          <w:sz w:val="28"/>
          <w:szCs w:val="28"/>
          <w:lang w:val="uk-UA" w:eastAsia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/>
          <w:sz w:val="28"/>
          <w:szCs w:val="28"/>
          <w:lang w:val="uk-UA" w:eastAsia="uk-UA"/>
        </w:rPr>
        <w:t xml:space="preserve">0  0  0  0  0  0  0  1  0  0  0  1  1  0  0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/>
          <w:sz w:val="28"/>
          <w:szCs w:val="28"/>
          <w:lang w:val="uk-UA" w:eastAsia="uk-UA"/>
        </w:rPr>
        <w:t xml:space="preserve">1  1  0  0  0  1  1  1  0  0  0  1  1  0  0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Результуюче відношення R на множині альтернатив визначається співвідношенням: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 w:eastAsia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lang w:val="uk-UA" w:eastAsia="uk-UA"/>
        </w:rPr>
      </w:pPr>
      <w:r>
        <w:rPr>
          <w:lang w:val="uk-UA" w:eastAsia="uk-UA"/>
        </w:rPr>
        <w:drawing>
          <wp:inline distT="0" distB="0" distL="0" distR="0">
            <wp:extent cx="4813300" cy="415925"/>
            <wp:effectExtent l="0" t="0" r="2540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765" cy="43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sz w:val="28"/>
          <w:szCs w:val="28"/>
        </w:rPr>
        <w:t>с, d - порогові значення індексів узгодження та неузгодження відповідно.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b/>
          <w:bCs/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Задані значення порогів для індексів узгодження та неузгодження</w:t>
      </w:r>
      <w:r>
        <w:rPr>
          <w:rFonts w:hint="default"/>
          <w:color w:val="000000"/>
          <w:sz w:val="28"/>
          <w:szCs w:val="28"/>
          <w:lang w:val="en-US"/>
        </w:rPr>
        <w:t>:</w:t>
      </w:r>
      <w:r>
        <w:rPr>
          <w:rFonts w:hint="default"/>
          <w:color w:val="000000"/>
          <w:sz w:val="28"/>
          <w:szCs w:val="28"/>
          <w:lang w:val="en-US"/>
        </w:rPr>
        <w:br w:type="textWrapping"/>
      </w:r>
      <w:r>
        <w:rPr>
          <w:b/>
          <w:bCs/>
          <w:color w:val="000000"/>
          <w:sz w:val="28"/>
          <w:szCs w:val="28"/>
          <w:highlight w:val="none"/>
        </w:rPr>
        <w:t xml:space="preserve">c = </w:t>
      </w:r>
      <w:r>
        <w:rPr>
          <w:rFonts w:hint="default"/>
          <w:b/>
          <w:bCs/>
          <w:color w:val="000000"/>
          <w:sz w:val="28"/>
          <w:szCs w:val="28"/>
          <w:highlight w:val="none"/>
        </w:rPr>
        <w:t>0.657</w:t>
      </w:r>
      <w:r>
        <w:rPr>
          <w:rFonts w:hint="default"/>
          <w:b/>
          <w:bCs/>
          <w:color w:val="000000"/>
          <w:sz w:val="28"/>
          <w:szCs w:val="28"/>
          <w:highlight w:val="none"/>
          <w:lang w:val="en-US"/>
        </w:rPr>
        <w:t>,</w:t>
      </w:r>
      <w:r>
        <w:rPr>
          <w:rFonts w:hint="default"/>
          <w:b/>
          <w:bCs/>
          <w:color w:val="000000"/>
          <w:sz w:val="28"/>
          <w:szCs w:val="28"/>
          <w:highlight w:val="none"/>
        </w:rPr>
        <w:t xml:space="preserve"> </w:t>
      </w:r>
      <w:r>
        <w:rPr>
          <w:rFonts w:hint="default"/>
          <w:b/>
          <w:bCs/>
          <w:color w:val="000000"/>
          <w:sz w:val="28"/>
          <w:szCs w:val="28"/>
          <w:highlight w:val="none"/>
          <w:lang w:val="en-US"/>
        </w:rPr>
        <w:t xml:space="preserve"> d = </w:t>
      </w:r>
      <w:r>
        <w:rPr>
          <w:rFonts w:hint="default"/>
          <w:b/>
          <w:bCs/>
          <w:color w:val="000000"/>
          <w:sz w:val="28"/>
          <w:szCs w:val="28"/>
          <w:highlight w:val="none"/>
        </w:rPr>
        <w:t>0.356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yellow"/>
          <w:lang w:val="uk-UA" w:eastAsia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Отримане відношення є ациклічним, внутрішньо та зовнішньо стійким. </w:t>
      </w:r>
      <w:r>
        <w:rPr>
          <w:rFonts w:ascii="Times New Roman" w:hAnsi="Times New Roman" w:cs="Times New Roman"/>
          <w:color w:val="000000"/>
          <w:sz w:val="28"/>
          <w:szCs w:val="28"/>
        </w:rPr>
        <w:t>Розв'язок задачі (ядро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  <w:t>відношення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X*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</w:rPr>
        <w:t>=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/>
          <w:b/>
          <w:color w:val="000000"/>
          <w:sz w:val="28"/>
          <w:szCs w:val="28"/>
          <w:highlight w:val="none"/>
          <w:lang w:val="en-US"/>
        </w:rPr>
        <w:t>{2, 3, 4, 9, 10, 13, 14}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val="uk-UA"/>
        </w:rPr>
        <w:t>Завдання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highlight w:val="none"/>
          <w:lang w:val="uk-UA"/>
        </w:rPr>
        <w:t xml:space="preserve">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 Визначення впливу зміни порогового значення d на склад та розмір ядра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Зафіксу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>
        <w:rPr>
          <w:rFonts w:ascii="Times New Roman" w:hAnsi="Times New Roman" w:cs="Times New Roman"/>
          <w:sz w:val="28"/>
          <w:szCs w:val="28"/>
        </w:rPr>
        <w:t xml:space="preserve"> значення порогу c=0.5 і будемо змінювати порогове значення d в інтервалі (0; 0.5).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 с = 0.5 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0.1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Relation is acyclic. Neumann-Morgenstern optimization will be used.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Neumann-Morgenstern solution: {0, 1, 2, 3, 4, 5, 6, 7, 8, 9, 10, 11, 12, 13, 14}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Internal stability: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External stability: True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 с = 0.5 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 = 0.2: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0  0  0  0  0  0  1  1  0  0  0  1  0  0  0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Relation is acyclic. Neumann-Morgenstern optimization will be used.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Neumann-Morgenstern solution: {0, 1, 2, 3, 4, 5, 9, 10, 12, 13, 14}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Internal stability: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External stability: True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 с = 0.5 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 = 0.3: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 xml:space="preserve">0  0  0  0  0  0  0  0  0  0  0  0  0  0  0  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 xml:space="preserve">0  0  0  0  0  0  0  1  0  0  0  1  1  0  0  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 xml:space="preserve">0  0  0  0  0  0  0  0  0  0  1  0  0  0  0  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 xml:space="preserve">0  0  0  0  0  0  1  0  1  0  0  1  0  0  0  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 xml:space="preserve">0  0  0  0  0  0  1  0  0  0  0  0  0  0  0  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 xml:space="preserve">0  0  0  0  0  0  0  0  1  0  0  0  0  0  0  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 xml:space="preserve">0  0  0  0  0  0  0  0  0  0  0  1  0  0  0  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 xml:space="preserve">0  0  0  0  0  0  0  0  1  0  0  0  0  0  0  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 xml:space="preserve">0  0  0  0  0  0  0  0  0  0  0  0  0  0  0  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 xml:space="preserve">0  0  0  0  0  0  0  0  1  0  0  1  0  0  0  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 xml:space="preserve">0  0  0  0  0  0  0  0  0  0  0  0  0  0  0  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 xml:space="preserve">0  0  0  0  0  0  0  0  1  0  0  0  0  0  0  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 xml:space="preserve">0  0  0  0  0  0  0  0  0  0  0  0  0  0  0  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 xml:space="preserve">0  0  0  0  0  0  0  0  0  0  0  1  0  0  0  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 xml:space="preserve">1  1  0  1  1  1  1  1  0  0  1  1  1  1  0  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>Relation is acyclic. Neumann-Morgenstern optimization will be used.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>Neumann-Morgenstern solution: {9, 2, 14}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>Internal stability: True</w:t>
      </w:r>
    </w:p>
    <w:p>
      <w:pPr>
        <w:pStyle w:val="8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/>
          <w:color w:val="000000"/>
          <w:sz w:val="28"/>
          <w:szCs w:val="28"/>
          <w:highlight w:val="none"/>
          <w:lang w:val="uk-UA" w:eastAsia="uk-UA"/>
        </w:rPr>
      </w:pPr>
      <w:r>
        <w:rPr>
          <w:rFonts w:hint="default"/>
          <w:color w:val="000000"/>
          <w:sz w:val="28"/>
          <w:szCs w:val="28"/>
          <w:highlight w:val="none"/>
          <w:lang w:val="uk-UA" w:eastAsia="uk-UA"/>
        </w:rPr>
        <w:t>External stability: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 с = 0.5 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 = 0.4: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0  0  0  0  0  0  0  1  0  0  0  0  0  0  0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0  0  0  1  0  0  0  1  0  0  1  1  1  0  0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0  0  0  0  0  0  0  1  0  0  1  0  0  0  0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0  0  0  0  0  0  1  1  1  0  0  1  0  0  0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0  0  0  0  0  0  1  0  1  0  0  1  1  0  0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0  1  0  0  0  0  1  0  1  0  0  1  1  0  0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0  0  0  0  0  0  0  0  1  0  0  1  1  0  0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0  0  0  0  0  0  0  0  1  0  1  1  1  0  0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1  0  0  0  0  0  1  0  1  0  0  1  0  0  0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0  0  1  0  0  0  0  1  1  0  0  0  1  0  0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0  0  0  0  0  0  0  0  1  0  0  0  0  0  0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0  0  0  0  0  0  0  0  1  0  0  0  0  0  0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0  1  0  0  0  0  1  1  0  1  0  1  1  0  0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1  1  1  1  1  1  1  1  1  1  1  1  1  1  0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Relation contains a cycle.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 Визначення впливу зміни порогового значення c на склад та розмір ядра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Зафіксу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>
        <w:rPr>
          <w:rFonts w:ascii="Times New Roman" w:hAnsi="Times New Roman" w:cs="Times New Roman"/>
          <w:sz w:val="28"/>
          <w:szCs w:val="28"/>
        </w:rPr>
        <w:t xml:space="preserve"> значення порогу d=0.49 та будемо змінювати порогове значення c в інтервалі [0.5; 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 с = 0.5 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0.49: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0  0  0  0  0  0  0  1  0  0  0  0  0  0  0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0  0  0  1  0  0  0  1  0  0  1  1  1  0  0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0  0  0  0  0  0  0  1  0  0  1  0  0  0  0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0  0  0  0  0  0  1  1  1  0  0  1  0  0  0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0  0  0  0  0  0  1  0  1  0  0  1  1  0  0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0  1  0  0  0  0  1  0  1  0  0  1  1  0  0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0  0  0  0  0  0  0  0  1  0  0  1  1  0  0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0  0  0  0  0  0  0  0  1  0  0  1  1  0  0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0  0  0  0  0  0  0  0  0  0  0  0  0  0  0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1  0  0  0  0  0  1  0  1  0  0  1  0  0  0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0  0  1  0  0  0  0  1  1  0  0  0  1  0  0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0  0  0  0  0  0  0  0  1  0  0  0  0  0  0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0  0  0  0  0  0  0  0  1  0  0  0  0  0  0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0  1  0  0  0  0  1  1  0  1  0  1  1  0  0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1  1  1  1  1  1  1  1  0  1  1  1  1  1  0 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>Relation contains a cycle.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 = 0.6 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0.49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 xml:space="preserve">0  0  0  0  0  0  0  1  0  0  0  0  0  0  0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 xml:space="preserve">0  0  0  0  0  0  0  0  0  0  0  1  1  0  0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 xml:space="preserve">0  0  0  0  0  0  0  1  0  0  0  0  0  0  0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 xml:space="preserve">0  0  0  0  0  0  1  1  1  0  0  1  0  0  0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 xml:space="preserve">0  0  0  0  0  0  1  0  1  0  0  1  1  0  0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 xml:space="preserve">0  1  0  0  0  0  1  0  1  0  0  1  1  0  0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 xml:space="preserve">0  0  0  0  0  0  0  0  1  0  0  1  1  0  0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 xml:space="preserve">0  0  0  0  0  0  0  0  1  0  0  1  1  0  0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 xml:space="preserve">1  0  0  0  0  0  0  0  1  0  0  1  0  0  0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 xml:space="preserve">0  0  0  0  0  0  0  1  1  0  0  0  1  0  0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 xml:space="preserve">0  0  0  0  0  0  0  0  1  0  0  0  0  0  0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 xml:space="preserve">0  1  0  0  0  0  1  1  0  0  0  1  1  0  0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 xml:space="preserve">1  1  1  1  0  1  1  1  0  1  1  1  1  1  0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Relation is acyclic. Neumann-Morgenstern optimization will be used.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Neumann-Morgenstern solution: {4, 14}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Internal stability: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</w:rPr>
        <w:t>External stability: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 с = 0.7 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0.49: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0  0  0  0  0  0  0  0  0  0  0  1  1  0  0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0  0  0  0  0  0  1  0  0  0  0  1  1  0  0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0  0  0  0  0  0  0  0  1  0  0  1  1  0  0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0  0  0  0  0  0  0  0  1  0  0  0  0  0  0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0  1  0  0  0  0  0  0  0  0  0  1  1  0  0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 xml:space="preserve">1  1  1  0  0  0  1  1  0  1  0  1  1  0  0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>Relation is acyclic. Neumann-Morgenstern optimization will be used.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>Neumann-Morgenstern solution: {3, 4, 5, 10, 13, 14}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>Internal stability: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t>External stability: True</w:t>
      </w:r>
    </w:p>
    <w:p>
      <w:pPr>
        <w:rPr>
          <w:rFonts w:hint="default" w:ascii="Times New Roman" w:hAnsi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/>
          <w:sz w:val="28"/>
          <w:szCs w:val="28"/>
          <w:lang w:val="en-US" w:eastAsia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 с = 0.8 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0.49: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0  0  0  0  0  0  0  0  0  0  0  1  1  0  0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0  0  0  0  0  0  0  0  1  0  0  1  0  0  0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0  0  0  0  0  0  0  0  0  0  0  0  1  0  0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0  0  0  0  0  0  0  0  1  0  0  1  0  0  0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0  0  0  0  0  0  0  0  1  0  0  0  0  0  0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0  0  0  0  0  0  0  0  0  0  0  0  1  0  0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0  0  1  0  0  0  1  0  0  0  0  1  1  0  0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Relation is acyclic. Neumann-Morgenstern optimization will be used.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Neumann-Morgenstern solution: {0, 1, 3, 4, 5, 7, 9, 10, 13, 14}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Internal stability: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External stability: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 с = 0.9 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0.49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Relation is acyclic. Neumann-Morgenstern optimization will be used.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Neumann-Morgenstern solution: {0, 1, 2, 3, 4, 5, 6, 7, 9, 10, 13, 14}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Internal stability: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External stability: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Можемо зробити висновок, що при фіксованому </w:t>
      </w:r>
      <w:r>
        <w:rPr>
          <w:rFonts w:ascii="Times New Roman" w:hAnsi="Times New Roman" w:cs="Times New Roman"/>
          <w:b/>
          <w:sz w:val="28"/>
          <w:szCs w:val="28"/>
          <w:highlight w:val="none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= 0.49 і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при збільшенні </w:t>
      </w:r>
      <w:r>
        <w:rPr>
          <w:rFonts w:ascii="Times New Roman" w:hAnsi="Times New Roman" w:cs="Times New Roman"/>
          <w:b/>
          <w:sz w:val="28"/>
          <w:szCs w:val="28"/>
          <w:highlight w:val="none"/>
          <w:lang w:val="uk-UA"/>
        </w:rPr>
        <w:t xml:space="preserve">с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>ядро буде збільшуватися.</w:t>
      </w:r>
      <w:r>
        <w:rPr>
          <w:rFonts w:ascii="Times New Roman" w:hAnsi="Times New Roman" w:cs="Times New Roman"/>
          <w:b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  <w:t xml:space="preserve">Ядро відношення, побудованого з меншим порогом 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  <w:highlight w:val="none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  <w:t xml:space="preserve">, є підмножиною ядра відношення, побудованого з більшим порогом. 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uk-UA"/>
        </w:rPr>
        <w:t xml:space="preserve">При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lang w:val="uk-UA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uk-UA"/>
        </w:rPr>
        <w:t>=1 ядро включає в себе всі альтернативи.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2.3. Визначення впливу одночасної зміни порогових значень DI та CI на склад та розмір ядра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Досліди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>
        <w:rPr>
          <w:rFonts w:ascii="Times New Roman" w:hAnsi="Times New Roman" w:cs="Times New Roman"/>
          <w:sz w:val="28"/>
          <w:szCs w:val="28"/>
        </w:rPr>
        <w:t xml:space="preserve"> вплив одночасної зміни порогів значень c, d на склад та розмір ядра, починаючи від пари значень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і d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(яка відповідає максимальному складу ядра).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 с =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 = 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Relation is acyclic. Neumann-Morgenstern optimization will be used.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Neumann-Morgenstern solution: {0, 1, 2, 3, 4, 5, 6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7,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8,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9, 10,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11, </w:t>
      </w:r>
      <w:r>
        <w:rPr>
          <w:rFonts w:hint="default" w:ascii="Times New Roman" w:hAnsi="Times New Roman"/>
          <w:sz w:val="28"/>
          <w:szCs w:val="28"/>
          <w:lang w:val="uk-UA"/>
        </w:rPr>
        <w:t>12, 13, 14}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Internal stability: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External stability: True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 с = 0.8 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 = 0.2: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0  0  0  0  0  0  0  0  1  0  0  0  0  0  0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0  0  0  0  0  0  1  0  0  0  0  1  0  0  0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Relation is acyclic. Neumann-Morgenstern optimization will be used.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Neumann-Morgenstern solution: {0, 1, 2, 3, 4, 5, 7, 9, 10, 12, 13, 14}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Internal stability: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External stability: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 с = 0.7 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 = 0.3: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0  0  0  0  0  0  1  0  0  0  0  0  0  0  0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1  1  0  0  0  0  1  1  0  0  0  1  1  0  0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Relation is acyclic. Neumann-Morgenstern optimization will be used.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Neumann-Morgenstern solution: {2, 3, 4, 5, 9, 10, 13, 14}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Internal stability: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External stability: True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 с = 0.6 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 = 0.4: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0  0  0  0  0  0  0  1  0  0  0  0  0  0  0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0  0  0  0  0  0  0  1  0  0  0  0  0  0  0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0  0  0  0  0  0  1  0  1  0  0  1  0  0  0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0  0  0  0  0  0  1  0  1  0  0  0  1  0  0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0  1  0  0  0  0  0  0  1  0  0  0  1  0  0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0  0  0  0  0  0  0  1  0  0  0  0  0  0  0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0  0  0  0  0  0  1  1  0  0  0  1  1  0  0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1  1  0  1  0  1  1  1  0  0  1  1  1  1  0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Relation is acyclic. Neumann-Morgenstern optimization will be used.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Neumann-Morgenstern solution: {9, 2, 4, 14}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Internal stability: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External stability: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 с = 0.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 = 0.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0  0  0  0  0  0  0  1  0  0  0  0  0  0  0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0  0  0  1  0  0  0  1  0  0  1  1  1  0  0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0  0  0  0  0  0  0  1  0  0  1  0  0  0  0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0  0  0  0  0  0  1  1  1  0  0  1  0  0  0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0  0  0  0  0  0  1  0  1  0  0  1  1  0  0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0  1  0  0  0  0  1  0  1  0  0  1  1  0  0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0  0  0  0  0  0  0  0  1  0  1  1  1  0  0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0  0  0  0  0  0  0  0  0  0  0  0  0  0  0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1  0  0  0  0  0  1  0  1  0  0  1  0  0  0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0  0  1  0  0  0  0  1  1  0  0  0  1  0  0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0  0  0  0  0  0  0  0  1  0  0  0  0  0  0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0  1  0  0  0  0  1  1  0  1  0  1  1  0  0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1  1  1  1  1  1  1  1  1  1  1  1  1  1  0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Relation contains a cycle.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 значеннях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відношення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ациклічним</w:t>
      </w:r>
      <w:r>
        <w:rPr>
          <w:rFonts w:ascii="Times New Roman" w:hAnsi="Times New Roman" w:cs="Times New Roman"/>
          <w:sz w:val="28"/>
          <w:szCs w:val="28"/>
          <w:lang w:val="uk-UA"/>
        </w:rPr>
        <w:t>, і за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подальшого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зменшення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збільшенні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  <w:lang w:val="uk-UA"/>
        </w:rPr>
        <w:t>відношення не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буде мати властивості ациклічности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меншим є значення порогу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більшим – порогу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тим меншою є множина ядра, а при значеннях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наступних змінах порогів відношення буде залишатися не ациклічним, і побудова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ядра </w:t>
      </w:r>
      <w:r>
        <w:rPr>
          <w:rFonts w:ascii="Times New Roman" w:hAnsi="Times New Roman" w:cs="Times New Roman"/>
          <w:sz w:val="28"/>
          <w:szCs w:val="28"/>
          <w:lang w:val="uk-UA"/>
        </w:rPr>
        <w:t>буде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неможливим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фіксованого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збільшенні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uk-UA"/>
        </w:rPr>
        <w:t>ядро буде збільшуватися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фіксованого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збіл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ьшенні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ядро буде зменшуватися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збільшення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параметру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одночасного зменшення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ядро буде зменшуватися, і в якийсь момент відношення перестане бути ациклічним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неможливо визначити ядро.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 w:eastAsia="uk-UA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410BB"/>
    <w:multiLevelType w:val="multilevel"/>
    <w:tmpl w:val="2E5410BB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b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1387"/>
    <w:rsid w:val="01F42C77"/>
    <w:rsid w:val="055E085F"/>
    <w:rsid w:val="06AC2DE5"/>
    <w:rsid w:val="08A01350"/>
    <w:rsid w:val="08D22518"/>
    <w:rsid w:val="09713042"/>
    <w:rsid w:val="0C6F6984"/>
    <w:rsid w:val="0F492792"/>
    <w:rsid w:val="108C0ABB"/>
    <w:rsid w:val="1236770B"/>
    <w:rsid w:val="15D37BAF"/>
    <w:rsid w:val="175642B1"/>
    <w:rsid w:val="1B4E0083"/>
    <w:rsid w:val="1C083ABE"/>
    <w:rsid w:val="1C6755E0"/>
    <w:rsid w:val="1DF955C3"/>
    <w:rsid w:val="1F2B1163"/>
    <w:rsid w:val="202B0253"/>
    <w:rsid w:val="209E2790"/>
    <w:rsid w:val="22543281"/>
    <w:rsid w:val="244704AF"/>
    <w:rsid w:val="28B33F8F"/>
    <w:rsid w:val="2D380BDF"/>
    <w:rsid w:val="2D8930C8"/>
    <w:rsid w:val="2D981A9F"/>
    <w:rsid w:val="33426387"/>
    <w:rsid w:val="35F80A1C"/>
    <w:rsid w:val="370A0F89"/>
    <w:rsid w:val="380056B1"/>
    <w:rsid w:val="38C55689"/>
    <w:rsid w:val="391B2644"/>
    <w:rsid w:val="3BE57B92"/>
    <w:rsid w:val="3C46425E"/>
    <w:rsid w:val="3FC253A3"/>
    <w:rsid w:val="401157AC"/>
    <w:rsid w:val="43B91888"/>
    <w:rsid w:val="4B776000"/>
    <w:rsid w:val="4BC56E66"/>
    <w:rsid w:val="5382596B"/>
    <w:rsid w:val="53F45D8B"/>
    <w:rsid w:val="54CC782F"/>
    <w:rsid w:val="56416D0C"/>
    <w:rsid w:val="59486B8A"/>
    <w:rsid w:val="5D9D5FD4"/>
    <w:rsid w:val="5DE75928"/>
    <w:rsid w:val="5EE5712E"/>
    <w:rsid w:val="611250AA"/>
    <w:rsid w:val="63F11066"/>
    <w:rsid w:val="64D31C71"/>
    <w:rsid w:val="68A111EC"/>
    <w:rsid w:val="6ACC7D2E"/>
    <w:rsid w:val="6D547AB7"/>
    <w:rsid w:val="6E184DA3"/>
    <w:rsid w:val="70920AC0"/>
    <w:rsid w:val="72946F8C"/>
    <w:rsid w:val="73BF56DC"/>
    <w:rsid w:val="7EA92C9D"/>
    <w:rsid w:val="7EE5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9803</Words>
  <Characters>22434</Characters>
  <Lines>1</Lines>
  <Paragraphs>1</Paragraphs>
  <TotalTime>4</TotalTime>
  <ScaleCrop>false</ScaleCrop>
  <LinksUpToDate>false</LinksUpToDate>
  <CharactersWithSpaces>33076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2023-09-20T15:39:00Z</dcterms:created>
  <dc:creator>melky</dc:creator>
  <cp:lastModifiedBy>Denys Adamov</cp:lastModifiedBy>
  <dcterms:modified xsi:type="dcterms:W3CDTF">2023-12-21T00:51:20Z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43FA250E78EC48E793E05D8046B5AB2A_13</vt:lpwstr>
  </property>
</Properties>
</file>