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(FLOB) Versão 1.4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aplicado da disciplina Programação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06/11/2023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09/11/2023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de requisitos funcionais e não funcionais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16/11/2023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Diagramação e prototipação de Banco de dados /Diagramação e prototipação de Telas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23/11/2023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Melkysedeque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sistema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Eric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Back-end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Gabrielle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de banco de dados 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Eric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FLOB.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necessidade de serviços particulares e divulgação da carreira de recém ingressados no mercado de trabalho.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https://github.com/Melkysedeque/FLOB.git</w:t>
        </w:r>
      </w:hyperlink>
    </w:p>
    <w:p>
      <w:pPr>
        <w:keepNext w:val="true"/>
        <w:numPr>
          <w:ilvl w:val="0"/>
          <w:numId w:val="57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sistema deve permitir ao cliente contratar os serviços dos profissionais registrados no mesmo. Sendo possível a negociação de valores, verificação de experiências e disponibilidade do profissional para o dia e horário desejado, através da equipe administrativa do site. Assim também dando visibilidade e reconhecimento ao bom trabalho desempenhado pelo profissional.</w:t>
      </w:r>
    </w:p>
    <w:p>
      <w:pPr>
        <w:keepNext w:val="true"/>
        <w:numPr>
          <w:ilvl w:val="0"/>
          <w:numId w:val="59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Cadastrar profissionais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os profissionais façam o cadastro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587"/>
        <w:gridCol w:w="6907"/>
      </w:tblGrid>
      <w:tr>
        <w:trPr>
          <w:trHeight w:val="1" w:hRule="atLeast"/>
          <w:jc w:val="center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6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1" w:hRule="atLeast"/>
          <w:jc w:val="center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6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6"/>
        <w:gridCol w:w="2785"/>
        <w:gridCol w:w="902"/>
        <w:gridCol w:w="1693"/>
        <w:gridCol w:w="1048"/>
      </w:tblGrid>
      <w:tr>
        <w:trPr>
          <w:trHeight w:val="1" w:hRule="atLeast"/>
          <w:jc w:val="center"/>
        </w:trPr>
        <w:tc>
          <w:tcPr>
            <w:tcW w:w="8484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Profissionais de diversas áreas.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580"/>
        <w:gridCol w:w="6914"/>
      </w:tblGrid>
      <w:tr>
        <w:trPr>
          <w:trHeight w:val="1" w:hRule="atLeast"/>
          <w:jc w:val="center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6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1" w:hRule="atLeast"/>
          <w:jc w:val="center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6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1" w:hRule="atLeast"/>
          <w:jc w:val="center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6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(Profissionais)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56"/>
        <w:gridCol w:w="2785"/>
        <w:gridCol w:w="902"/>
        <w:gridCol w:w="1693"/>
        <w:gridCol w:w="1048"/>
      </w:tblGrid>
      <w:tr>
        <w:trPr>
          <w:trHeight w:val="1" w:hRule="atLeast"/>
          <w:jc w:val="center"/>
        </w:trPr>
        <w:tc>
          <w:tcPr>
            <w:tcW w:w="8484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25" w:hRule="auto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278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tipo de serviços oferecidos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profissional cadastrar seus serviços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Profissionais.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582"/>
        <w:gridCol w:w="6912"/>
      </w:tblGrid>
      <w:tr>
        <w:trPr>
          <w:trHeight w:val="1" w:hRule="atLeast"/>
          <w:jc w:val="center"/>
        </w:trPr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6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73"/>
        <w:gridCol w:w="2754"/>
        <w:gridCol w:w="903"/>
        <w:gridCol w:w="1704"/>
        <w:gridCol w:w="1050"/>
      </w:tblGrid>
      <w:tr>
        <w:trPr>
          <w:trHeight w:val="1" w:hRule="atLeast"/>
          <w:jc w:val="center"/>
        </w:trPr>
        <w:tc>
          <w:tcPr>
            <w:tcW w:w="8484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07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75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07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75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0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7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Serviços</w:t>
            </w:r>
          </w:p>
        </w:tc>
        <w:tc>
          <w:tcPr>
            <w:tcW w:w="275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7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Faixa de preço</w:t>
            </w:r>
          </w:p>
        </w:tc>
        <w:tc>
          <w:tcPr>
            <w:tcW w:w="275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0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0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de Banco de dados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Definição de tabela de Cadastro de Usuário</w:t>
      </w:r>
    </w:p>
    <w:tbl>
      <w:tblPr/>
      <w:tblGrid>
        <w:gridCol w:w="2069"/>
        <w:gridCol w:w="2761"/>
        <w:gridCol w:w="903"/>
        <w:gridCol w:w="1702"/>
        <w:gridCol w:w="1049"/>
      </w:tblGrid>
      <w:tr>
        <w:trPr>
          <w:trHeight w:val="1" w:hRule="atLeast"/>
          <w:jc w:val="center"/>
        </w:trPr>
        <w:tc>
          <w:tcPr>
            <w:tcW w:w="20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76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4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0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76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4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76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76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0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76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92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de Telas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9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520">
          <v:rect xmlns:o="urn:schemas-microsoft-com:office:office" xmlns:v="urn:schemas-microsoft-com:vml" id="rectole0000000000" style="width:345.600000pt;height:12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Tela inicial v1.4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Criada no sigma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63" w:dyaOrig="4556">
          <v:rect xmlns:o="urn:schemas-microsoft-com:office:office" xmlns:v="urn:schemas-microsoft-com:vml" id="rectole0000000001" style="width:408.150000pt;height:227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2- Tela de cadastro 1.4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163" w:dyaOrig="4561">
          <v:rect xmlns:o="urn:schemas-microsoft-com:office:office" xmlns:v="urn:schemas-microsoft-com:vml" id="rectole0000000002" style="width:408.150000pt;height:228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</w:t>
        <w:tab/>
        <w:tab/>
        <w:tab/>
        <w:tab/>
        <w:t xml:space="preserve">Figura 3 - Tela de Login 1.4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45" w:dyaOrig="4305">
          <v:rect xmlns:o="urn:schemas-microsoft-com:office:office" xmlns:v="urn:schemas-microsoft-com:vml" id="rectole0000000003" style="width:407.250000pt;height:215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Figura 4 -Tela de cadastro Localhost 1.4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215">
          <v:rect xmlns:o="urn:schemas-microsoft-com:office:office" xmlns:v="urn:schemas-microsoft-com:vml" id="rectole0000000004" style="width:415.500000pt;height:210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53">
    <w:abstractNumId w:val="90"/>
  </w:num>
  <w:num w:numId="55">
    <w:abstractNumId w:val="84"/>
  </w:num>
  <w:num w:numId="57">
    <w:abstractNumId w:val="78"/>
  </w:num>
  <w:num w:numId="59">
    <w:abstractNumId w:val="72"/>
  </w:num>
  <w:num w:numId="61">
    <w:abstractNumId w:val="66"/>
  </w:num>
  <w:num w:numId="66">
    <w:abstractNumId w:val="60"/>
  </w:num>
  <w:num w:numId="76">
    <w:abstractNumId w:val="54"/>
  </w:num>
  <w:num w:numId="92">
    <w:abstractNumId w:val="48"/>
  </w:num>
  <w:num w:numId="97">
    <w:abstractNumId w:val="42"/>
  </w:num>
  <w:num w:numId="110">
    <w:abstractNumId w:val="36"/>
  </w:num>
  <w:num w:numId="140">
    <w:abstractNumId w:val="30"/>
  </w:num>
  <w:num w:numId="144">
    <w:abstractNumId w:val="24"/>
  </w:num>
  <w:num w:numId="150">
    <w:abstractNumId w:val="18"/>
  </w:num>
  <w:num w:numId="170">
    <w:abstractNumId w:val="12"/>
  </w:num>
  <w:num w:numId="192">
    <w:abstractNumId w:val="6"/>
  </w:num>
  <w:num w:numId="1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elkysedeque/FLOB.git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