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instrText xml:space="preserve"> HYPERLINK "http://mineconom.ru/Section_dep/Dep_7/" \l "A1" </w:instrTex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/>
          <w:sz w:val="32"/>
          <w:szCs w:val="32"/>
        </w:rPr>
        <w:t>1 ОБЩИЕ СВЕДЕНИЯ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instrText xml:space="preserve"> HYPERLINK "http://mineconom.ru/Section_dep/Dep_7/" \l "A1_1" </w:instrTex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/>
          <w:sz w:val="32"/>
          <w:szCs w:val="32"/>
        </w:rPr>
        <w:t>1.1 ПОЛНОЕ НАИМЕНОВАНИЕ СИСТЕМЫ И ЕЕ УСЛОВНОЕ ОБОЗНАЧЕНИЕ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instrText xml:space="preserve"> HYPERLINK "http://mineconom.ru/Section_dep/Dep_7/" \l "A1_2" </w:instrTex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/>
          <w:sz w:val="32"/>
          <w:szCs w:val="32"/>
        </w:rPr>
        <w:t>1.2 ШИФР РАБОТ, (НОМЕР) ДОГОВОРА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instrText xml:space="preserve"> HYPERLINK "http://mineconom.ru/Section_dep/Dep_7/" \l "A1_3" </w:instrTex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/>
          <w:sz w:val="32"/>
          <w:szCs w:val="32"/>
        </w:rPr>
        <w:t>1.3 НАИМЕНОВАНИЕ ЗАКАЗЧИКА, РАЗРАБОТЧИКА, ПОЛЬЗОВАТЕЛЯ СИСТЕМЫ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instrText xml:space="preserve"> HYPERLINK "http://mineconom.ru/Section_dep/Dep_7/" \l "A1_4" </w:instrTex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/>
          <w:sz w:val="32"/>
          <w:szCs w:val="32"/>
        </w:rPr>
        <w:t>1.4 ДОКУМЕНТЫ, НА ОСНОВАНИИ КОТОРЫХ ПРОВОДИТСЯ РАБОТА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instrText xml:space="preserve"> HYPERLINK "http://mineconom.ru/Section_dep/Dep_7/" \l "A1_5" </w:instrTex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/>
          <w:sz w:val="32"/>
          <w:szCs w:val="32"/>
        </w:rPr>
        <w:t>1.5 ПЛАНОВЫЕ СРОКИ НАЧАЛА И ОКОНЧАНИЯ РАБОТ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instrText xml:space="preserve"> HYPERLINK "http://mineconom.ru/Section_dep/Dep_7/" \l "A1_6" </w:instrTex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/>
          <w:sz w:val="32"/>
          <w:szCs w:val="32"/>
        </w:rPr>
        <w:t>1.6 ИСТОЧНИК ФИНАНСИРОВАНИЯ РАБОТ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instrText xml:space="preserve"> HYPERLINK "http://mineconom.ru/Section_dep/Dep_7/" \l "A1_7" </w:instrTex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/>
          <w:sz w:val="32"/>
          <w:szCs w:val="32"/>
        </w:rPr>
        <w:t>1.7 ПОРЯДОК ВЫПОЛНЕНИЯ И ПРЕДСТАВЛЕНИЯ ЗАКАЗЧИКУ РЕЗУЛЬТАТОВ РАБОТЫ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</w:t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instrText xml:space="preserve"> HYPERLINK "http://mineconom.ru/Section_dep/Dep_7/" \l "A2" </w:instrTex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/>
          <w:sz w:val="32"/>
          <w:szCs w:val="32"/>
        </w:rPr>
        <w:t xml:space="preserve">2 НАЗНАЧЕНИЕ И ЦЕЛИ СОЗДАНИЯ СИСТЕМЫ 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fldChar w:fldCharType="end"/>
      </w:r>
    </w:p>
    <w:p>
      <w:pPr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  <w:lang w:val="ru-RU"/>
        </w:rPr>
        <w:t>Назначение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32"/>
          <w:szCs w:val="32"/>
          <w:lang w:val="ru-RU"/>
        </w:rPr>
        <w:t xml:space="preserve">Храние и обраююотка данных пользователя. </w:t>
      </w:r>
      <w:r>
        <w:rPr>
          <w:rFonts w:hint="default" w:ascii="Times New Roman" w:hAnsi="Times New Roman"/>
          <w:b w:val="0"/>
          <w:bCs w:val="0"/>
          <w:color w:val="000000"/>
          <w:sz w:val="32"/>
          <w:szCs w:val="32"/>
          <w:lang w:val="ru-RU"/>
        </w:rPr>
        <w:t>Программа должна позволять пользователю создавать новые записи и просматривать список зарегистрированных пользователей.</w:t>
      </w:r>
    </w:p>
    <w:p>
      <w:pPr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ru-RU"/>
        </w:rPr>
        <w:t>Суть</w:t>
      </w:r>
    </w:p>
    <w:p>
      <w:pPr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Создавать нового пользователя: Пользователь вводит свои данные (имя, фамилия, отчество, номер телефона, адрес), которые затем сохраняются в системе.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36"/>
          <w:szCs w:val="36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 xml:space="preserve">Просматривать список зарегистрированных пользователей: Пользователь может открыть список всех зарегистрированных пользователей и завершить работу программы.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36"/>
          <w:szCs w:val="36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36"/>
          <w:szCs w:val="36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 xml:space="preserve">Проверка данных: Вводимые данные должны проходить проверки на корректность (например, только буквы для ФИО, только цифры для номера телефона и т.д.).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36"/>
          <w:szCs w:val="36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36"/>
          <w:szCs w:val="36"/>
          <w:lang w:val="ru-RU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ru-RU"/>
        </w:rPr>
        <w:t>Структура хранения данных: Для надежного хранения информации о пользователях необходимо использовать классы или структуры, а также реализовать хранение данных в виде списка или файла.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36"/>
          <w:szCs w:val="36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Техническая реальзачия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Создание пользователя и отображение всех заполненых пользователей.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Пользователь открывает/запускает программу, после он должен выбрать «Создать нового пользователя» или «Открыть список зарегестрированных пользователей».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 выборе показать список, нам показывается список зарегестрированных пользователей.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При выборе создания пользователя у него просят ввести данные. Данные: имя, фамилия, отчество, номер телефона, адресс. Затем он сохраняет данные. и программа отображает список, в котором мы сможем увидеть себя.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При запуске программы, пользователь должен будет выбрать одно из двух действий, при помощи кнопок. 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При выборе «Создать нового пользователя» у него будет программа запрашивать нужные данные, будут поля для данных. По окончанию заполнения всех полей, пользователь должен будет нажать «Зарегестрироваться» для сохранения заполненых данных и загрузки их в список. 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После нажатия «Зарегестрироваться» или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Открыть список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зарегестрированных пользователей». пользователю откроется список всех зарегестрированных пользователей и возможность завершить сессию/работу программы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Для целостности работы программы нужно будет добавить проверки целостности и заполнености полей (где нужно ФИО так только буквы, где нужен номер только цифры, где адресс, там и цифры и буквы). 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Для правильного сохранения, нужен будет класс или структура, таким образом информация о пользователе будет храниться более надёжно и легче. Список можно реальзовать через лист или файл на котором будут наши пользователи.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72366"/>
    <w:multiLevelType w:val="singleLevel"/>
    <w:tmpl w:val="944723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198A"/>
    <w:rsid w:val="04442D2D"/>
    <w:rsid w:val="04F848AD"/>
    <w:rsid w:val="0E1B06A9"/>
    <w:rsid w:val="101E06AE"/>
    <w:rsid w:val="2EA73A95"/>
    <w:rsid w:val="2EE04EF4"/>
    <w:rsid w:val="33FD490F"/>
    <w:rsid w:val="3C7F204D"/>
    <w:rsid w:val="41ED7DA8"/>
    <w:rsid w:val="43453FEA"/>
    <w:rsid w:val="4678596C"/>
    <w:rsid w:val="577C1579"/>
    <w:rsid w:val="58BE1F08"/>
    <w:rsid w:val="5CCE7ECF"/>
    <w:rsid w:val="6555605E"/>
    <w:rsid w:val="66C743E0"/>
    <w:rsid w:val="69710475"/>
    <w:rsid w:val="6CDC0624"/>
    <w:rsid w:val="6F7076E4"/>
    <w:rsid w:val="77A72738"/>
    <w:rsid w:val="7DAA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6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67"/>
    <w:rPr>
      <w:rFonts w:hint="default" w:ascii="Arial" w:hAnsi="Arial" w:cs="Arial"/>
      <w:b/>
      <w:bCs/>
      <w:color w:val="003399"/>
      <w:sz w:val="18"/>
      <w:szCs w:val="18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2024-09-24T13:40:00Z</dcterms:created>
  <dc:creator>Student_06</dc:creator>
  <cp:lastModifiedBy>Student_06</cp:lastModifiedBy>
  <dcterms:modified xsi:type="dcterms:W3CDTF">2024-09-26T12:15:35Z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548210BBB63F463EB6D92A97CAA93B7E_12</vt:lpwstr>
  </property>
</Properties>
</file>