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1.¿Qué necesito para alimentar un calentador de una pecera de 100w con la energía del sol?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(chat gpt)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alimentar un calentador de pecera de 100W con energía solar, necesitas los siguientes componentes: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Panel solar</w:t>
      </w:r>
      <w:r w:rsidDel="00000000" w:rsidR="00000000" w:rsidRPr="00000000">
        <w:rPr>
          <w:rtl w:val="0"/>
        </w:rPr>
        <w:t xml:space="preserve"> de 150W-200W para generar suficiente energía.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Batería de 12V y 100Ah</w:t>
      </w:r>
      <w:r w:rsidDel="00000000" w:rsidR="00000000" w:rsidRPr="00000000">
        <w:rPr>
          <w:rtl w:val="0"/>
        </w:rPr>
        <w:t xml:space="preserve"> para almacenar la energía y usarla durante la noche.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Controlador de carga MPPT</w:t>
      </w:r>
      <w:r w:rsidDel="00000000" w:rsidR="00000000" w:rsidRPr="00000000">
        <w:rPr>
          <w:rtl w:val="0"/>
        </w:rPr>
        <w:t xml:space="preserve"> para regular la carga de la batería.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Inversor de 150W</w:t>
      </w:r>
      <w:r w:rsidDel="00000000" w:rsidR="00000000" w:rsidRPr="00000000">
        <w:rPr>
          <w:rtl w:val="0"/>
        </w:rPr>
        <w:t xml:space="preserve"> (si el calentador es de corriente alterna).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Cables adecuados</w:t>
      </w:r>
      <w:r w:rsidDel="00000000" w:rsidR="00000000" w:rsidRPr="00000000">
        <w:rPr>
          <w:rtl w:val="0"/>
        </w:rPr>
        <w:t xml:space="preserve"> para conectar todo el sistema.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conjunto te permitirá usar energía solar para alimentar el calentador de tu pecera.</w:t>
      </w:r>
      <w:r w:rsidDel="00000000" w:rsidR="00000000" w:rsidRPr="00000000">
        <w:rPr/>
        <w:drawing>
          <wp:inline distB="114300" distT="114300" distL="114300" distR="114300">
            <wp:extent cx="5734050" cy="4026787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26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¿Cuánto tiempo le queda de vida a los hidrocarburos y por qué?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(google)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Montserrat" w:cs="Montserrat" w:eastAsia="Montserrat" w:hAnsi="Montserrat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sz w:val="23"/>
          <w:szCs w:val="23"/>
          <w:rtl w:val="0"/>
        </w:rPr>
        <w:t xml:space="preserve">British Petroleum estima que había 1.65 de trillones de barriles de petróleo a finales del año 2020. Cuando el consumo promedio diario es de poco más de 97 millones de barriles al día, 35 billones al año y con esto se estima que quedan aproximadamente 47 años de reservas si el incremento de la demanda es constante.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Montserrat" w:cs="Montserrat" w:eastAsia="Montserrat" w:hAnsi="Montserrat"/>
          <w:sz w:val="23"/>
          <w:szCs w:val="23"/>
        </w:rPr>
      </w:pPr>
      <w:hyperlink r:id="rId7">
        <w:r w:rsidDel="00000000" w:rsidR="00000000" w:rsidRPr="00000000">
          <w:rPr>
            <w:rFonts w:ascii="Montserrat" w:cs="Montserrat" w:eastAsia="Montserrat" w:hAnsi="Montserrat"/>
            <w:color w:val="1155cc"/>
            <w:sz w:val="23"/>
            <w:szCs w:val="23"/>
            <w:u w:val="single"/>
            <w:rtl w:val="0"/>
          </w:rPr>
          <w:t xml:space="preserve">https://www.google.es/url?sa=t&amp;source=web&amp;rct=j&amp;opi=89978449&amp;url=https://www.bardahl.com.mx/cuanto-petroleo-y-gas-queda-en-el-mundo/&amp;ved=2ahUKEwjm1YiGkLqLAxUAle4BHRmhN3IQFnoECBUQAQ&amp;usg=AOvVaw1crsvj9yKbuQoMj-HZEu7O</w:t>
        </w:r>
      </w:hyperlink>
      <w:r w:rsidDel="00000000" w:rsidR="00000000" w:rsidRPr="00000000">
        <w:rPr>
          <w:rFonts w:ascii="Montserrat" w:cs="Montserrat" w:eastAsia="Montserrat" w:hAnsi="Montserrat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3"/>
          <w:szCs w:val="23"/>
        </w:rPr>
        <w:drawing>
          <wp:inline distB="114300" distT="114300" distL="114300" distR="114300">
            <wp:extent cx="5731200" cy="2870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Montserrat" w:cs="Montserrat" w:eastAsia="Montserrat" w:hAnsi="Montserrat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sz w:val="23"/>
          <w:szCs w:val="23"/>
          <w:rtl w:val="0"/>
        </w:rPr>
        <w:t xml:space="preserve">¿Qué aspectos se deben de considerar para montar una fábrica de semiconductores en el sur de México?(chat gpt)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lbdap3lhk9ey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Requisitos clave para montar una fábrica de semiconductores en el sur de México: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3"/>
          <w:szCs w:val="23"/>
          <w:rtl w:val="0"/>
        </w:rPr>
        <w:t xml:space="preserve">Infraestructura</w:t>
      </w:r>
      <w:r w:rsidDel="00000000" w:rsidR="00000000" w:rsidRPr="00000000">
        <w:rPr>
          <w:rFonts w:ascii="Montserrat" w:cs="Montserrat" w:eastAsia="Montserrat" w:hAnsi="Montserrat"/>
          <w:sz w:val="23"/>
          <w:szCs w:val="23"/>
          <w:rtl w:val="0"/>
        </w:rPr>
        <w:t xml:space="preserve">: Energía eléctrica estable, agua ultrapura, buena conectividad y salas limpias especializadas.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3"/>
          <w:szCs w:val="23"/>
          <w:rtl w:val="0"/>
        </w:rPr>
        <w:t xml:space="preserve">Ubicación</w:t>
      </w:r>
      <w:r w:rsidDel="00000000" w:rsidR="00000000" w:rsidRPr="00000000">
        <w:rPr>
          <w:rFonts w:ascii="Montserrat" w:cs="Montserrat" w:eastAsia="Montserrat" w:hAnsi="Montserrat"/>
          <w:sz w:val="23"/>
          <w:szCs w:val="23"/>
          <w:rtl w:val="0"/>
        </w:rPr>
        <w:t xml:space="preserve">: Zona segura, con acceso a tratados como el T-MEC y sin riesgos naturales graves.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3"/>
          <w:szCs w:val="23"/>
          <w:rtl w:val="0"/>
        </w:rPr>
        <w:t xml:space="preserve">Talento humano</w:t>
      </w:r>
      <w:r w:rsidDel="00000000" w:rsidR="00000000" w:rsidRPr="00000000">
        <w:rPr>
          <w:rFonts w:ascii="Montserrat" w:cs="Montserrat" w:eastAsia="Montserrat" w:hAnsi="Montserrat"/>
          <w:sz w:val="23"/>
          <w:szCs w:val="23"/>
          <w:rtl w:val="0"/>
        </w:rPr>
        <w:t xml:space="preserve">: Ingenieros y técnicos capacitados, con apoyo de universidades y programas de formación.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3"/>
          <w:szCs w:val="23"/>
          <w:rtl w:val="0"/>
        </w:rPr>
        <w:t xml:space="preserve">Inversión</w:t>
      </w:r>
      <w:r w:rsidDel="00000000" w:rsidR="00000000" w:rsidRPr="00000000">
        <w:rPr>
          <w:rFonts w:ascii="Montserrat" w:cs="Montserrat" w:eastAsia="Montserrat" w:hAnsi="Montserrat"/>
          <w:sz w:val="23"/>
          <w:szCs w:val="23"/>
          <w:rtl w:val="0"/>
        </w:rPr>
        <w:t xml:space="preserve">: Requiere alta inversión inicial, con posibles apoyos del gobierno e inversión extranjera.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3"/>
          <w:szCs w:val="23"/>
          <w:rtl w:val="0"/>
        </w:rPr>
        <w:t xml:space="preserve">Legalidad</w:t>
      </w:r>
      <w:r w:rsidDel="00000000" w:rsidR="00000000" w:rsidRPr="00000000">
        <w:rPr>
          <w:rFonts w:ascii="Montserrat" w:cs="Montserrat" w:eastAsia="Montserrat" w:hAnsi="Montserrat"/>
          <w:sz w:val="23"/>
          <w:szCs w:val="23"/>
          <w:rtl w:val="0"/>
        </w:rPr>
        <w:t xml:space="preserve">: Cumplir normas ambientales, laborales y comerciales.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3"/>
          <w:szCs w:val="23"/>
          <w:rtl w:val="0"/>
        </w:rPr>
        <w:t xml:space="preserve">Suministros</w:t>
      </w:r>
      <w:r w:rsidDel="00000000" w:rsidR="00000000" w:rsidRPr="00000000">
        <w:rPr>
          <w:rFonts w:ascii="Montserrat" w:cs="Montserrat" w:eastAsia="Montserrat" w:hAnsi="Montserrat"/>
          <w:sz w:val="23"/>
          <w:szCs w:val="23"/>
          <w:rtl w:val="0"/>
        </w:rPr>
        <w:t xml:space="preserve">: Acceso a insumos y materiales, así como buena logística.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3"/>
          <w:szCs w:val="23"/>
          <w:rtl w:val="0"/>
        </w:rPr>
        <w:t xml:space="preserve">Tecnología</w:t>
      </w:r>
      <w:r w:rsidDel="00000000" w:rsidR="00000000" w:rsidRPr="00000000">
        <w:rPr>
          <w:rFonts w:ascii="Montserrat" w:cs="Montserrat" w:eastAsia="Montserrat" w:hAnsi="Montserrat"/>
          <w:sz w:val="23"/>
          <w:szCs w:val="23"/>
          <w:rtl w:val="0"/>
        </w:rPr>
        <w:t xml:space="preserve">: Uso de tecnología avanzada y protección de propiedad intelectual.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Montserrat" w:cs="Montserrat" w:eastAsia="Montserrat" w:hAnsi="Montserrat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Montserrat" w:cs="Montserrat" w:eastAsia="Montserrat" w:hAnsi="Montserrat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sz w:val="23"/>
          <w:szCs w:val="23"/>
          <w:rtl w:val="0"/>
        </w:rPr>
        <w:t xml:space="preserve">¿Cuál es el principal mineral para la fabricación de celulares  y cuál es su proceso de extracción? (Chat gpt)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Mineral principal para fabricar celulares: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Montserrat" w:cs="Montserrat" w:eastAsia="Montserrat" w:hAnsi="Montserrat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sz w:val="23"/>
          <w:szCs w:val="23"/>
          <w:rtl w:val="0"/>
        </w:rPr>
        <w:t xml:space="preserve">El principal mineral es el </w:t>
      </w:r>
      <w:r w:rsidDel="00000000" w:rsidR="00000000" w:rsidRPr="00000000">
        <w:rPr>
          <w:rFonts w:ascii="Montserrat" w:cs="Montserrat" w:eastAsia="Montserrat" w:hAnsi="Montserrat"/>
          <w:b w:val="1"/>
          <w:sz w:val="23"/>
          <w:szCs w:val="23"/>
          <w:rtl w:val="0"/>
        </w:rPr>
        <w:t xml:space="preserve">coltán</w:t>
      </w:r>
      <w:r w:rsidDel="00000000" w:rsidR="00000000" w:rsidRPr="00000000">
        <w:rPr>
          <w:rFonts w:ascii="Montserrat" w:cs="Montserrat" w:eastAsia="Montserrat" w:hAnsi="Montserrat"/>
          <w:sz w:val="23"/>
          <w:szCs w:val="23"/>
          <w:rtl w:val="0"/>
        </w:rPr>
        <w:t xml:space="preserve">, que está compuesto por </w:t>
      </w:r>
      <w:r w:rsidDel="00000000" w:rsidR="00000000" w:rsidRPr="00000000">
        <w:rPr>
          <w:rFonts w:ascii="Montserrat" w:cs="Montserrat" w:eastAsia="Montserrat" w:hAnsi="Montserrat"/>
          <w:b w:val="1"/>
          <w:sz w:val="23"/>
          <w:szCs w:val="23"/>
          <w:rtl w:val="0"/>
        </w:rPr>
        <w:t xml:space="preserve">columbita</w:t>
      </w:r>
      <w:r w:rsidDel="00000000" w:rsidR="00000000" w:rsidRPr="00000000">
        <w:rPr>
          <w:rFonts w:ascii="Montserrat" w:cs="Montserrat" w:eastAsia="Montserrat" w:hAnsi="Montserrat"/>
          <w:sz w:val="23"/>
          <w:szCs w:val="23"/>
          <w:rtl w:val="0"/>
        </w:rPr>
        <w:t xml:space="preserve"> y </w:t>
      </w:r>
      <w:r w:rsidDel="00000000" w:rsidR="00000000" w:rsidRPr="00000000">
        <w:rPr>
          <w:rFonts w:ascii="Montserrat" w:cs="Montserrat" w:eastAsia="Montserrat" w:hAnsi="Montserrat"/>
          <w:b w:val="1"/>
          <w:sz w:val="23"/>
          <w:szCs w:val="23"/>
          <w:rtl w:val="0"/>
        </w:rPr>
        <w:t xml:space="preserve">tantalita</w:t>
      </w:r>
      <w:r w:rsidDel="00000000" w:rsidR="00000000" w:rsidRPr="00000000">
        <w:rPr>
          <w:rFonts w:ascii="Montserrat" w:cs="Montserrat" w:eastAsia="Montserrat" w:hAnsi="Montserrat"/>
          <w:sz w:val="23"/>
          <w:szCs w:val="23"/>
          <w:rtl w:val="0"/>
        </w:rPr>
        <w:t xml:space="preserve">. De este se extrae el </w:t>
      </w:r>
      <w:r w:rsidDel="00000000" w:rsidR="00000000" w:rsidRPr="00000000">
        <w:rPr>
          <w:rFonts w:ascii="Montserrat" w:cs="Montserrat" w:eastAsia="Montserrat" w:hAnsi="Montserrat"/>
          <w:b w:val="1"/>
          <w:sz w:val="23"/>
          <w:szCs w:val="23"/>
          <w:rtl w:val="0"/>
        </w:rPr>
        <w:t xml:space="preserve">tantalio</w:t>
      </w:r>
      <w:r w:rsidDel="00000000" w:rsidR="00000000" w:rsidRPr="00000000">
        <w:rPr>
          <w:rFonts w:ascii="Montserrat" w:cs="Montserrat" w:eastAsia="Montserrat" w:hAnsi="Montserrat"/>
          <w:sz w:val="23"/>
          <w:szCs w:val="23"/>
          <w:rtl w:val="0"/>
        </w:rPr>
        <w:t xml:space="preserve">, un metal muy útil para hacer </w:t>
      </w:r>
      <w:r w:rsidDel="00000000" w:rsidR="00000000" w:rsidRPr="00000000">
        <w:rPr>
          <w:rFonts w:ascii="Montserrat" w:cs="Montserrat" w:eastAsia="Montserrat" w:hAnsi="Montserrat"/>
          <w:b w:val="1"/>
          <w:sz w:val="23"/>
          <w:szCs w:val="23"/>
          <w:rtl w:val="0"/>
        </w:rPr>
        <w:t xml:space="preserve">condensadores</w:t>
      </w:r>
      <w:r w:rsidDel="00000000" w:rsidR="00000000" w:rsidRPr="00000000">
        <w:rPr>
          <w:rFonts w:ascii="Montserrat" w:cs="Montserrat" w:eastAsia="Montserrat" w:hAnsi="Montserrat"/>
          <w:sz w:val="23"/>
          <w:szCs w:val="23"/>
          <w:rtl w:val="0"/>
        </w:rPr>
        <w:t xml:space="preserve"> pequeños y duraderos que van en los celulares.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Montserrat" w:cs="Montserrat" w:eastAsia="Montserrat" w:hAnsi="Montserrat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iwt4c3q1xtv1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 Proceso de extracción del coltán: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3"/>
          <w:szCs w:val="23"/>
          <w:rtl w:val="0"/>
        </w:rPr>
        <w:t xml:space="preserve">Exploración:</w:t>
      </w:r>
      <w:r w:rsidDel="00000000" w:rsidR="00000000" w:rsidRPr="00000000">
        <w:rPr>
          <w:rFonts w:ascii="Montserrat" w:cs="Montserrat" w:eastAsia="Montserrat" w:hAnsi="Montserrat"/>
          <w:sz w:val="23"/>
          <w:szCs w:val="23"/>
          <w:rtl w:val="0"/>
        </w:rPr>
        <w:t xml:space="preserve"> Se buscan zonas ricas en coltán.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3"/>
          <w:szCs w:val="23"/>
          <w:rtl w:val="0"/>
        </w:rPr>
        <w:t xml:space="preserve">Extracción:</w:t>
      </w:r>
      <w:r w:rsidDel="00000000" w:rsidR="00000000" w:rsidRPr="00000000">
        <w:rPr>
          <w:rFonts w:ascii="Montserrat" w:cs="Montserrat" w:eastAsia="Montserrat" w:hAnsi="Montserrat"/>
          <w:sz w:val="23"/>
          <w:szCs w:val="23"/>
          <w:rtl w:val="0"/>
        </w:rPr>
        <w:t xml:space="preserve"> Se extrae el mineral, ya sea con herramientas simples o maquinaria.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3"/>
          <w:szCs w:val="23"/>
          <w:rtl w:val="0"/>
        </w:rPr>
        <w:t xml:space="preserve">Lavado:</w:t>
      </w:r>
      <w:r w:rsidDel="00000000" w:rsidR="00000000" w:rsidRPr="00000000">
        <w:rPr>
          <w:rFonts w:ascii="Montserrat" w:cs="Montserrat" w:eastAsia="Montserrat" w:hAnsi="Montserrat"/>
          <w:sz w:val="23"/>
          <w:szCs w:val="23"/>
          <w:rtl w:val="0"/>
        </w:rPr>
        <w:t xml:space="preserve"> Se separa el coltán de otros materiales con agua.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3"/>
          <w:szCs w:val="23"/>
          <w:rtl w:val="0"/>
        </w:rPr>
        <w:t xml:space="preserve">Refinado:</w:t>
      </w:r>
      <w:r w:rsidDel="00000000" w:rsidR="00000000" w:rsidRPr="00000000">
        <w:rPr>
          <w:rFonts w:ascii="Montserrat" w:cs="Montserrat" w:eastAsia="Montserrat" w:hAnsi="Montserrat"/>
          <w:sz w:val="23"/>
          <w:szCs w:val="23"/>
          <w:rtl w:val="0"/>
        </w:rPr>
        <w:t xml:space="preserve"> Se procesa químicamente para obtener el tantalio.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3"/>
          <w:szCs w:val="23"/>
          <w:rtl w:val="0"/>
        </w:rPr>
        <w:t xml:space="preserve">Fabricación:</w:t>
      </w:r>
      <w:r w:rsidDel="00000000" w:rsidR="00000000" w:rsidRPr="00000000">
        <w:rPr>
          <w:rFonts w:ascii="Montserrat" w:cs="Montserrat" w:eastAsia="Montserrat" w:hAnsi="Montserrat"/>
          <w:sz w:val="23"/>
          <w:szCs w:val="23"/>
          <w:rtl w:val="0"/>
        </w:rPr>
        <w:t xml:space="preserve"> El tantalio se transforma en piezas electrónicas.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>
          <w:rFonts w:ascii="Montserrat" w:cs="Montserrat" w:eastAsia="Montserrat" w:hAnsi="Montserrat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sz w:val="23"/>
          <w:szCs w:val="23"/>
        </w:rPr>
        <w:drawing>
          <wp:inline distB="114300" distT="114300" distL="114300" distR="114300">
            <wp:extent cx="4581525" cy="374808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3748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>
          <w:rFonts w:ascii="Montserrat" w:cs="Montserrat" w:eastAsia="Montserrat" w:hAnsi="Montserrat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sz w:val="23"/>
          <w:szCs w:val="23"/>
          <w:rtl w:val="0"/>
        </w:rPr>
        <w:t xml:space="preserve">imagen generada con Ideogram.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Montserrat" w:cs="Montserrat" w:eastAsia="Montserrat" w:hAnsi="Montserrat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Montserrat" w:cs="Montserrat" w:eastAsia="Montserrat" w:hAnsi="Montserrat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sz w:val="23"/>
          <w:szCs w:val="23"/>
          <w:rtl w:val="0"/>
        </w:rPr>
        <w:t xml:space="preserve">¿En qué circunstancias el vapor resulta más eficiente que la combustión interna?(DeepSeek)</w:t>
      </w:r>
    </w:p>
    <w:p w:rsidR="00000000" w:rsidDel="00000000" w:rsidP="00000000" w:rsidRDefault="00000000" w:rsidRPr="00000000" w14:paraId="00000028">
      <w:pPr>
        <w:shd w:fill="292a2d" w:val="clear"/>
        <w:spacing w:after="200" w:line="428.625" w:lineRule="auto"/>
        <w:rPr>
          <w:rFonts w:ascii="Roboto" w:cs="Roboto" w:eastAsia="Roboto" w:hAnsi="Roboto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El vapor es más eficiente que la combustión interna en estos casos: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292a2d" w:val="clear"/>
        <w:spacing w:after="0" w:afterAutospacing="0" w:before="200" w:lineRule="auto"/>
        <w:ind w:left="720" w:hanging="360"/>
        <w:rPr>
          <w:color w:val="ffffff"/>
          <w:highlight w:val="black"/>
        </w:rPr>
      </w:pPr>
      <w:r w:rsidDel="00000000" w:rsidR="00000000" w:rsidRPr="00000000">
        <w:rPr>
          <w:rFonts w:ascii="Roboto" w:cs="Roboto" w:eastAsia="Roboto" w:hAnsi="Roboto"/>
          <w:b w:val="1"/>
          <w:color w:val="ffffff"/>
          <w:sz w:val="24"/>
          <w:szCs w:val="24"/>
          <w:highlight w:val="black"/>
          <w:rtl w:val="0"/>
        </w:rPr>
        <w:t xml:space="preserve">Gran escala</w:t>
      </w: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 (plantas eléctricas con turbinas de vapor, ciclos combinados).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292a2d" w:val="clear"/>
        <w:spacing w:after="0" w:afterAutospacing="0" w:before="0" w:beforeAutospacing="0" w:lineRule="auto"/>
        <w:ind w:left="720" w:hanging="360"/>
        <w:rPr>
          <w:color w:val="ffffff"/>
          <w:highlight w:val="black"/>
        </w:rPr>
      </w:pPr>
      <w:r w:rsidDel="00000000" w:rsidR="00000000" w:rsidRPr="00000000">
        <w:rPr>
          <w:rFonts w:ascii="Roboto" w:cs="Roboto" w:eastAsia="Roboto" w:hAnsi="Roboto"/>
          <w:b w:val="1"/>
          <w:color w:val="ffffff"/>
          <w:sz w:val="24"/>
          <w:szCs w:val="24"/>
          <w:highlight w:val="black"/>
          <w:rtl w:val="0"/>
        </w:rPr>
        <w:t xml:space="preserve">Combustibles de baja calidad</w:t>
      </w: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 (biomasa, carbón, residuos).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292a2d" w:val="clear"/>
        <w:spacing w:after="0" w:afterAutospacing="0" w:before="0" w:beforeAutospacing="0" w:lineRule="auto"/>
        <w:ind w:left="720" w:hanging="360"/>
        <w:rPr>
          <w:color w:val="ffffff"/>
          <w:highlight w:val="black"/>
        </w:rPr>
      </w:pPr>
      <w:r w:rsidDel="00000000" w:rsidR="00000000" w:rsidRPr="00000000">
        <w:rPr>
          <w:rFonts w:ascii="Roboto" w:cs="Roboto" w:eastAsia="Roboto" w:hAnsi="Roboto"/>
          <w:b w:val="1"/>
          <w:color w:val="ffffff"/>
          <w:sz w:val="24"/>
          <w:szCs w:val="24"/>
          <w:highlight w:val="black"/>
          <w:rtl w:val="0"/>
        </w:rPr>
        <w:t xml:space="preserve">Cogeneración</w:t>
      </w: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 (industrias que necesitan calor + electricidad).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292a2d" w:val="clear"/>
        <w:spacing w:after="0" w:afterAutospacing="0" w:before="0" w:beforeAutospacing="0" w:lineRule="auto"/>
        <w:ind w:left="720" w:hanging="360"/>
        <w:rPr>
          <w:color w:val="ffffff"/>
          <w:highlight w:val="black"/>
        </w:rPr>
      </w:pPr>
      <w:r w:rsidDel="00000000" w:rsidR="00000000" w:rsidRPr="00000000">
        <w:rPr>
          <w:rFonts w:ascii="Roboto" w:cs="Roboto" w:eastAsia="Roboto" w:hAnsi="Roboto"/>
          <w:b w:val="1"/>
          <w:color w:val="ffffff"/>
          <w:sz w:val="24"/>
          <w:szCs w:val="24"/>
          <w:highlight w:val="black"/>
          <w:rtl w:val="0"/>
        </w:rPr>
        <w:t xml:space="preserve">Flexibilidad energética</w:t>
      </w: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 (solar térmica, nuclear, geotérmica).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292a2d" w:val="clear"/>
        <w:spacing w:after="200" w:before="0" w:beforeAutospacing="0" w:lineRule="auto"/>
        <w:ind w:left="720" w:hanging="360"/>
        <w:rPr>
          <w:color w:val="ffffff"/>
          <w:highlight w:val="black"/>
        </w:rPr>
      </w:pPr>
      <w:r w:rsidDel="00000000" w:rsidR="00000000" w:rsidRPr="00000000">
        <w:rPr>
          <w:rFonts w:ascii="Roboto" w:cs="Roboto" w:eastAsia="Roboto" w:hAnsi="Roboto"/>
          <w:b w:val="1"/>
          <w:color w:val="ffffff"/>
          <w:sz w:val="24"/>
          <w:szCs w:val="24"/>
          <w:highlight w:val="black"/>
          <w:rtl w:val="0"/>
        </w:rPr>
        <w:t xml:space="preserve">Cargas pesadas y constantes</w:t>
      </w: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 (barcos, locomotoras antiguas).</w:t>
      </w:r>
    </w:p>
    <w:p w:rsidR="00000000" w:rsidDel="00000000" w:rsidP="00000000" w:rsidRDefault="00000000" w:rsidRPr="00000000" w14:paraId="0000002E">
      <w:pPr>
        <w:shd w:fill="292a2d" w:val="clear"/>
        <w:spacing w:after="200" w:before="200" w:line="428.625" w:lineRule="auto"/>
        <w:rPr>
          <w:rFonts w:ascii="Roboto" w:cs="Roboto" w:eastAsia="Roboto" w:hAnsi="Roboto"/>
          <w:b w:val="1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Roboto" w:cs="Roboto" w:eastAsia="Roboto" w:hAnsi="Roboto"/>
          <w:b w:val="1"/>
          <w:color w:val="ffffff"/>
          <w:sz w:val="24"/>
          <w:szCs w:val="24"/>
          <w:highlight w:val="black"/>
          <w:rtl w:val="0"/>
        </w:rPr>
        <w:t xml:space="preserve">La combustión interna gana en: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hd w:fill="292a2d" w:val="clear"/>
        <w:spacing w:after="0" w:afterAutospacing="0" w:before="200" w:lineRule="auto"/>
        <w:ind w:left="720" w:hanging="360"/>
        <w:rPr>
          <w:color w:val="ffffff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Aplicaciones móviles (vehículos).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hd w:fill="292a2d" w:val="clear"/>
        <w:spacing w:after="0" w:afterAutospacing="0" w:before="0" w:beforeAutospacing="0" w:lineRule="auto"/>
        <w:ind w:left="720" w:hanging="360"/>
        <w:rPr>
          <w:color w:val="ffffff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Respuesta rápida y pequeña escala.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hd w:fill="292a2d" w:val="clear"/>
        <w:spacing w:after="200" w:before="0" w:beforeAutospacing="0" w:lineRule="auto"/>
        <w:ind w:left="720" w:hanging="360"/>
        <w:rPr>
          <w:color w:val="ffffff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highlight w:val="black"/>
          <w:rtl w:val="0"/>
        </w:rPr>
        <w:t xml:space="preserve">Eficiencia en tamaños reducidos.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Montserrat" w:cs="Montserrat" w:eastAsia="Montserrat" w:hAnsi="Montserrat"/>
          <w:color w:val="ffffff"/>
          <w:sz w:val="23"/>
          <w:szCs w:val="23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Montserrat" w:cs="Montserrat" w:eastAsia="Montserrat" w:hAnsi="Montserrat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Montserrat" w:cs="Montserrat" w:eastAsia="Montserrat" w:hAnsi="Montserrat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sz w:val="23"/>
          <w:szCs w:val="23"/>
        </w:rPr>
        <w:drawing>
          <wp:inline distB="114300" distT="114300" distL="114300" distR="114300">
            <wp:extent cx="3081338" cy="30384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1338" cy="3038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sz w:val="23"/>
          <w:szCs w:val="23"/>
          <w:rtl w:val="0"/>
        </w:rPr>
        <w:t xml:space="preserve">imagen creada con Ideogram.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Montserrat" w:cs="Montserrat" w:eastAsia="Montserrat" w:hAnsi="Montserrat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8faf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8fa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www.google.es/url?sa=t&amp;source=web&amp;rct=j&amp;opi=89978449&amp;url=https://www.bardahl.com.mx/cuanto-petroleo-y-gas-queda-en-el-mundo/&amp;ved=2ahUKEwjm1YiGkLqLAxUAle4BHRmhN3IQFnoECBUQAQ&amp;usg=AOvVaw1crsvj9yKbuQoMj-HZEu7O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