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0373" w14:textId="77777777" w:rsidR="00976F7D" w:rsidRDefault="00976F7D">
      <w:pPr>
        <w:ind w:right="-4"/>
        <w:rPr>
          <w:rFonts w:ascii="Arial" w:hAnsi="Arial" w:cs="Arial"/>
          <w:sz w:val="18"/>
          <w:szCs w:val="18"/>
        </w:rPr>
      </w:pPr>
    </w:p>
    <w:p w14:paraId="5EC34DF5" w14:textId="77777777" w:rsidR="00976F7D" w:rsidRDefault="00976F7D">
      <w:pPr>
        <w:ind w:right="-4"/>
        <w:rPr>
          <w:rFonts w:ascii="Arial" w:hAnsi="Arial" w:cs="Arial"/>
          <w:sz w:val="18"/>
          <w:szCs w:val="18"/>
        </w:rPr>
      </w:pPr>
    </w:p>
    <w:p w14:paraId="0592A186" w14:textId="77777777" w:rsidR="00976F7D" w:rsidRDefault="00976F7D">
      <w:pPr>
        <w:ind w:right="-4"/>
        <w:rPr>
          <w:rFonts w:ascii="Arial" w:hAnsi="Arial" w:cs="Arial"/>
          <w:sz w:val="18"/>
          <w:szCs w:val="18"/>
        </w:rPr>
      </w:pPr>
    </w:p>
    <w:p w14:paraId="654B4C46" w14:textId="77777777" w:rsidR="00976F7D" w:rsidRDefault="00CA28A8">
      <w:pPr>
        <w:ind w:right="-4"/>
        <w:rPr>
          <w:rFonts w:ascii="Arial" w:hAnsi="Arial" w:cs="Arial"/>
          <w:sz w:val="18"/>
          <w:szCs w:val="18"/>
        </w:rPr>
      </w:pPr>
      <w:r>
        <w:rPr>
          <w:rFonts w:ascii="Arial" w:hAnsi="Arial" w:cs="Arial"/>
          <w:noProof/>
          <w:sz w:val="18"/>
          <w:szCs w:val="18"/>
        </w:rPr>
        <w:drawing>
          <wp:anchor distT="0" distB="0" distL="0" distR="0" simplePos="0" relativeHeight="4" behindDoc="0" locked="0" layoutInCell="1" allowOverlap="1" wp14:anchorId="508B32E1" wp14:editId="072BB7AF">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11"/>
                    <a:stretch>
                      <a:fillRect/>
                    </a:stretch>
                  </pic:blipFill>
                  <pic:spPr bwMode="auto">
                    <a:xfrm>
                      <a:off x="0" y="0"/>
                      <a:ext cx="957580" cy="1274445"/>
                    </a:xfrm>
                    <a:prstGeom prst="rect">
                      <a:avLst/>
                    </a:prstGeom>
                  </pic:spPr>
                </pic:pic>
              </a:graphicData>
            </a:graphic>
          </wp:anchor>
        </w:drawing>
      </w:r>
    </w:p>
    <w:p w14:paraId="14B9F4EC" w14:textId="77777777" w:rsidR="00976F7D" w:rsidRDefault="00976F7D">
      <w:pPr>
        <w:spacing w:line="388" w:lineRule="exact"/>
        <w:ind w:left="774" w:right="882"/>
        <w:jc w:val="center"/>
        <w:rPr>
          <w:rFonts w:ascii="Arial" w:hAnsi="Arial" w:cs="Arial"/>
          <w:color w:val="28386B"/>
          <w:w w:val="57"/>
          <w:sz w:val="18"/>
          <w:szCs w:val="18"/>
        </w:rPr>
      </w:pPr>
    </w:p>
    <w:p w14:paraId="3CF5ACE5" w14:textId="77777777" w:rsidR="00976F7D" w:rsidRDefault="00976F7D">
      <w:pPr>
        <w:spacing w:line="388" w:lineRule="exact"/>
        <w:ind w:left="774" w:right="882"/>
        <w:jc w:val="center"/>
        <w:rPr>
          <w:rFonts w:ascii="Arial" w:hAnsi="Arial" w:cs="Arial"/>
          <w:color w:val="28386B"/>
          <w:w w:val="57"/>
          <w:sz w:val="18"/>
          <w:szCs w:val="18"/>
        </w:rPr>
      </w:pPr>
    </w:p>
    <w:p w14:paraId="37F698A5" w14:textId="77777777" w:rsidR="00976F7D" w:rsidRDefault="00976F7D">
      <w:pPr>
        <w:spacing w:line="388" w:lineRule="exact"/>
        <w:ind w:left="774" w:right="882"/>
        <w:jc w:val="center"/>
        <w:rPr>
          <w:rFonts w:ascii="Arial" w:hAnsi="Arial" w:cs="Arial"/>
          <w:color w:val="28386B"/>
          <w:w w:val="57"/>
          <w:sz w:val="18"/>
          <w:szCs w:val="18"/>
        </w:rPr>
      </w:pPr>
    </w:p>
    <w:p w14:paraId="0A4AC86A" w14:textId="77777777" w:rsidR="00976F7D" w:rsidRDefault="00976F7D">
      <w:pPr>
        <w:spacing w:line="388" w:lineRule="exact"/>
        <w:ind w:left="774" w:right="882"/>
        <w:jc w:val="center"/>
        <w:rPr>
          <w:rFonts w:ascii="Arial" w:hAnsi="Arial" w:cs="Arial"/>
          <w:color w:val="28386B"/>
          <w:w w:val="57"/>
          <w:sz w:val="18"/>
          <w:szCs w:val="18"/>
        </w:rPr>
      </w:pPr>
    </w:p>
    <w:p w14:paraId="71F72F25" w14:textId="77777777" w:rsidR="00976F7D" w:rsidRDefault="00976F7D">
      <w:pPr>
        <w:ind w:right="-4"/>
        <w:rPr>
          <w:rFonts w:ascii="Arial" w:hAnsi="Arial" w:cs="Arial"/>
          <w:sz w:val="18"/>
          <w:szCs w:val="18"/>
        </w:rPr>
      </w:pPr>
    </w:p>
    <w:p w14:paraId="32D897D4" w14:textId="77777777" w:rsidR="00976F7D" w:rsidRDefault="00976F7D">
      <w:pPr>
        <w:spacing w:line="388" w:lineRule="exact"/>
        <w:ind w:left="774" w:right="882"/>
        <w:jc w:val="center"/>
        <w:rPr>
          <w:rFonts w:ascii="Arial" w:hAnsi="Arial" w:cs="Arial"/>
          <w:color w:val="28386B"/>
          <w:w w:val="57"/>
          <w:sz w:val="18"/>
          <w:szCs w:val="18"/>
        </w:rPr>
      </w:pPr>
    </w:p>
    <w:p w14:paraId="3A455D62" w14:textId="77777777" w:rsidR="00976F7D" w:rsidRDefault="00976F7D">
      <w:pPr>
        <w:spacing w:line="388" w:lineRule="exact"/>
        <w:ind w:left="774" w:right="882"/>
        <w:jc w:val="center"/>
        <w:rPr>
          <w:rFonts w:ascii="Arial" w:hAnsi="Arial" w:cs="Arial"/>
          <w:color w:val="28386B"/>
          <w:w w:val="57"/>
          <w:sz w:val="18"/>
          <w:szCs w:val="18"/>
        </w:rPr>
      </w:pPr>
    </w:p>
    <w:p w14:paraId="121C4961" w14:textId="77777777" w:rsidR="00976F7D" w:rsidRDefault="00976F7D">
      <w:pPr>
        <w:spacing w:line="388" w:lineRule="exact"/>
        <w:ind w:left="774" w:right="882"/>
        <w:jc w:val="center"/>
        <w:rPr>
          <w:rFonts w:ascii="Arial" w:hAnsi="Arial" w:cs="Arial"/>
          <w:color w:val="28386B"/>
          <w:w w:val="57"/>
          <w:sz w:val="18"/>
          <w:szCs w:val="18"/>
        </w:rPr>
      </w:pPr>
    </w:p>
    <w:p w14:paraId="6237BA5F" w14:textId="77777777" w:rsidR="00976F7D" w:rsidRDefault="00976F7D">
      <w:pPr>
        <w:spacing w:line="388" w:lineRule="exact"/>
        <w:ind w:left="774" w:right="882"/>
        <w:jc w:val="center"/>
        <w:rPr>
          <w:rFonts w:ascii="Arial" w:hAnsi="Arial" w:cs="Arial"/>
          <w:color w:val="28386B"/>
          <w:w w:val="57"/>
          <w:sz w:val="18"/>
          <w:szCs w:val="18"/>
        </w:rPr>
      </w:pPr>
    </w:p>
    <w:p w14:paraId="0EF5A7D4" w14:textId="77777777" w:rsidR="00976F7D" w:rsidRDefault="00976F7D">
      <w:pPr>
        <w:ind w:right="-4"/>
        <w:jc w:val="center"/>
        <w:rPr>
          <w:rFonts w:ascii="Arial" w:hAnsi="Arial" w:cs="Arial"/>
          <w:sz w:val="18"/>
          <w:szCs w:val="18"/>
        </w:rPr>
      </w:pPr>
    </w:p>
    <w:p w14:paraId="01343747" w14:textId="77777777" w:rsidR="00976F7D" w:rsidRDefault="00976F7D">
      <w:pPr>
        <w:ind w:right="-4"/>
        <w:jc w:val="center"/>
        <w:rPr>
          <w:rFonts w:ascii="Arial" w:hAnsi="Arial" w:cs="Arial"/>
          <w:sz w:val="18"/>
          <w:szCs w:val="18"/>
        </w:rPr>
      </w:pPr>
    </w:p>
    <w:p w14:paraId="4B39484E" w14:textId="77777777" w:rsidR="00976F7D" w:rsidRDefault="00CA28A8">
      <w:pPr>
        <w:pStyle w:val="BodyText"/>
        <w:ind w:right="565"/>
        <w:jc w:val="center"/>
        <w:rPr>
          <w:rStyle w:val="Strong"/>
          <w:rFonts w:cs="Arial"/>
          <w:b/>
          <w:sz w:val="18"/>
          <w:szCs w:val="18"/>
          <w:lang w:val="tr-TR"/>
        </w:rPr>
      </w:pPr>
      <w:r>
        <w:rPr>
          <w:rFonts w:cs="Arial"/>
          <w:sz w:val="18"/>
          <w:szCs w:val="18"/>
        </w:rPr>
        <w:t>TÜBİTAK–</w:t>
      </w:r>
      <w:r>
        <w:rPr>
          <w:rStyle w:val="Strong"/>
          <w:rFonts w:cs="Arial"/>
          <w:b/>
          <w:sz w:val="18"/>
          <w:szCs w:val="18"/>
          <w:lang w:val="tr-TR"/>
        </w:rPr>
        <w:t>2209-B SANAYİYE YÖNELİK LİSANS ARAŞTIRMA PROJELERİ DESTEĞİ PROGRAMI</w:t>
      </w:r>
    </w:p>
    <w:p w14:paraId="6F97A3F0" w14:textId="77777777" w:rsidR="00976F7D" w:rsidRDefault="00976F7D">
      <w:pPr>
        <w:pStyle w:val="BodyText"/>
        <w:ind w:right="565"/>
        <w:jc w:val="center"/>
        <w:rPr>
          <w:rStyle w:val="Strong"/>
          <w:rFonts w:cs="Arial"/>
          <w:b/>
          <w:sz w:val="18"/>
          <w:szCs w:val="18"/>
        </w:rPr>
      </w:pPr>
    </w:p>
    <w:p w14:paraId="27791E0F" w14:textId="77777777" w:rsidR="00976F7D" w:rsidRDefault="00CA28A8">
      <w:pPr>
        <w:pStyle w:val="WW-NormalWeb1"/>
        <w:spacing w:before="0" w:after="0"/>
        <w:jc w:val="center"/>
        <w:rPr>
          <w:rStyle w:val="Strong"/>
          <w:rFonts w:ascii="Arial" w:hAnsi="Arial" w:cs="Arial"/>
          <w:color w:val="FF0000"/>
          <w:sz w:val="18"/>
          <w:szCs w:val="18"/>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Bilimsel Değerlendirme araştırma önerisinin yenilikçi yönü, teknolojik değeri, yöntemi, yönetimi, sanayi odaklı çıktıları ve yaygın etkisi başlıkları üzerinden yapılacaktır.</w:t>
      </w:r>
    </w:p>
    <w:p w14:paraId="6C82E044" w14:textId="77777777" w:rsidR="00976F7D" w:rsidRDefault="00976F7D">
      <w:pPr>
        <w:pStyle w:val="BodyText"/>
        <w:ind w:right="565"/>
        <w:jc w:val="center"/>
        <w:rPr>
          <w:rStyle w:val="Strong"/>
          <w:rFonts w:cs="Arial"/>
          <w:b/>
          <w:sz w:val="18"/>
          <w:szCs w:val="18"/>
        </w:rPr>
      </w:pPr>
    </w:p>
    <w:p w14:paraId="73E28118" w14:textId="77777777" w:rsidR="00976F7D" w:rsidRDefault="00CA28A8">
      <w:pPr>
        <w:pStyle w:val="BodyText"/>
        <w:ind w:right="565"/>
        <w:jc w:val="center"/>
        <w:rPr>
          <w:rFonts w:cs="Arial"/>
          <w:sz w:val="18"/>
          <w:szCs w:val="18"/>
        </w:rPr>
      </w:pPr>
      <w:r>
        <w:rPr>
          <w:rStyle w:val="Strong"/>
          <w:rFonts w:cs="Arial"/>
          <w:b/>
          <w:sz w:val="18"/>
          <w:szCs w:val="18"/>
        </w:rPr>
        <w:t>ARAŞTIRMA ÖNERİSİ</w:t>
      </w:r>
      <w:r>
        <w:rPr>
          <w:rFonts w:cs="Arial"/>
          <w:sz w:val="18"/>
          <w:szCs w:val="18"/>
        </w:rPr>
        <w:t xml:space="preserve"> FORMU</w:t>
      </w:r>
    </w:p>
    <w:p w14:paraId="537F613D" w14:textId="77777777" w:rsidR="00976F7D" w:rsidRDefault="00976F7D">
      <w:pPr>
        <w:pStyle w:val="BodyText"/>
        <w:ind w:right="565"/>
        <w:jc w:val="center"/>
        <w:rPr>
          <w:rFonts w:cs="Arial"/>
          <w:sz w:val="18"/>
          <w:szCs w:val="18"/>
        </w:rPr>
      </w:pPr>
    </w:p>
    <w:p w14:paraId="58C2542D" w14:textId="77777777" w:rsidR="00976F7D" w:rsidRDefault="00976F7D">
      <w:pPr>
        <w:pStyle w:val="BodyText"/>
        <w:ind w:right="565"/>
        <w:jc w:val="center"/>
        <w:rPr>
          <w:rFonts w:cs="Arial"/>
          <w:sz w:val="18"/>
          <w:szCs w:val="18"/>
        </w:rPr>
      </w:pPr>
    </w:p>
    <w:p w14:paraId="32241538" w14:textId="77777777" w:rsidR="00976F7D" w:rsidRDefault="00976F7D">
      <w:pPr>
        <w:pStyle w:val="BodyText"/>
        <w:ind w:right="565"/>
        <w:jc w:val="center"/>
        <w:rPr>
          <w:rFonts w:cs="Arial"/>
          <w:sz w:val="18"/>
          <w:szCs w:val="18"/>
        </w:rPr>
      </w:pPr>
    </w:p>
    <w:p w14:paraId="2D4EDB23" w14:textId="77777777" w:rsidR="00976F7D" w:rsidRDefault="00976F7D">
      <w:pPr>
        <w:pStyle w:val="BodyText"/>
        <w:ind w:right="565"/>
        <w:jc w:val="center"/>
        <w:rPr>
          <w:rFonts w:cs="Arial"/>
          <w:sz w:val="18"/>
          <w:szCs w:val="18"/>
        </w:rPr>
      </w:pPr>
    </w:p>
    <w:p w14:paraId="4539A6BB" w14:textId="77777777" w:rsidR="00976F7D" w:rsidRDefault="00976F7D">
      <w:pPr>
        <w:pStyle w:val="BodyText"/>
        <w:ind w:right="565"/>
        <w:jc w:val="center"/>
        <w:rPr>
          <w:rFonts w:cs="Arial"/>
          <w:sz w:val="18"/>
          <w:szCs w:val="18"/>
        </w:rPr>
      </w:pPr>
    </w:p>
    <w:p w14:paraId="4FBE25AE" w14:textId="77777777" w:rsidR="00976F7D" w:rsidRDefault="00976F7D">
      <w:pPr>
        <w:pStyle w:val="BodyText"/>
        <w:ind w:right="565"/>
        <w:jc w:val="center"/>
        <w:rPr>
          <w:rFonts w:cs="Arial"/>
          <w:sz w:val="18"/>
          <w:szCs w:val="18"/>
        </w:rPr>
      </w:pPr>
    </w:p>
    <w:p w14:paraId="4CB86491" w14:textId="77777777" w:rsidR="00976F7D" w:rsidRDefault="00976F7D">
      <w:pPr>
        <w:pStyle w:val="BodyText"/>
        <w:ind w:right="565"/>
        <w:jc w:val="center"/>
        <w:rPr>
          <w:rFonts w:cs="Arial"/>
          <w:sz w:val="18"/>
          <w:szCs w:val="18"/>
        </w:rPr>
      </w:pPr>
    </w:p>
    <w:p w14:paraId="58F6FF24" w14:textId="77777777" w:rsidR="00976F7D" w:rsidRDefault="00976F7D">
      <w:pPr>
        <w:pStyle w:val="BodyText"/>
        <w:ind w:right="565"/>
        <w:jc w:val="center"/>
        <w:rPr>
          <w:rFonts w:cs="Arial"/>
          <w:sz w:val="18"/>
          <w:szCs w:val="18"/>
        </w:rPr>
      </w:pPr>
    </w:p>
    <w:p w14:paraId="16A6FA92" w14:textId="77777777" w:rsidR="00976F7D" w:rsidRDefault="00976F7D">
      <w:pPr>
        <w:pStyle w:val="BodyText"/>
        <w:ind w:right="565"/>
        <w:jc w:val="center"/>
        <w:rPr>
          <w:rFonts w:cs="Arial"/>
          <w:sz w:val="18"/>
          <w:szCs w:val="18"/>
        </w:rPr>
      </w:pPr>
    </w:p>
    <w:p w14:paraId="1EE77B7F" w14:textId="77777777" w:rsidR="00976F7D" w:rsidRDefault="00976F7D">
      <w:pPr>
        <w:pStyle w:val="BodyText"/>
        <w:ind w:right="565"/>
        <w:jc w:val="center"/>
        <w:rPr>
          <w:rFonts w:cs="Arial"/>
          <w:sz w:val="18"/>
          <w:szCs w:val="18"/>
        </w:rPr>
      </w:pPr>
    </w:p>
    <w:p w14:paraId="3179836A" w14:textId="77777777" w:rsidR="00976F7D" w:rsidRDefault="00976F7D">
      <w:pPr>
        <w:ind w:right="-4"/>
        <w:rPr>
          <w:rFonts w:ascii="Arial" w:hAnsi="Arial" w:cs="Arial"/>
          <w:sz w:val="18"/>
          <w:szCs w:val="18"/>
        </w:rPr>
      </w:pPr>
    </w:p>
    <w:p w14:paraId="1DB34FE7" w14:textId="77777777" w:rsidR="00976F7D" w:rsidRDefault="00976F7D">
      <w:pPr>
        <w:ind w:right="-4"/>
        <w:rPr>
          <w:rFonts w:ascii="Arial" w:hAnsi="Arial" w:cs="Arial"/>
          <w:sz w:val="18"/>
          <w:szCs w:val="18"/>
        </w:rPr>
      </w:pPr>
    </w:p>
    <w:p w14:paraId="030D14F5" w14:textId="77777777" w:rsidR="00976F7D" w:rsidRDefault="00976F7D">
      <w:pPr>
        <w:ind w:right="-4"/>
        <w:rPr>
          <w:rFonts w:ascii="Arial" w:hAnsi="Arial" w:cs="Arial"/>
          <w:sz w:val="18"/>
          <w:szCs w:val="18"/>
        </w:rPr>
      </w:pPr>
    </w:p>
    <w:p w14:paraId="27E9ABC9" w14:textId="77777777" w:rsidR="00976F7D" w:rsidRDefault="00976F7D">
      <w:pPr>
        <w:ind w:right="-4"/>
        <w:rPr>
          <w:rFonts w:ascii="Arial" w:hAnsi="Arial" w:cs="Arial"/>
          <w:sz w:val="18"/>
          <w:szCs w:val="18"/>
        </w:rPr>
      </w:pPr>
    </w:p>
    <w:p w14:paraId="4A6FFB03" w14:textId="77777777" w:rsidR="00976F7D" w:rsidRDefault="00976F7D">
      <w:pPr>
        <w:ind w:right="-4"/>
        <w:rPr>
          <w:rFonts w:ascii="Arial" w:hAnsi="Arial" w:cs="Arial"/>
          <w:sz w:val="18"/>
          <w:szCs w:val="18"/>
        </w:rPr>
      </w:pPr>
    </w:p>
    <w:p w14:paraId="44FD8D63" w14:textId="77777777" w:rsidR="00976F7D" w:rsidRDefault="00272C95">
      <w:pPr>
        <w:ind w:right="-4"/>
        <w:jc w:val="center"/>
        <w:rPr>
          <w:rFonts w:ascii="Arial" w:hAnsi="Arial" w:cs="Arial"/>
          <w:sz w:val="28"/>
          <w:szCs w:val="28"/>
        </w:rPr>
      </w:pPr>
      <w:r>
        <w:rPr>
          <w:rFonts w:ascii="Arial" w:hAnsi="Arial" w:cs="Arial"/>
          <w:sz w:val="28"/>
          <w:szCs w:val="28"/>
        </w:rPr>
        <w:t>2026 Yılı</w:t>
      </w:r>
    </w:p>
    <w:p w14:paraId="4E25ED00" w14:textId="77777777" w:rsidR="00976F7D" w:rsidRDefault="00976F7D">
      <w:pPr>
        <w:ind w:right="-4"/>
        <w:rPr>
          <w:rFonts w:ascii="Arial" w:hAnsi="Arial" w:cs="Arial"/>
          <w:sz w:val="28"/>
          <w:szCs w:val="28"/>
        </w:rPr>
      </w:pPr>
    </w:p>
    <w:p w14:paraId="2001F145" w14:textId="77777777" w:rsidR="00976F7D" w:rsidRDefault="00976F7D">
      <w:pPr>
        <w:ind w:right="-4"/>
        <w:rPr>
          <w:rFonts w:ascii="Arial" w:hAnsi="Arial" w:cs="Arial"/>
          <w:sz w:val="28"/>
          <w:szCs w:val="28"/>
        </w:rPr>
      </w:pPr>
    </w:p>
    <w:p w14:paraId="0591967F" w14:textId="77777777" w:rsidR="00976F7D" w:rsidRPr="00272C95" w:rsidRDefault="00CA28A8" w:rsidP="00272C95">
      <w:pPr>
        <w:pStyle w:val="ListParagraph"/>
        <w:numPr>
          <w:ilvl w:val="0"/>
          <w:numId w:val="6"/>
        </w:numPr>
        <w:jc w:val="center"/>
        <w:rPr>
          <w:rFonts w:ascii="Arial" w:hAnsi="Arial" w:cs="Arial"/>
          <w:sz w:val="28"/>
          <w:szCs w:val="28"/>
        </w:rPr>
      </w:pPr>
      <w:r>
        <w:rPr>
          <w:rFonts w:ascii="Arial" w:hAnsi="Arial" w:cs="Arial"/>
          <w:sz w:val="28"/>
          <w:szCs w:val="28"/>
        </w:rPr>
        <w:t>Dönem Başvurusu</w:t>
      </w:r>
    </w:p>
    <w:p w14:paraId="3D4742FB" w14:textId="77777777" w:rsidR="00976F7D" w:rsidRDefault="00976F7D">
      <w:pPr>
        <w:rPr>
          <w:rFonts w:ascii="Arial" w:hAnsi="Arial" w:cs="Arial"/>
          <w:sz w:val="18"/>
          <w:szCs w:val="18"/>
        </w:rPr>
      </w:pPr>
    </w:p>
    <w:p w14:paraId="71E15D8A" w14:textId="77777777" w:rsidR="00976F7D" w:rsidRDefault="00976F7D">
      <w:pPr>
        <w:rPr>
          <w:rFonts w:ascii="Arial" w:hAnsi="Arial" w:cs="Arial"/>
          <w:sz w:val="18"/>
          <w:szCs w:val="18"/>
        </w:rPr>
      </w:pPr>
    </w:p>
    <w:p w14:paraId="6DCE6679" w14:textId="77777777" w:rsidR="00976F7D" w:rsidRDefault="00976F7D">
      <w:pPr>
        <w:rPr>
          <w:rFonts w:ascii="Arial" w:hAnsi="Arial" w:cs="Arial"/>
          <w:sz w:val="18"/>
          <w:szCs w:val="18"/>
        </w:rPr>
      </w:pPr>
    </w:p>
    <w:p w14:paraId="223E2D2A" w14:textId="77777777" w:rsidR="00976F7D" w:rsidRDefault="00976F7D">
      <w:pPr>
        <w:rPr>
          <w:rFonts w:ascii="Arial" w:hAnsi="Arial" w:cs="Arial"/>
          <w:sz w:val="18"/>
          <w:szCs w:val="18"/>
        </w:rPr>
        <w:sectPr w:rsidR="00976F7D">
          <w:pgSz w:w="11906" w:h="16838"/>
          <w:pgMar w:top="1440" w:right="1344" w:bottom="720" w:left="1239" w:header="0" w:footer="0" w:gutter="0"/>
          <w:cols w:space="708"/>
          <w:formProt w:val="0"/>
          <w:docGrid w:linePitch="272" w:charSpace="16384"/>
        </w:sectPr>
      </w:pPr>
    </w:p>
    <w:p w14:paraId="46576BD0" w14:textId="77777777" w:rsidR="00976F7D" w:rsidRDefault="00CA28A8">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22CFF650" w14:textId="77777777" w:rsidR="00976F7D" w:rsidRDefault="00976F7D">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976F7D" w14:paraId="0644C89E"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F29162F" w14:textId="77777777" w:rsidR="00976F7D" w:rsidRDefault="00CA28A8" w:rsidP="00D3007F">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Araştırma Önerisinin Başlığı: </w:t>
            </w:r>
            <w:r>
              <w:rPr>
                <w:rFonts w:ascii="Arial" w:hAnsi="Arial" w:cs="Arial"/>
                <w:color w:val="000000"/>
                <w:sz w:val="18"/>
                <w:szCs w:val="18"/>
              </w:rPr>
              <w:t>Statik Analiz ve Büyük Dil Modellerini Birleştiren Hibrit Bir Kod Kalite Değerlendirme Yaklaşımı: İnsan ve Yapay Zekâ Üretimi Python Kodlarının Karşılaştırmalı Analizi</w:t>
            </w:r>
          </w:p>
        </w:tc>
      </w:tr>
      <w:tr w:rsidR="00976F7D" w14:paraId="497C48FA"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7D10A13" w14:textId="0E35E976" w:rsidR="00976F7D" w:rsidRPr="00D54A28" w:rsidRDefault="00CA28A8">
            <w:pPr>
              <w:pStyle w:val="WW-NormalWeb1"/>
              <w:widowControl w:val="0"/>
              <w:snapToGrid w:val="0"/>
              <w:spacing w:before="60" w:after="60"/>
              <w:jc w:val="both"/>
              <w:rPr>
                <w:rFonts w:ascii="Arial" w:hAnsi="Arial" w:cs="Arial"/>
                <w:bCs/>
                <w:color w:val="000000"/>
                <w:sz w:val="18"/>
                <w:szCs w:val="18"/>
              </w:rPr>
            </w:pPr>
            <w:r>
              <w:rPr>
                <w:rFonts w:ascii="Arial" w:hAnsi="Arial" w:cs="Arial"/>
                <w:b/>
                <w:color w:val="000000"/>
                <w:sz w:val="18"/>
                <w:szCs w:val="18"/>
              </w:rPr>
              <w:t xml:space="preserve">Başvuru Sahibinin Adı Soyadı: </w:t>
            </w:r>
            <w:r>
              <w:rPr>
                <w:rFonts w:ascii="Arial" w:hAnsi="Arial" w:cs="Arial"/>
                <w:bCs/>
                <w:color w:val="000000"/>
                <w:sz w:val="18"/>
                <w:szCs w:val="18"/>
              </w:rPr>
              <w:t>Emir Arda Akdoğanlı, Nisan Bildik, Furkan Kılcı, Ceyda Hızal</w:t>
            </w:r>
          </w:p>
        </w:tc>
      </w:tr>
      <w:tr w:rsidR="00976F7D" w14:paraId="21966B39"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0088300" w14:textId="03B4699C" w:rsidR="00976F7D" w:rsidRDefault="00CA28A8">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 xml:space="preserve">Akademik Danışmanın Adı Soyadı: </w:t>
            </w:r>
            <w:r>
              <w:rPr>
                <w:rFonts w:ascii="Arial" w:hAnsi="Arial" w:cs="Arial"/>
                <w:bCs/>
                <w:color w:val="000000"/>
                <w:sz w:val="18"/>
                <w:szCs w:val="18"/>
              </w:rPr>
              <w:t>Hakan Çağlar</w:t>
            </w:r>
          </w:p>
        </w:tc>
      </w:tr>
      <w:tr w:rsidR="00976F7D" w14:paraId="75E4AF91"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6A2DB0CE" w14:textId="77777777" w:rsidR="00976F7D" w:rsidRDefault="00CA28A8">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 xml:space="preserve">Sanayi Danışmanının Adı Soyadı: </w:t>
            </w:r>
            <w:r>
              <w:rPr>
                <w:rFonts w:ascii="Arial" w:hAnsi="Arial" w:cs="Arial"/>
                <w:bCs/>
                <w:color w:val="000000"/>
                <w:sz w:val="18"/>
                <w:szCs w:val="18"/>
              </w:rPr>
              <w:t>—</w:t>
            </w:r>
          </w:p>
        </w:tc>
      </w:tr>
      <w:tr w:rsidR="00976F7D" w14:paraId="50CDD68D"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241EE898" w14:textId="4E82D105" w:rsidR="00976F7D" w:rsidRPr="00D54A28" w:rsidRDefault="00CA28A8">
            <w:pPr>
              <w:pStyle w:val="WW-NormalWeb1"/>
              <w:widowControl w:val="0"/>
              <w:snapToGrid w:val="0"/>
              <w:spacing w:before="60" w:after="60"/>
              <w:jc w:val="both"/>
              <w:rPr>
                <w:rFonts w:ascii="Arial" w:hAnsi="Arial" w:cs="Arial"/>
                <w:bCs/>
                <w:color w:val="000000"/>
                <w:sz w:val="18"/>
                <w:szCs w:val="18"/>
              </w:rPr>
            </w:pPr>
            <w:r>
              <w:rPr>
                <w:rFonts w:ascii="Arial" w:hAnsi="Arial" w:cs="Arial"/>
                <w:b/>
                <w:color w:val="000000"/>
                <w:sz w:val="18"/>
                <w:szCs w:val="18"/>
              </w:rPr>
              <w:t xml:space="preserve">Araştırmanın Yürütüleceği Kurum/Kuruluşlar: </w:t>
            </w:r>
            <w:r>
              <w:rPr>
                <w:rFonts w:ascii="Arial" w:hAnsi="Arial" w:cs="Arial"/>
                <w:bCs/>
                <w:color w:val="000000"/>
                <w:sz w:val="18"/>
                <w:szCs w:val="18"/>
              </w:rPr>
              <w:t>Ankara Bilim Üniversitesi</w:t>
            </w:r>
          </w:p>
        </w:tc>
      </w:tr>
    </w:tbl>
    <w:p w14:paraId="03ACB612" w14:textId="77777777" w:rsidR="00976F7D" w:rsidRDefault="00976F7D">
      <w:pPr>
        <w:spacing w:before="5"/>
        <w:ind w:right="-144"/>
        <w:jc w:val="both"/>
        <w:rPr>
          <w:rFonts w:ascii="Arial" w:hAnsi="Arial" w:cs="Arial"/>
          <w:sz w:val="22"/>
          <w:szCs w:val="22"/>
        </w:rPr>
      </w:pPr>
    </w:p>
    <w:p w14:paraId="13D171A9" w14:textId="77777777" w:rsidR="00976F7D" w:rsidRDefault="00976F7D">
      <w:pPr>
        <w:spacing w:before="5"/>
        <w:ind w:right="-144"/>
        <w:jc w:val="both"/>
        <w:rPr>
          <w:rFonts w:ascii="Arial" w:hAnsi="Arial" w:cs="Arial"/>
          <w:sz w:val="18"/>
          <w:szCs w:val="18"/>
        </w:rPr>
      </w:pPr>
    </w:p>
    <w:p w14:paraId="65021ECF" w14:textId="77777777" w:rsidR="00976F7D" w:rsidRDefault="00CA28A8">
      <w:pPr>
        <w:spacing w:before="5"/>
        <w:ind w:right="-144"/>
        <w:jc w:val="both"/>
        <w:rPr>
          <w:rFonts w:ascii="Arial" w:hAnsi="Arial" w:cs="Arial"/>
          <w:b/>
          <w:sz w:val="18"/>
          <w:szCs w:val="18"/>
        </w:rPr>
      </w:pPr>
      <w:r>
        <w:rPr>
          <w:rFonts w:ascii="Arial" w:hAnsi="Arial" w:cs="Arial"/>
          <w:b/>
          <w:sz w:val="18"/>
          <w:szCs w:val="18"/>
        </w:rPr>
        <w:t>ÖZET</w:t>
      </w:r>
    </w:p>
    <w:p w14:paraId="1D64D0CE" w14:textId="77777777" w:rsidR="00976F7D" w:rsidRDefault="00976F7D">
      <w:pPr>
        <w:spacing w:before="5"/>
        <w:ind w:left="142" w:right="-144" w:hanging="284"/>
        <w:jc w:val="both"/>
        <w:rPr>
          <w:rFonts w:ascii="Arial" w:hAnsi="Arial" w:cs="Arial"/>
          <w:b/>
          <w:sz w:val="18"/>
          <w:szCs w:val="18"/>
        </w:rPr>
      </w:pPr>
    </w:p>
    <w:p w14:paraId="3FAB2E00" w14:textId="77777777" w:rsidR="00976F7D" w:rsidRDefault="00CA28A8">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amacı, yenilikçi yönü ve teknolojik değeri, (b) yöntemi, (c) yönetimi ve (d) sanayi odaklı çıktıları ve yaygın etkisi hakkında bilgileri kapsaması beklenir. Her bir özet 450 kelime veya bir sayfa ile sınırlandırılmalıdır. Bu bölümün en son yazılması önerilir.</w:t>
      </w:r>
      <w:r>
        <w:rPr>
          <w:rFonts w:ascii="Arial" w:hAnsi="Arial" w:cs="Arial"/>
          <w:bCs/>
          <w:color w:val="000000"/>
          <w:sz w:val="18"/>
          <w:szCs w:val="18"/>
          <w:lang w:eastAsia="ar-SA"/>
        </w:rPr>
        <w:t xml:space="preserve"> </w:t>
      </w:r>
    </w:p>
    <w:p w14:paraId="25109490" w14:textId="77777777" w:rsidR="00976F7D" w:rsidRDefault="00976F7D">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976F7D" w14:paraId="4706D04F" w14:textId="77777777">
        <w:tc>
          <w:tcPr>
            <w:tcW w:w="9072" w:type="dxa"/>
            <w:tcBorders>
              <w:top w:val="single" w:sz="8" w:space="0" w:color="000000"/>
              <w:left w:val="single" w:sz="8" w:space="0" w:color="000000"/>
              <w:bottom w:val="single" w:sz="4" w:space="0" w:color="000000"/>
              <w:right w:val="single" w:sz="8" w:space="0" w:color="000000"/>
            </w:tcBorders>
          </w:tcPr>
          <w:p w14:paraId="082014A2" w14:textId="77777777" w:rsidR="00976F7D" w:rsidRDefault="00CA28A8">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51C446CB" w14:textId="77777777" w:rsidR="00D3007F" w:rsidRPr="00D3007F" w:rsidRDefault="00D3007F" w:rsidP="00D3007F">
            <w:pPr>
              <w:pStyle w:val="WW-NormalWeb1"/>
              <w:widowControl w:val="0"/>
              <w:snapToGrid w:val="0"/>
              <w:spacing w:before="60" w:after="60"/>
              <w:jc w:val="both"/>
              <w:rPr>
                <w:rFonts w:ascii="Arial" w:hAnsi="Arial" w:cs="Arial"/>
                <w:sz w:val="18"/>
                <w:szCs w:val="18"/>
              </w:rPr>
            </w:pPr>
            <w:r>
              <w:rPr>
                <w:rFonts w:ascii="Arial" w:hAnsi="Arial" w:cs="Arial"/>
                <w:sz w:val="18"/>
                <w:szCs w:val="18"/>
              </w:rPr>
              <w:t>Bu projede, Python dilinde yazılmış insan kaynaklı ve yapay zekâ (YZ) tarafından üretilmiş kodlardaki kalite sorunlarını—kod kokuları ve bakım yapılabilirlik sorunlarının yanı sıra güvenlik, performans, stil ve YZ üretimine özgü kalıpları—tespit etmek ve açıklamak amacıyla hibrit bir yaklaşım geliştirilmektedir.</w:t>
            </w:r>
          </w:p>
          <w:p w14:paraId="71DCBF92" w14:textId="77777777" w:rsidR="00D3007F" w:rsidRPr="00D3007F" w:rsidRDefault="00D3007F" w:rsidP="00D3007F">
            <w:pPr>
              <w:pStyle w:val="WW-NormalWeb1"/>
              <w:widowControl w:val="0"/>
              <w:snapToGrid w:val="0"/>
              <w:spacing w:before="60" w:after="60"/>
              <w:jc w:val="both"/>
              <w:rPr>
                <w:rFonts w:ascii="Arial" w:hAnsi="Arial" w:cs="Arial"/>
                <w:sz w:val="18"/>
                <w:szCs w:val="18"/>
              </w:rPr>
            </w:pPr>
            <w:r>
              <w:rPr>
                <w:rFonts w:ascii="Arial" w:hAnsi="Arial" w:cs="Arial"/>
                <w:b/>
                <w:bCs/>
                <w:sz w:val="18"/>
                <w:szCs w:val="18"/>
              </w:rPr>
              <w:t>Amaç ve Yenilikçi Yön:</w:t>
            </w:r>
            <w:r>
              <w:rPr>
                <w:rFonts w:ascii="Arial" w:hAnsi="Arial" w:cs="Arial"/>
                <w:sz w:val="18"/>
                <w:szCs w:val="18"/>
              </w:rPr>
              <w:t> Yaklaşım; soyut sözdizimi ağacı (AST) tabanlı statik analizi ve büyük dil modellerini (LLM) bütünleştirmekte, her bulguyu altı kategoriden birine atayıp doğal dilde açıklamaktadır. Mevcut çalışmaların aksine statik analiz bulguları yalnızca sonuç olarak değil, bağlam olarak LLM'e aktarılmakta; LLM uyarı doğrulama ve açıklama üretimi için devreye girmektedir. Bu mimari, basit oylama tabanlı hibritlerden farklı ve daha zengin bir entegrasyonu temsil etmektedir.</w:t>
            </w:r>
          </w:p>
          <w:p w14:paraId="3CAE3E79" w14:textId="77777777" w:rsidR="00D3007F" w:rsidRPr="00D3007F" w:rsidRDefault="00D3007F" w:rsidP="00D3007F">
            <w:pPr>
              <w:pStyle w:val="WW-NormalWeb1"/>
              <w:widowControl w:val="0"/>
              <w:snapToGrid w:val="0"/>
              <w:spacing w:before="60" w:after="60"/>
              <w:jc w:val="both"/>
              <w:rPr>
                <w:rFonts w:ascii="Arial" w:hAnsi="Arial" w:cs="Arial"/>
                <w:sz w:val="18"/>
                <w:szCs w:val="18"/>
              </w:rPr>
            </w:pPr>
            <w:r>
              <w:rPr>
                <w:rFonts w:ascii="Arial" w:hAnsi="Arial" w:cs="Arial"/>
                <w:b/>
                <w:bCs/>
                <w:sz w:val="18"/>
                <w:szCs w:val="18"/>
              </w:rPr>
              <w:t>Yöntem:</w:t>
            </w:r>
            <w:r>
              <w:rPr>
                <w:rFonts w:ascii="Arial" w:hAnsi="Arial" w:cs="Arial"/>
                <w:sz w:val="18"/>
                <w:szCs w:val="18"/>
              </w:rPr>
              <w:t> Proje kapsamında GitHub'dan açık kaynak Python projeleri (insan yazımı) ile GitHub Copilot/ChatGPT üretimi Python örnekleri derlenerek dengeli ve etiketlenmiş bir veri seti oluşturulacaktır. Üç yöntem (statik analiz, LLM, hibrit) aynı veri seti üzerinde çalıştırılarak kesinlik, duyarlılık ve F1 metrikleriyle karşılaştırılacak; iki kod kaynağı için ayrı ayrı analiz yapılarak kaynak × yöntem etkileşimi incelenecektir.</w:t>
            </w:r>
          </w:p>
          <w:p w14:paraId="039F7A4F" w14:textId="77777777" w:rsidR="00D3007F" w:rsidRPr="00D3007F" w:rsidRDefault="00D3007F" w:rsidP="00D3007F">
            <w:pPr>
              <w:pStyle w:val="WW-NormalWeb1"/>
              <w:widowControl w:val="0"/>
              <w:snapToGrid w:val="0"/>
              <w:spacing w:before="60" w:after="60"/>
              <w:jc w:val="both"/>
              <w:rPr>
                <w:rFonts w:ascii="Arial" w:hAnsi="Arial" w:cs="Arial"/>
                <w:sz w:val="18"/>
                <w:szCs w:val="18"/>
              </w:rPr>
            </w:pPr>
            <w:r>
              <w:rPr>
                <w:rFonts w:ascii="Arial" w:hAnsi="Arial" w:cs="Arial"/>
                <w:b/>
                <w:bCs/>
                <w:sz w:val="18"/>
                <w:szCs w:val="18"/>
              </w:rPr>
              <w:t>Proje Yönetimi:</w:t>
            </w:r>
            <w:r>
              <w:rPr>
                <w:rFonts w:ascii="Arial" w:hAnsi="Arial" w:cs="Arial"/>
                <w:sz w:val="18"/>
                <w:szCs w:val="18"/>
              </w:rPr>
              <w:t> Çalışma beş iş paketi halinde dört ay içinde tamamlanacaktır: veri seti oluşturma ve etiketleme, statik analiz katmanı, LLM ve hibrit katman, karşılaştırmalı deneyler ve açıklama kalitesi değerlendirmesi. Ekip dört üyeden oluşmakta olup görevler iş paketlerine göre paylaşılmıştır.</w:t>
            </w:r>
          </w:p>
          <w:p w14:paraId="1823CDB7" w14:textId="77777777" w:rsidR="00D3007F" w:rsidRPr="00D3007F" w:rsidRDefault="00D3007F" w:rsidP="00D3007F">
            <w:pPr>
              <w:pStyle w:val="WW-NormalWeb1"/>
              <w:widowControl w:val="0"/>
              <w:snapToGrid w:val="0"/>
              <w:spacing w:before="60" w:after="60"/>
              <w:jc w:val="both"/>
              <w:rPr>
                <w:rFonts w:ascii="Arial" w:hAnsi="Arial" w:cs="Arial"/>
                <w:sz w:val="18"/>
                <w:szCs w:val="18"/>
              </w:rPr>
            </w:pPr>
            <w:r>
              <w:rPr>
                <w:rFonts w:ascii="Arial" w:hAnsi="Arial" w:cs="Arial"/>
                <w:b/>
                <w:bCs/>
                <w:sz w:val="18"/>
                <w:szCs w:val="18"/>
              </w:rPr>
              <w:t>Sanayi Odaklı Çıktılar ve Yaygın Etki:</w:t>
            </w:r>
            <w:r>
              <w:rPr>
                <w:rFonts w:ascii="Arial" w:hAnsi="Arial" w:cs="Arial"/>
                <w:sz w:val="18"/>
                <w:szCs w:val="18"/>
              </w:rPr>
              <w:t> Proje çıktıları arasında açık kaynak Python hibrit kod analiz aracı, karşılaştırmalı etiketli veri seti, ulusal/uluslararası konferans bildirisi ve TÜBİTAK sonuç raporu yer almaktadır. Geliştirilen araç; yazılım kalite güvencesi alanında çalışan şirketler, bireysel geliştiriciler ve eğitim kurumları tarafından kullanılabilecek pratik değere sahiptir. YZ araçlarının yazılım geliştirmede giderek yaygınlaştığı bu dönemde, YZ-üretimi kodun kalite ve güvenlik profilini anlamak kritik bir ihtiyaçtır.</w:t>
            </w:r>
          </w:p>
          <w:p w14:paraId="3097B4FB" w14:textId="77777777" w:rsidR="00976F7D" w:rsidRDefault="00976F7D">
            <w:pPr>
              <w:pStyle w:val="WW-NormalWeb1"/>
              <w:widowControl w:val="0"/>
              <w:snapToGrid w:val="0"/>
              <w:spacing w:before="60" w:after="60"/>
              <w:jc w:val="both"/>
              <w:rPr>
                <w:rFonts w:ascii="Arial" w:hAnsi="Arial" w:cs="Arial"/>
                <w:b/>
                <w:sz w:val="18"/>
                <w:szCs w:val="18"/>
              </w:rPr>
            </w:pPr>
          </w:p>
        </w:tc>
      </w:tr>
      <w:tr w:rsidR="00976F7D" w14:paraId="180ECC39" w14:textId="77777777">
        <w:tc>
          <w:tcPr>
            <w:tcW w:w="9072" w:type="dxa"/>
            <w:tcBorders>
              <w:top w:val="single" w:sz="8" w:space="0" w:color="000000"/>
              <w:left w:val="single" w:sz="8" w:space="0" w:color="000000"/>
              <w:bottom w:val="single" w:sz="4" w:space="0" w:color="000000"/>
              <w:right w:val="single" w:sz="8" w:space="0" w:color="000000"/>
            </w:tcBorders>
          </w:tcPr>
          <w:p w14:paraId="6B723958" w14:textId="77777777" w:rsidR="00976F7D" w:rsidRDefault="00CA28A8">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Anahtar Kelimeler: </w:t>
            </w:r>
            <w:r>
              <w:rPr>
                <w:rFonts w:ascii="Arial" w:hAnsi="Arial" w:cs="Arial"/>
                <w:color w:val="000000"/>
                <w:sz w:val="18"/>
                <w:szCs w:val="18"/>
              </w:rPr>
              <w:t>kod kalitesi, kod kokuları, statik analiz, büyük dil modelleri, hibrit yöntem, Python, yapay zekâ üretimi kod</w:t>
            </w:r>
          </w:p>
        </w:tc>
      </w:tr>
    </w:tbl>
    <w:p w14:paraId="0ABD65E0" w14:textId="77777777" w:rsidR="00976F7D" w:rsidRDefault="00976F7D">
      <w:pPr>
        <w:suppressAutoHyphens/>
        <w:spacing w:before="5" w:line="300" w:lineRule="atLeast"/>
        <w:jc w:val="both"/>
        <w:rPr>
          <w:rFonts w:ascii="Arial" w:hAnsi="Arial" w:cs="Arial"/>
          <w:b/>
          <w:sz w:val="18"/>
          <w:szCs w:val="18"/>
        </w:rPr>
      </w:pPr>
    </w:p>
    <w:p w14:paraId="1EF9FA93" w14:textId="77777777" w:rsidR="00976F7D" w:rsidRDefault="00CA28A8">
      <w:pPr>
        <w:pStyle w:val="WW-NormalWeb1"/>
        <w:numPr>
          <w:ilvl w:val="0"/>
          <w:numId w:val="3"/>
        </w:numPr>
        <w:spacing w:before="0" w:after="0"/>
        <w:ind w:left="284" w:hanging="284"/>
        <w:jc w:val="both"/>
        <w:rPr>
          <w:rFonts w:ascii="Arial" w:hAnsi="Arial" w:cs="Arial"/>
          <w:color w:val="000000"/>
          <w:sz w:val="18"/>
          <w:szCs w:val="18"/>
        </w:rPr>
      </w:pPr>
      <w:r>
        <w:rPr>
          <w:rFonts w:ascii="Arial" w:hAnsi="Arial" w:cs="Arial"/>
          <w:b/>
          <w:bCs/>
          <w:sz w:val="18"/>
          <w:szCs w:val="18"/>
        </w:rPr>
        <w:t>AMACI, YENİLİKÇİ YÖNÜ ve TEKNOLOJİK DEĞERİ</w:t>
      </w:r>
    </w:p>
    <w:p w14:paraId="770E95B7" w14:textId="77777777" w:rsidR="00976F7D" w:rsidRDefault="00976F7D">
      <w:pPr>
        <w:pStyle w:val="WW-NormalWeb1"/>
        <w:spacing w:before="0" w:after="0"/>
        <w:jc w:val="both"/>
        <w:rPr>
          <w:rFonts w:ascii="Arial" w:hAnsi="Arial" w:cs="Arial"/>
          <w:bCs/>
          <w:sz w:val="18"/>
          <w:szCs w:val="18"/>
        </w:rPr>
      </w:pPr>
    </w:p>
    <w:p w14:paraId="05929627" w14:textId="77777777" w:rsidR="00976F7D" w:rsidRDefault="00CA28A8">
      <w:pPr>
        <w:pStyle w:val="WW-NormalWeb1"/>
        <w:spacing w:before="0" w:after="0"/>
        <w:jc w:val="both"/>
        <w:rPr>
          <w:rFonts w:ascii="Arial" w:hAnsi="Arial" w:cs="Arial"/>
          <w:b/>
          <w:bCs/>
          <w:sz w:val="18"/>
          <w:szCs w:val="18"/>
        </w:rPr>
      </w:pPr>
      <w:r>
        <w:rPr>
          <w:rFonts w:ascii="Arial" w:hAnsi="Arial" w:cs="Arial"/>
          <w:b/>
          <w:bCs/>
          <w:sz w:val="18"/>
          <w:szCs w:val="18"/>
        </w:rPr>
        <w:t xml:space="preserve">1.1. Projenin amacı </w:t>
      </w:r>
    </w:p>
    <w:p w14:paraId="639715A1" w14:textId="77777777" w:rsidR="00976F7D" w:rsidRDefault="00976F7D">
      <w:pPr>
        <w:pStyle w:val="WW-NormalWeb1"/>
        <w:spacing w:before="0" w:after="0"/>
        <w:jc w:val="both"/>
        <w:rPr>
          <w:rFonts w:ascii="Arial" w:hAnsi="Arial" w:cs="Arial"/>
          <w:bCs/>
          <w:sz w:val="18"/>
          <w:szCs w:val="18"/>
        </w:rPr>
      </w:pPr>
    </w:p>
    <w:p w14:paraId="3625BBEC" w14:textId="77777777" w:rsidR="00976F7D" w:rsidRDefault="00CA28A8">
      <w:pPr>
        <w:jc w:val="both"/>
        <w:rPr>
          <w:rFonts w:ascii="Arial" w:hAnsi="Arial" w:cs="Arial"/>
          <w:sz w:val="18"/>
          <w:szCs w:val="18"/>
        </w:rPr>
      </w:pPr>
      <w:r>
        <w:rPr>
          <w:rFonts w:ascii="Arial" w:hAnsi="Arial" w:cs="Arial"/>
          <w:sz w:val="18"/>
          <w:szCs w:val="18"/>
        </w:rPr>
        <w:t xml:space="preserve">Bu bölümde doğrudan projenin amacına, somut hedeflerine ve Ar-Ge içeriğine odaklanılmalıdır. Önerilen proje konusunun </w:t>
      </w:r>
      <w:r>
        <w:rPr>
          <w:rFonts w:ascii="Arial" w:hAnsi="Arial" w:cs="Arial"/>
          <w:color w:val="000000"/>
        </w:rPr>
        <w:t xml:space="preserve">çözülmesi gereken ya da önceden çalışılmış aydınlatılması gereken bir problem olup olmadığı, hangi eksikliği nasıl gidereceği veya hangi sorunlara çözüm getireceği açıklanmalıdır. </w:t>
      </w:r>
      <w:r>
        <w:rPr>
          <w:rFonts w:ascii="Arial" w:hAnsi="Arial" w:cs="Arial"/>
          <w:sz w:val="18"/>
          <w:szCs w:val="18"/>
        </w:rPr>
        <w:t>Hazırlanan projenin ilgili olduğu temel teknolojik alanlarda uzman kişilere sunulacağı dikkate alınarak değerlendirmeye hiçbir katkı sağlamayacak genel konu ve tarihçe anlatımlarından kaçınılmalıdır.</w:t>
      </w:r>
    </w:p>
    <w:p w14:paraId="60A71EEE" w14:textId="77777777" w:rsidR="00976F7D" w:rsidRDefault="00976F7D">
      <w:pPr>
        <w:pStyle w:val="WW-NormalWeb1"/>
        <w:spacing w:before="0" w:after="0"/>
        <w:ind w:left="142" w:firstLine="284"/>
        <w:jc w:val="both"/>
        <w:rPr>
          <w:rFonts w:ascii="Arial" w:hAnsi="Arial" w:cs="Arial"/>
          <w:bCs/>
          <w:sz w:val="18"/>
          <w:szCs w:val="18"/>
        </w:rPr>
      </w:pPr>
    </w:p>
    <w:tbl>
      <w:tblPr>
        <w:tblW w:w="9101" w:type="dxa"/>
        <w:tblInd w:w="109" w:type="dxa"/>
        <w:tblLook w:val="0000" w:firstRow="0" w:lastRow="0" w:firstColumn="0" w:lastColumn="0" w:noHBand="0" w:noVBand="0"/>
      </w:tblPr>
      <w:tblGrid>
        <w:gridCol w:w="9101"/>
      </w:tblGrid>
      <w:tr w:rsidR="00976F7D" w14:paraId="2E5D4984" w14:textId="77777777">
        <w:trPr>
          <w:trHeight w:val="689"/>
        </w:trPr>
        <w:tc>
          <w:tcPr>
            <w:tcW w:w="9101" w:type="dxa"/>
            <w:tcBorders>
              <w:top w:val="single" w:sz="4" w:space="0" w:color="000000"/>
              <w:left w:val="single" w:sz="4" w:space="0" w:color="000000"/>
              <w:bottom w:val="single" w:sz="4" w:space="0" w:color="000000"/>
              <w:right w:val="single" w:sz="4" w:space="0" w:color="000000"/>
            </w:tcBorders>
          </w:tcPr>
          <w:p w14:paraId="065A7445" w14:textId="77777777" w:rsidR="00D3007F" w:rsidRPr="00D3007F" w:rsidRDefault="00D3007F" w:rsidP="00D3007F">
            <w:pPr>
              <w:pStyle w:val="WW-NormalWeb1"/>
              <w:widowControl w:val="0"/>
              <w:jc w:val="both"/>
              <w:rPr>
                <w:rFonts w:ascii="Arial" w:hAnsi="Arial" w:cs="Arial"/>
                <w:color w:val="000000"/>
                <w:sz w:val="18"/>
                <w:szCs w:val="18"/>
              </w:rPr>
            </w:pPr>
            <w:r>
              <w:rPr>
                <w:rFonts w:ascii="Arial" w:hAnsi="Arial" w:cs="Arial"/>
                <w:color w:val="000000"/>
                <w:sz w:val="18"/>
                <w:szCs w:val="18"/>
              </w:rPr>
              <w:t>Yazılım kalitesinin sağlanması, sürdürülebilir ve güvenilir sistemlerin geliştirilmesinde temel bir gerekliliktir. Ancak mevcut statik analiz araçları kural tabanlı yapıları nedeniyle bağlama bağımlı sorunları saptamakta yetersiz kalırken, büyük dil modelleri (LLM) anlambilimsel anlamayı ön plana çıkarmakla birlikte tutarlı ve tekrarlanabilir sonuçlar üretmede güçlük çekmektedir. Bu iki yaklaşımın ayrı ayrı kullanılması durumunda birinin zayıf olduğu noktada diğeri de benzer biçimde başarısız olabilmektedir.</w:t>
            </w:r>
          </w:p>
          <w:p w14:paraId="572B2C71" w14:textId="77777777" w:rsidR="00D3007F" w:rsidRPr="00D3007F" w:rsidRDefault="00D3007F" w:rsidP="00D3007F">
            <w:pPr>
              <w:pStyle w:val="WW-NormalWeb1"/>
              <w:widowControl w:val="0"/>
              <w:jc w:val="both"/>
              <w:rPr>
                <w:rFonts w:ascii="Arial" w:hAnsi="Arial" w:cs="Arial"/>
                <w:color w:val="000000"/>
                <w:sz w:val="18"/>
                <w:szCs w:val="18"/>
              </w:rPr>
            </w:pPr>
            <w:r>
              <w:rPr>
                <w:rFonts w:ascii="Arial" w:hAnsi="Arial" w:cs="Arial"/>
                <w:color w:val="000000"/>
                <w:sz w:val="18"/>
                <w:szCs w:val="18"/>
              </w:rPr>
              <w:lastRenderedPageBreak/>
              <w:t>Bu projede söz konusu açığı kapatmak amacıyla, AST tabanlı statik analiz ile LLM tabanlı analizi birleştiren ve her bulguyu kod kokusu, bakım yapılabilirlik, güvenlik, performans, stil ve YZ üretim kalıbı kategorilerinden birine atayıp doğal dilde açıklayan hibrit bir kod kalite değerlendirme yaklaşımı geliştirilecektir. Yaklaşım; tek başına statik analiz ve tek başına LLM tabanlı analizle karşılaştırılacak, insan yazımı ve YZ-üretimi Python kodu üzerinde kontrollü deneylerle değerlendirilecektir. Böylece hangi yöntemin hangi sorun türlerini tespit edebildiği ve iki kod kaynağının sorun profillerinin nasıl farklılaştığı ortaya konacaktır.</w:t>
            </w:r>
          </w:p>
          <w:p w14:paraId="2E54DFCA" w14:textId="77777777" w:rsidR="00D3007F" w:rsidRPr="00D3007F" w:rsidRDefault="00D3007F" w:rsidP="00D3007F">
            <w:pPr>
              <w:pStyle w:val="WW-NormalWeb1"/>
              <w:widowControl w:val="0"/>
              <w:jc w:val="both"/>
              <w:rPr>
                <w:rFonts w:ascii="Arial" w:hAnsi="Arial" w:cs="Arial"/>
                <w:color w:val="000000"/>
                <w:sz w:val="18"/>
                <w:szCs w:val="18"/>
              </w:rPr>
            </w:pPr>
            <w:r>
              <w:rPr>
                <w:rFonts w:ascii="Arial" w:hAnsi="Arial" w:cs="Arial"/>
                <w:color w:val="000000"/>
                <w:sz w:val="18"/>
                <w:szCs w:val="18"/>
              </w:rPr>
              <w:t>Projenin somut hedefleri şunlardır:</w:t>
            </w:r>
          </w:p>
          <w:p w14:paraId="091A2213" w14:textId="77777777" w:rsidR="00D3007F" w:rsidRPr="00D3007F" w:rsidRDefault="00D3007F" w:rsidP="00D3007F">
            <w:pPr>
              <w:pStyle w:val="WW-NormalWeb1"/>
              <w:widowControl w:val="0"/>
              <w:numPr>
                <w:ilvl w:val="0"/>
                <w:numId w:val="7"/>
              </w:numPr>
              <w:jc w:val="both"/>
              <w:rPr>
                <w:rFonts w:ascii="Arial" w:hAnsi="Arial" w:cs="Arial"/>
                <w:color w:val="000000"/>
                <w:sz w:val="18"/>
                <w:szCs w:val="18"/>
              </w:rPr>
            </w:pPr>
            <w:r>
              <w:rPr>
                <w:rFonts w:ascii="Arial" w:hAnsi="Arial" w:cs="Arial"/>
                <w:color w:val="000000"/>
                <w:sz w:val="18"/>
                <w:szCs w:val="18"/>
              </w:rPr>
              <w:t>Statik analiz ve LLM bileşenlerini entegre eden, her bulguyu açıklayan bir hibrit araç prototipi geliştirmek</w:t>
            </w:r>
          </w:p>
          <w:p w14:paraId="4A99F6A3" w14:textId="77777777" w:rsidR="00D3007F" w:rsidRPr="00D3007F" w:rsidRDefault="00D3007F" w:rsidP="00D3007F">
            <w:pPr>
              <w:pStyle w:val="WW-NormalWeb1"/>
              <w:widowControl w:val="0"/>
              <w:numPr>
                <w:ilvl w:val="0"/>
                <w:numId w:val="7"/>
              </w:numPr>
              <w:jc w:val="both"/>
              <w:rPr>
                <w:rFonts w:ascii="Arial" w:hAnsi="Arial" w:cs="Arial"/>
                <w:color w:val="000000"/>
                <w:sz w:val="18"/>
                <w:szCs w:val="18"/>
              </w:rPr>
            </w:pPr>
            <w:r>
              <w:rPr>
                <w:rFonts w:ascii="Arial" w:hAnsi="Arial" w:cs="Arial"/>
                <w:color w:val="000000"/>
                <w:sz w:val="18"/>
                <w:szCs w:val="18"/>
              </w:rPr>
              <w:t>İnsan yazımı ve YZ-üretimi Python kodundan oluşan, etiketlenmiş karşılaştırmalı bir veri seti oluşturmak</w:t>
            </w:r>
          </w:p>
          <w:p w14:paraId="0F97ACDA" w14:textId="77777777" w:rsidR="00D3007F" w:rsidRPr="00D3007F" w:rsidRDefault="00D3007F" w:rsidP="00D3007F">
            <w:pPr>
              <w:pStyle w:val="WW-NormalWeb1"/>
              <w:widowControl w:val="0"/>
              <w:numPr>
                <w:ilvl w:val="0"/>
                <w:numId w:val="7"/>
              </w:numPr>
              <w:jc w:val="both"/>
              <w:rPr>
                <w:rFonts w:ascii="Arial" w:hAnsi="Arial" w:cs="Arial"/>
                <w:color w:val="000000"/>
                <w:sz w:val="18"/>
                <w:szCs w:val="18"/>
              </w:rPr>
            </w:pPr>
            <w:r>
              <w:rPr>
                <w:rFonts w:ascii="Arial" w:hAnsi="Arial" w:cs="Arial"/>
                <w:color w:val="000000"/>
                <w:sz w:val="18"/>
                <w:szCs w:val="18"/>
              </w:rPr>
              <w:t>Üç yöntemin (statik / LLM / hibrit) kesinlik, duyarlılık ve F1 açısından kontrollü biçimde karşılaştırılmasını sağlamak</w:t>
            </w:r>
          </w:p>
          <w:p w14:paraId="48CECE4F" w14:textId="77777777" w:rsidR="00D3007F" w:rsidRPr="00D3007F" w:rsidRDefault="00D3007F" w:rsidP="00D3007F">
            <w:pPr>
              <w:pStyle w:val="WW-NormalWeb1"/>
              <w:widowControl w:val="0"/>
              <w:numPr>
                <w:ilvl w:val="0"/>
                <w:numId w:val="7"/>
              </w:numPr>
              <w:jc w:val="both"/>
              <w:rPr>
                <w:rFonts w:ascii="Arial" w:hAnsi="Arial" w:cs="Arial"/>
                <w:color w:val="000000"/>
                <w:sz w:val="18"/>
                <w:szCs w:val="18"/>
              </w:rPr>
            </w:pPr>
            <w:r>
              <w:rPr>
                <w:rFonts w:ascii="Arial" w:hAnsi="Arial" w:cs="Arial"/>
                <w:color w:val="000000"/>
                <w:sz w:val="18"/>
                <w:szCs w:val="18"/>
              </w:rPr>
              <w:t>Yöntemin başarısının kodun kaynağına (insan / YZ) göre değişip değişmediğini istatistiksel olarak ortaya koymak</w:t>
            </w:r>
          </w:p>
          <w:p w14:paraId="40CD7F7F" w14:textId="77777777" w:rsidR="001700C7" w:rsidRDefault="001700C7" w:rsidP="001700C7">
            <w:pPr>
              <w:widowControl/>
              <w:rPr>
                <w:rFonts w:ascii="Arial" w:hAnsi="Arial" w:cs="Arial"/>
                <w:color w:val="101010"/>
              </w:rPr>
            </w:pPr>
          </w:p>
          <w:p w14:paraId="26A0F9F7" w14:textId="77777777" w:rsidR="001700C7" w:rsidRPr="001700C7" w:rsidRDefault="001700C7" w:rsidP="001700C7">
            <w:pPr>
              <w:widowControl/>
              <w:rPr>
                <w:rFonts w:ascii="Arial" w:hAnsi="Arial" w:cs="Arial"/>
                <w:color w:val="101010"/>
                <w:sz w:val="18"/>
                <w:szCs w:val="18"/>
              </w:rPr>
            </w:pPr>
            <w:r>
              <w:rPr>
                <w:rFonts w:ascii="Arial" w:hAnsi="Arial" w:cs="Arial"/>
                <w:color w:val="101010"/>
                <w:sz w:val="18"/>
                <w:szCs w:val="18"/>
              </w:rPr>
              <w:t>Proje kapsamında aşağıdaki temel araştırma sorularına (RQ - Research Questions) yanıt aranacaktır:</w:t>
            </w:r>
          </w:p>
          <w:p w14:paraId="08A22F82" w14:textId="77777777" w:rsidR="001700C7" w:rsidRPr="001700C7" w:rsidRDefault="001700C7" w:rsidP="001700C7">
            <w:pPr>
              <w:widowControl/>
              <w:rPr>
                <w:rFonts w:ascii="Arial" w:hAnsi="Arial" w:cs="Arial"/>
                <w:color w:val="101010"/>
                <w:sz w:val="18"/>
                <w:szCs w:val="18"/>
              </w:rPr>
            </w:pPr>
          </w:p>
          <w:p w14:paraId="5105393C" w14:textId="77777777" w:rsidR="001700C7" w:rsidRPr="001700C7" w:rsidRDefault="001700C7" w:rsidP="001700C7">
            <w:pPr>
              <w:widowControl/>
              <w:numPr>
                <w:ilvl w:val="0"/>
                <w:numId w:val="10"/>
              </w:numPr>
              <w:rPr>
                <w:rFonts w:ascii="Arial" w:hAnsi="Arial" w:cs="Arial"/>
                <w:color w:val="101010"/>
                <w:sz w:val="18"/>
                <w:szCs w:val="18"/>
              </w:rPr>
            </w:pPr>
            <w:r>
              <w:rPr>
                <w:rFonts w:ascii="Arial" w:hAnsi="Arial" w:cs="Arial"/>
                <w:b/>
                <w:bCs/>
                <w:color w:val="101010"/>
                <w:sz w:val="18"/>
                <w:szCs w:val="18"/>
              </w:rPr>
              <w:t>RQ1 (Tamamlayıcılık):</w:t>
            </w:r>
            <w:r>
              <w:rPr>
                <w:rFonts w:ascii="Arial" w:hAnsi="Arial" w:cs="Arial"/>
                <w:color w:val="101010"/>
                <w:sz w:val="18"/>
                <w:szCs w:val="18"/>
              </w:rPr>
              <w:t> Statik analiz araçları ve LLM'ler, Python kodundaki farklı kod koku türlerini tespit etmede birbirlerini hangi ölçüde tamamlamaktadır?</w:t>
            </w:r>
          </w:p>
          <w:p w14:paraId="507196AD" w14:textId="77777777" w:rsidR="001700C7" w:rsidRPr="001700C7" w:rsidRDefault="001700C7" w:rsidP="001700C7">
            <w:pPr>
              <w:widowControl/>
              <w:ind w:left="720"/>
              <w:rPr>
                <w:rFonts w:ascii="Arial" w:hAnsi="Arial" w:cs="Arial"/>
                <w:color w:val="101010"/>
                <w:sz w:val="18"/>
                <w:szCs w:val="18"/>
              </w:rPr>
            </w:pPr>
          </w:p>
          <w:p w14:paraId="30AE498F" w14:textId="77777777" w:rsidR="001700C7" w:rsidRPr="001700C7" w:rsidRDefault="001700C7" w:rsidP="001700C7">
            <w:pPr>
              <w:widowControl/>
              <w:numPr>
                <w:ilvl w:val="0"/>
                <w:numId w:val="10"/>
              </w:numPr>
              <w:rPr>
                <w:rFonts w:ascii="Arial" w:hAnsi="Arial" w:cs="Arial"/>
                <w:color w:val="101010"/>
                <w:sz w:val="18"/>
                <w:szCs w:val="18"/>
              </w:rPr>
            </w:pPr>
            <w:r>
              <w:rPr>
                <w:rFonts w:ascii="Arial" w:hAnsi="Arial" w:cs="Arial"/>
                <w:b/>
                <w:bCs/>
                <w:color w:val="101010"/>
                <w:sz w:val="18"/>
                <w:szCs w:val="18"/>
              </w:rPr>
              <w:t>RQ2 (Hibrit Başarım):</w:t>
            </w:r>
            <w:r>
              <w:rPr>
                <w:rFonts w:ascii="Arial" w:hAnsi="Arial" w:cs="Arial"/>
                <w:color w:val="101010"/>
                <w:sz w:val="18"/>
                <w:szCs w:val="18"/>
              </w:rPr>
              <w:t> Statik analiz bulgularını bağlam olarak LLM'e aktaran hibrit mimari; tekil yöntemlere kıyasla kesinlik (Precision), duyarlılık (Recall) ve F1 skoru açısından üstünlük sağlamakta mıdır?</w:t>
            </w:r>
          </w:p>
          <w:p w14:paraId="2948BD34" w14:textId="77777777" w:rsidR="001700C7" w:rsidRPr="001700C7" w:rsidRDefault="001700C7" w:rsidP="001700C7">
            <w:pPr>
              <w:widowControl/>
              <w:rPr>
                <w:rFonts w:ascii="Arial" w:hAnsi="Arial" w:cs="Arial"/>
                <w:color w:val="101010"/>
                <w:sz w:val="18"/>
                <w:szCs w:val="18"/>
              </w:rPr>
            </w:pPr>
          </w:p>
          <w:p w14:paraId="668F4DF4" w14:textId="77777777" w:rsidR="001700C7" w:rsidRPr="001700C7" w:rsidRDefault="001700C7" w:rsidP="001700C7">
            <w:pPr>
              <w:widowControl/>
              <w:numPr>
                <w:ilvl w:val="0"/>
                <w:numId w:val="10"/>
              </w:numPr>
              <w:rPr>
                <w:rFonts w:ascii="Arial" w:hAnsi="Arial" w:cs="Arial"/>
                <w:color w:val="101010"/>
                <w:sz w:val="18"/>
                <w:szCs w:val="18"/>
              </w:rPr>
            </w:pPr>
            <w:r>
              <w:rPr>
                <w:rFonts w:ascii="Arial" w:hAnsi="Arial" w:cs="Arial"/>
                <w:b/>
                <w:bCs/>
                <w:color w:val="101010"/>
                <w:sz w:val="18"/>
                <w:szCs w:val="18"/>
              </w:rPr>
              <w:t>RQ3 (Kod Kaynağı Ayrışması):</w:t>
            </w:r>
            <w:r>
              <w:rPr>
                <w:rFonts w:ascii="Arial" w:hAnsi="Arial" w:cs="Arial"/>
                <w:color w:val="101010"/>
                <w:sz w:val="18"/>
                <w:szCs w:val="18"/>
              </w:rPr>
              <w:t> İnsan yazımı Python kodu ile YZ-üretimi Python kodunun içerdiği kod kokusu türleri, yoğunlukları ve karmaşıklık profilleri istatistiksel olarak nasıl farklılaşmaktadır?</w:t>
            </w:r>
          </w:p>
          <w:p w14:paraId="22AE7038" w14:textId="77777777" w:rsidR="001700C7" w:rsidRPr="001700C7" w:rsidRDefault="001700C7" w:rsidP="001700C7">
            <w:pPr>
              <w:widowControl/>
              <w:ind w:left="720"/>
              <w:rPr>
                <w:rFonts w:ascii="Arial" w:hAnsi="Arial" w:cs="Arial"/>
                <w:color w:val="101010"/>
                <w:sz w:val="18"/>
                <w:szCs w:val="18"/>
              </w:rPr>
            </w:pPr>
          </w:p>
          <w:p w14:paraId="1913E15F" w14:textId="77777777" w:rsidR="001700C7" w:rsidRPr="001700C7" w:rsidRDefault="001700C7" w:rsidP="001700C7">
            <w:pPr>
              <w:widowControl/>
              <w:numPr>
                <w:ilvl w:val="0"/>
                <w:numId w:val="10"/>
              </w:numPr>
              <w:rPr>
                <w:rFonts w:ascii="Arial" w:hAnsi="Arial" w:cs="Arial"/>
                <w:color w:val="101010"/>
                <w:sz w:val="18"/>
                <w:szCs w:val="18"/>
              </w:rPr>
            </w:pPr>
            <w:r>
              <w:rPr>
                <w:rFonts w:ascii="Arial" w:hAnsi="Arial" w:cs="Arial"/>
                <w:b/>
                <w:bCs/>
                <w:color w:val="101010"/>
                <w:sz w:val="18"/>
                <w:szCs w:val="18"/>
              </w:rPr>
              <w:t>RQ4 (Yöntem × Kaynak Etkileşimi):</w:t>
            </w:r>
            <w:r>
              <w:rPr>
                <w:rFonts w:ascii="Arial" w:hAnsi="Arial" w:cs="Arial"/>
                <w:color w:val="101010"/>
                <w:sz w:val="18"/>
                <w:szCs w:val="18"/>
              </w:rPr>
              <w:t> Geliştirilen analiz yöntemlerinin (statik, LLM, hibrit) göreli başarı performansı kodun kaynağına (insan yazımı vs. YZ-üretimi) bağlı olarak anlamlı bir değişim göstermekte midir?</w:t>
            </w:r>
          </w:p>
          <w:p w14:paraId="2AB9C8DD" w14:textId="77777777" w:rsidR="001700C7" w:rsidRPr="001700C7" w:rsidRDefault="001700C7" w:rsidP="001700C7">
            <w:pPr>
              <w:widowControl/>
              <w:rPr>
                <w:rFonts w:ascii="Arial" w:hAnsi="Arial" w:cs="Arial"/>
                <w:color w:val="101010"/>
                <w:sz w:val="18"/>
                <w:szCs w:val="18"/>
              </w:rPr>
            </w:pPr>
          </w:p>
          <w:p w14:paraId="345B8779" w14:textId="77777777" w:rsidR="001700C7" w:rsidRPr="001700C7" w:rsidRDefault="001700C7" w:rsidP="001700C7">
            <w:pPr>
              <w:widowControl/>
              <w:numPr>
                <w:ilvl w:val="0"/>
                <w:numId w:val="10"/>
              </w:numPr>
              <w:rPr>
                <w:rFonts w:ascii="Arial" w:hAnsi="Arial" w:cs="Arial"/>
                <w:color w:val="101010"/>
                <w:sz w:val="18"/>
                <w:szCs w:val="18"/>
              </w:rPr>
            </w:pPr>
            <w:r>
              <w:rPr>
                <w:rFonts w:ascii="Arial" w:hAnsi="Arial" w:cs="Arial"/>
                <w:b/>
                <w:bCs/>
                <w:color w:val="101010"/>
                <w:sz w:val="18"/>
                <w:szCs w:val="18"/>
              </w:rPr>
              <w:t>RQ5 (Açıklama Kalitesi):</w:t>
            </w:r>
            <w:r>
              <w:rPr>
                <w:rFonts w:ascii="Arial" w:hAnsi="Arial" w:cs="Arial"/>
                <w:color w:val="101010"/>
                <w:sz w:val="18"/>
                <w:szCs w:val="18"/>
              </w:rPr>
              <w:t> Hibrit model tarafından üretilen doğal dildeki hata ve refactoring açıklamaları, yazılımcılar tarafından ne derece anlaşılır, doğru ve eyleme dönüştürülebilir bulunmaktadır?</w:t>
            </w:r>
          </w:p>
          <w:p w14:paraId="366907D9" w14:textId="77777777" w:rsidR="00976F7D" w:rsidRDefault="00976F7D" w:rsidP="00D3007F">
            <w:pPr>
              <w:pStyle w:val="WW-NormalWeb1"/>
              <w:widowControl w:val="0"/>
              <w:tabs>
                <w:tab w:val="left" w:pos="2040"/>
              </w:tabs>
              <w:spacing w:before="0" w:after="0"/>
              <w:jc w:val="both"/>
              <w:rPr>
                <w:rFonts w:ascii="Arial" w:hAnsi="Arial" w:cs="Arial"/>
                <w:color w:val="000000"/>
                <w:sz w:val="18"/>
                <w:szCs w:val="18"/>
              </w:rPr>
            </w:pPr>
          </w:p>
          <w:p w14:paraId="765ECFF8" w14:textId="77777777" w:rsidR="00976F7D" w:rsidRDefault="00976F7D">
            <w:pPr>
              <w:pStyle w:val="WW-NormalWeb1"/>
              <w:widowControl w:val="0"/>
              <w:spacing w:before="0" w:after="0"/>
              <w:jc w:val="both"/>
              <w:rPr>
                <w:rFonts w:ascii="Arial" w:hAnsi="Arial" w:cs="Arial"/>
                <w:color w:val="000000"/>
                <w:sz w:val="18"/>
                <w:szCs w:val="18"/>
              </w:rPr>
            </w:pPr>
          </w:p>
        </w:tc>
      </w:tr>
    </w:tbl>
    <w:p w14:paraId="4BDA207F" w14:textId="77777777" w:rsidR="00976F7D" w:rsidRDefault="00976F7D">
      <w:pPr>
        <w:pStyle w:val="WW-NormalWeb1"/>
        <w:tabs>
          <w:tab w:val="left" w:pos="993"/>
        </w:tabs>
        <w:spacing w:before="0" w:after="0"/>
        <w:ind w:left="360"/>
        <w:jc w:val="both"/>
        <w:rPr>
          <w:rFonts w:ascii="Arial" w:hAnsi="Arial" w:cs="Arial"/>
          <w:b/>
          <w:bCs/>
          <w:sz w:val="18"/>
          <w:szCs w:val="18"/>
        </w:rPr>
      </w:pPr>
    </w:p>
    <w:p w14:paraId="0A1D9649" w14:textId="77777777" w:rsidR="00976F7D" w:rsidRDefault="00CA28A8">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Yenilikçi Yönü ve Teknolojik Değeri</w:t>
      </w:r>
    </w:p>
    <w:p w14:paraId="2C1B2272" w14:textId="77777777" w:rsidR="00976F7D" w:rsidRDefault="00976F7D">
      <w:pPr>
        <w:pStyle w:val="WW-NormalWeb1"/>
        <w:tabs>
          <w:tab w:val="left" w:pos="993"/>
        </w:tabs>
        <w:spacing w:before="0" w:after="0"/>
        <w:ind w:left="720"/>
        <w:jc w:val="both"/>
        <w:rPr>
          <w:rFonts w:ascii="Arial" w:hAnsi="Arial" w:cs="Arial"/>
          <w:b/>
          <w:bCs/>
          <w:sz w:val="18"/>
          <w:szCs w:val="18"/>
        </w:rPr>
      </w:pPr>
    </w:p>
    <w:p w14:paraId="28054489" w14:textId="77777777" w:rsidR="00976F7D" w:rsidRDefault="00CA28A8">
      <w:pPr>
        <w:jc w:val="both"/>
        <w:rPr>
          <w:rFonts w:ascii="Arial" w:hAnsi="Arial" w:cs="Arial"/>
          <w:sz w:val="18"/>
          <w:szCs w:val="18"/>
        </w:rPr>
      </w:pPr>
      <w:r>
        <w:rPr>
          <w:rFonts w:ascii="Arial" w:hAnsi="Arial" w:cs="Arial"/>
          <w:sz w:val="18"/>
          <w:szCs w:val="18"/>
        </w:rPr>
        <w:t xml:space="preserve">Bu bölümde, proje fikrinin ortaya çıkışından, hedeflenen ürünün veya sürecin özelliklerine kadar projenin endüstriyel Ar-Ge içeriği, teknoloji düzeyi ve yenilikçi yönü anlatılmalıdır. Proje çalışmaları ve çıktıları, varsa ulusal ya da uluslararası benzer ürün ya da sistemlerle karşılaştırılarak açıklanmalıdır. Projedeki yenilik unsurları ve proje çıktısının nitelikleri bakımından benzerlerinden farklı ve üstün olan yönleri somut verilerle ortaya konulmalıdır. </w:t>
      </w:r>
    </w:p>
    <w:p w14:paraId="6D22FC6E" w14:textId="77777777" w:rsidR="00976F7D" w:rsidRDefault="00976F7D">
      <w:pPr>
        <w:pStyle w:val="WW-NormalWeb1"/>
        <w:tabs>
          <w:tab w:val="left" w:pos="993"/>
        </w:tabs>
        <w:spacing w:before="0" w:after="0"/>
        <w:jc w:val="both"/>
        <w:rPr>
          <w:rFonts w:ascii="Arial" w:hAnsi="Arial" w:cs="Arial"/>
          <w:b/>
          <w:bCs/>
          <w:sz w:val="18"/>
          <w:szCs w:val="18"/>
        </w:rPr>
      </w:pPr>
    </w:p>
    <w:p w14:paraId="723AFECB" w14:textId="77777777" w:rsidR="00976F7D" w:rsidRDefault="00976F7D">
      <w:pPr>
        <w:pStyle w:val="WW-NormalWeb1"/>
        <w:spacing w:before="0" w:after="0"/>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976F7D" w14:paraId="4E94A204" w14:textId="77777777">
        <w:trPr>
          <w:trHeight w:val="842"/>
        </w:trPr>
        <w:tc>
          <w:tcPr>
            <w:tcW w:w="9148" w:type="dxa"/>
            <w:tcBorders>
              <w:top w:val="single" w:sz="4" w:space="0" w:color="000000"/>
              <w:left w:val="single" w:sz="4" w:space="0" w:color="000000"/>
              <w:bottom w:val="single" w:sz="4" w:space="0" w:color="000000"/>
              <w:right w:val="single" w:sz="4" w:space="0" w:color="000000"/>
            </w:tcBorders>
          </w:tcPr>
          <w:p w14:paraId="5C4DB53E" w14:textId="77777777" w:rsidR="00D3007F" w:rsidRPr="00D3007F" w:rsidRDefault="00D3007F" w:rsidP="00D3007F">
            <w:pPr>
              <w:pStyle w:val="WW-NormalWeb1"/>
              <w:widowControl w:val="0"/>
              <w:jc w:val="both"/>
              <w:rPr>
                <w:rFonts w:ascii="Arial" w:hAnsi="Arial" w:cs="Arial"/>
                <w:color w:val="000000"/>
                <w:sz w:val="18"/>
                <w:szCs w:val="18"/>
              </w:rPr>
            </w:pPr>
            <w:r>
              <w:rPr>
                <w:rFonts w:ascii="Arial" w:hAnsi="Arial" w:cs="Arial"/>
                <w:color w:val="000000"/>
                <w:sz w:val="18"/>
                <w:szCs w:val="18"/>
              </w:rPr>
              <w:t xml:space="preserve">Literatürde "LLM ile statik analiz karşılaştırması" </w:t>
            </w:r>
            <w:r>
              <w:fldChar w:fldCharType="begin"/>
            </w:r>
            <w:r>
              <w:instrText>HYPERLINK \l "Kaynak6"</w:instrText>
            </w:r>
            <w:r>
              <w:fldChar w:fldCharType="separate"/>
            </w:r>
            <w:r>
              <w:rPr>
                <w:rFonts w:ascii="Arial" w:hAnsi="Arial" w:cs="Arial"/>
                <w:color w:val="0563C1"/>
                <w:sz w:val="18"/>
                <w:szCs w:val="18"/>
              </w:rPr>
              <w:t>[6]</w:t>
            </w:r>
            <w:r>
              <w:fldChar w:fldCharType="end"/>
            </w:r>
            <w:r>
              <w:rPr>
                <w:rFonts w:ascii="Arial" w:hAnsi="Arial" w:cs="Arial"/>
                <w:color w:val="000000"/>
                <w:sz w:val="18"/>
                <w:szCs w:val="18"/>
              </w:rPr>
              <w:t xml:space="preserve"> ve "insan ile YZ-üretimi kod farkları" </w:t>
            </w:r>
            <w:r>
              <w:fldChar w:fldCharType="begin"/>
            </w:r>
            <w:r>
              <w:instrText>HYPERLINK \l "Kaynak1"</w:instrText>
            </w:r>
            <w:r>
              <w:fldChar w:fldCharType="separate"/>
            </w:r>
            <w:r>
              <w:rPr>
                <w:rFonts w:ascii="Arial" w:hAnsi="Arial" w:cs="Arial"/>
                <w:color w:val="0563C1"/>
                <w:sz w:val="18"/>
                <w:szCs w:val="18"/>
              </w:rPr>
              <w:t>[1]</w:t>
            </w:r>
            <w:r>
              <w:fldChar w:fldCharType="end"/>
            </w:r>
            <w:r>
              <w:rPr>
                <w:rFonts w:ascii="Arial" w:hAnsi="Arial" w:cs="Arial"/>
                <w:color w:val="000000"/>
                <w:sz w:val="18"/>
                <w:szCs w:val="18"/>
              </w:rPr>
              <w:t xml:space="preserve">, </w:t>
            </w:r>
            <w:hyperlink w:anchor="Kaynak3" w:history="1">
              <w:r>
                <w:rPr>
                  <w:rFonts w:ascii="Arial" w:hAnsi="Arial" w:cs="Arial"/>
                  <w:color w:val="0563C1"/>
                  <w:sz w:val="18"/>
                  <w:szCs w:val="18"/>
                </w:rPr>
                <w:t>[3]</w:t>
              </w:r>
            </w:hyperlink>
            <w:r>
              <w:rPr>
                <w:rFonts w:ascii="Arial" w:hAnsi="Arial" w:cs="Arial"/>
                <w:color w:val="000000"/>
                <w:sz w:val="18"/>
                <w:szCs w:val="18"/>
              </w:rPr>
              <w:t xml:space="preserve"> konuları ayrı ayrı çalışılmıştır. Basit oylama tabanlı bir hibrit yaklaşım ise Java üzerinde denenmiştir </w:t>
            </w:r>
            <w:r>
              <w:fldChar w:fldCharType="begin"/>
            </w:r>
            <w:r>
              <w:instrText>HYPERLINK \l "Kaynak7"</w:instrText>
            </w:r>
            <w:r>
              <w:fldChar w:fldCharType="separate"/>
            </w:r>
            <w:r>
              <w:rPr>
                <w:rFonts w:ascii="Arial" w:hAnsi="Arial" w:cs="Arial"/>
                <w:color w:val="0563C1"/>
                <w:sz w:val="18"/>
                <w:szCs w:val="18"/>
              </w:rPr>
              <w:t>[7]</w:t>
            </w:r>
            <w:r>
              <w:fldChar w:fldCharType="end"/>
            </w:r>
            <w:r>
              <w:rPr>
                <w:rFonts w:ascii="Arial" w:hAnsi="Arial" w:cs="Arial"/>
                <w:color w:val="000000"/>
                <w:sz w:val="18"/>
                <w:szCs w:val="18"/>
              </w:rPr>
              <w:t>. Ancak bu çalışmaların hiçbiri aşağıdaki unsurları bir arada sunmamaktadır:</w:t>
            </w:r>
          </w:p>
          <w:p w14:paraId="2C2F0356" w14:textId="77777777" w:rsidR="00D3007F" w:rsidRPr="00D3007F" w:rsidRDefault="00D3007F" w:rsidP="00D3007F">
            <w:pPr>
              <w:pStyle w:val="WW-NormalWeb1"/>
              <w:widowControl w:val="0"/>
              <w:numPr>
                <w:ilvl w:val="0"/>
                <w:numId w:val="8"/>
              </w:numPr>
              <w:jc w:val="both"/>
              <w:rPr>
                <w:rFonts w:ascii="Arial" w:hAnsi="Arial" w:cs="Arial"/>
                <w:color w:val="000000"/>
                <w:sz w:val="18"/>
                <w:szCs w:val="18"/>
              </w:rPr>
            </w:pPr>
            <w:r>
              <w:rPr>
                <w:rFonts w:ascii="Arial" w:hAnsi="Arial" w:cs="Arial"/>
                <w:b/>
                <w:bCs/>
                <w:color w:val="000000"/>
                <w:sz w:val="18"/>
                <w:szCs w:val="18"/>
              </w:rPr>
              <w:t>Entegre hibrit tasarım (Python):</w:t>
            </w:r>
            <w:r>
              <w:rPr>
                <w:rFonts w:ascii="Arial" w:hAnsi="Arial" w:cs="Arial"/>
                <w:color w:val="000000"/>
                <w:sz w:val="18"/>
                <w:szCs w:val="18"/>
              </w:rPr>
              <w:t xml:space="preserve"> Statik analiz bulgularını bağlam olarak LLM'e aktaran ve LLM'i uyarı triyajı ile açıklama üretimi için kullanan mimari; mevcut Java tabanlı basit oylama stratejisinden yapısal olarak farklıdır (LLift </w:t>
            </w:r>
            <w:r>
              <w:fldChar w:fldCharType="begin"/>
            </w:r>
            <w:r>
              <w:instrText>HYPERLINK \l "Kaynak4"</w:instrText>
            </w:r>
            <w:r>
              <w:fldChar w:fldCharType="separate"/>
            </w:r>
            <w:r>
              <w:rPr>
                <w:rFonts w:ascii="Arial" w:hAnsi="Arial" w:cs="Arial"/>
                <w:color w:val="0563C1"/>
                <w:sz w:val="18"/>
                <w:szCs w:val="18"/>
              </w:rPr>
              <w:t>[4]</w:t>
            </w:r>
            <w:r>
              <w:fldChar w:fldCharType="end"/>
            </w:r>
            <w:r>
              <w:rPr>
                <w:rFonts w:ascii="Arial" w:hAnsi="Arial" w:cs="Arial"/>
                <w:color w:val="000000"/>
                <w:sz w:val="18"/>
                <w:szCs w:val="18"/>
              </w:rPr>
              <w:t xml:space="preserve"> ve LLM4SA </w:t>
            </w:r>
            <w:r>
              <w:fldChar w:fldCharType="begin"/>
            </w:r>
            <w:r>
              <w:instrText>HYPERLINK \l "Kaynak5"</w:instrText>
            </w:r>
            <w:r>
              <w:fldChar w:fldCharType="separate"/>
            </w:r>
            <w:r>
              <w:rPr>
                <w:rFonts w:ascii="Arial" w:hAnsi="Arial" w:cs="Arial"/>
                <w:color w:val="0563C1"/>
                <w:sz w:val="18"/>
                <w:szCs w:val="18"/>
              </w:rPr>
              <w:t>[5]</w:t>
            </w:r>
            <w:r>
              <w:fldChar w:fldCharType="end"/>
            </w:r>
            <w:r>
              <w:rPr>
                <w:rFonts w:ascii="Arial" w:hAnsi="Arial" w:cs="Arial"/>
                <w:color w:val="000000"/>
                <w:sz w:val="18"/>
                <w:szCs w:val="18"/>
              </w:rPr>
              <w:t xml:space="preserve"> yaklaşımlarından ilham alınmıştır).</w:t>
            </w:r>
          </w:p>
          <w:p w14:paraId="229FBEBB" w14:textId="77777777" w:rsidR="00D3007F" w:rsidRPr="00D3007F" w:rsidRDefault="00D3007F" w:rsidP="00D3007F">
            <w:pPr>
              <w:pStyle w:val="WW-NormalWeb1"/>
              <w:widowControl w:val="0"/>
              <w:numPr>
                <w:ilvl w:val="0"/>
                <w:numId w:val="8"/>
              </w:numPr>
              <w:jc w:val="both"/>
              <w:rPr>
                <w:rFonts w:ascii="Arial" w:hAnsi="Arial" w:cs="Arial"/>
                <w:color w:val="000000"/>
                <w:sz w:val="18"/>
                <w:szCs w:val="18"/>
              </w:rPr>
            </w:pPr>
            <w:r>
              <w:rPr>
                <w:rFonts w:ascii="Arial" w:hAnsi="Arial" w:cs="Arial"/>
                <w:b/>
                <w:bCs/>
                <w:color w:val="000000"/>
                <w:sz w:val="18"/>
                <w:szCs w:val="18"/>
              </w:rPr>
              <w:lastRenderedPageBreak/>
              <w:t>Kaynak × Yöntem etkileşimi:</w:t>
            </w:r>
            <w:r>
              <w:rPr>
                <w:rFonts w:ascii="Arial" w:hAnsi="Arial" w:cs="Arial"/>
                <w:color w:val="000000"/>
                <w:sz w:val="18"/>
                <w:szCs w:val="18"/>
              </w:rPr>
              <w:t> "Yöntemin başarısı kodun kaynağına (insan / YZ) göre değişiyor mu?" sorusu literatürde yanıtsız kalmaktadır; bu proje bu soruyu doğrudan ele alan ilk çalışmalar arasında yer alacaktır.</w:t>
            </w:r>
          </w:p>
          <w:p w14:paraId="6564C028" w14:textId="77777777" w:rsidR="00D3007F" w:rsidRPr="00D3007F" w:rsidRDefault="00D3007F" w:rsidP="00D3007F">
            <w:pPr>
              <w:pStyle w:val="WW-NormalWeb1"/>
              <w:widowControl w:val="0"/>
              <w:numPr>
                <w:ilvl w:val="0"/>
                <w:numId w:val="8"/>
              </w:numPr>
              <w:jc w:val="both"/>
              <w:rPr>
                <w:rFonts w:ascii="Arial" w:hAnsi="Arial" w:cs="Arial"/>
                <w:color w:val="000000"/>
                <w:sz w:val="18"/>
                <w:szCs w:val="18"/>
              </w:rPr>
            </w:pPr>
            <w:r>
              <w:rPr>
                <w:rFonts w:ascii="Arial" w:hAnsi="Arial" w:cs="Arial"/>
                <w:b/>
                <w:bCs/>
                <w:color w:val="000000"/>
                <w:sz w:val="18"/>
                <w:szCs w:val="18"/>
              </w:rPr>
              <w:t>Açıklama kalitesi değerlendirmesi:</w:t>
            </w:r>
            <w:r>
              <w:rPr>
                <w:rFonts w:ascii="Arial" w:hAnsi="Arial" w:cs="Arial"/>
                <w:color w:val="000000"/>
                <w:sz w:val="18"/>
                <w:szCs w:val="18"/>
              </w:rPr>
              <w:t> Aracın ürettiği doğal dil açıklamaların insan değerlendirmeciler tarafından ne ölçüde yeterli bulunduğu ölçülmektedir; bu boyut mevcut araştırmalarda yer almamaktadır.</w:t>
            </w:r>
          </w:p>
          <w:p w14:paraId="652CAF85" w14:textId="77777777" w:rsidR="00D3007F" w:rsidRPr="00D3007F" w:rsidRDefault="00D3007F" w:rsidP="00D3007F">
            <w:pPr>
              <w:pStyle w:val="WW-NormalWeb1"/>
              <w:widowControl w:val="0"/>
              <w:numPr>
                <w:ilvl w:val="0"/>
                <w:numId w:val="8"/>
              </w:numPr>
              <w:jc w:val="both"/>
              <w:rPr>
                <w:rFonts w:ascii="Arial" w:hAnsi="Arial" w:cs="Arial"/>
                <w:color w:val="000000"/>
                <w:sz w:val="18"/>
                <w:szCs w:val="18"/>
              </w:rPr>
            </w:pPr>
            <w:r>
              <w:rPr>
                <w:rFonts w:ascii="Arial" w:hAnsi="Arial" w:cs="Arial"/>
                <w:b/>
                <w:bCs/>
                <w:color w:val="000000"/>
                <w:sz w:val="18"/>
                <w:szCs w:val="18"/>
              </w:rPr>
              <w:t>Python ekosistemi odağı:</w:t>
            </w:r>
            <w:r>
              <w:rPr>
                <w:rFonts w:ascii="Arial" w:hAnsi="Arial" w:cs="Arial"/>
                <w:color w:val="000000"/>
                <w:sz w:val="18"/>
                <w:szCs w:val="18"/>
              </w:rPr>
              <w:t xml:space="preserve"> Mevcut hibrit çalışmaların büyük çoğunluğu Java ve C/C++ üzerinedir; Python için doğrudan karşılaştırılabilir bir referans noktası bulunmamaktadır. YZ araçlarının ürettiği Python kodunun kalite profilinin anlaşılması, hem akademik hem de endüstriyel açıdan güncel bir ihtiyaçtır </w:t>
            </w:r>
            <w:r>
              <w:fldChar w:fldCharType="begin"/>
            </w:r>
            <w:r>
              <w:instrText>HYPERLINK \l "Kaynak2"</w:instrText>
            </w:r>
            <w:r>
              <w:fldChar w:fldCharType="separate"/>
            </w:r>
            <w:r>
              <w:rPr>
                <w:rFonts w:ascii="Arial" w:hAnsi="Arial" w:cs="Arial"/>
                <w:color w:val="0563C1"/>
                <w:sz w:val="18"/>
                <w:szCs w:val="18"/>
              </w:rPr>
              <w:t>[2]</w:t>
            </w:r>
            <w:r>
              <w:fldChar w:fldCharType="end"/>
            </w:r>
            <w:r>
              <w:rPr>
                <w:rFonts w:ascii="Arial" w:hAnsi="Arial" w:cs="Arial"/>
                <w:color w:val="000000"/>
                <w:sz w:val="18"/>
                <w:szCs w:val="18"/>
              </w:rPr>
              <w:t>.</w:t>
            </w:r>
          </w:p>
          <w:p w14:paraId="7E567E38" w14:textId="77777777" w:rsidR="00976F7D" w:rsidRDefault="00D3007F" w:rsidP="00D3007F">
            <w:pPr>
              <w:pStyle w:val="WW-NormalWeb1"/>
              <w:widowControl w:val="0"/>
              <w:spacing w:after="0"/>
              <w:jc w:val="both"/>
              <w:rPr>
                <w:rFonts w:ascii="Arial" w:hAnsi="Arial" w:cs="Arial"/>
                <w:color w:val="000000"/>
                <w:sz w:val="18"/>
                <w:szCs w:val="18"/>
              </w:rPr>
            </w:pPr>
            <w:r>
              <w:rPr>
                <w:rFonts w:ascii="Arial" w:hAnsi="Arial" w:cs="Arial"/>
                <w:color w:val="000000"/>
                <w:sz w:val="18"/>
                <w:szCs w:val="18"/>
              </w:rPr>
              <w:t>Benzer mevcut sistemlerle kıyaslandığında: SonarQube tek başına statik analiz sunar; CodeRabbit LLM tabanlı inceleme yapar; ancak ikisi de birbirini besleyen bir hibrit entegrasyon ve sistematik kaynak karşılaştırması sunmaz.</w:t>
            </w:r>
          </w:p>
          <w:p w14:paraId="2C803C43" w14:textId="77777777" w:rsidR="00976F7D" w:rsidRDefault="00976F7D">
            <w:pPr>
              <w:pStyle w:val="WW-NormalWeb1"/>
              <w:widowControl w:val="0"/>
              <w:spacing w:before="0" w:after="0"/>
              <w:jc w:val="both"/>
              <w:rPr>
                <w:rFonts w:ascii="Arial" w:hAnsi="Arial" w:cs="Arial"/>
                <w:color w:val="000000"/>
                <w:sz w:val="18"/>
                <w:szCs w:val="18"/>
              </w:rPr>
            </w:pPr>
          </w:p>
        </w:tc>
      </w:tr>
    </w:tbl>
    <w:p w14:paraId="37185ED4" w14:textId="77777777" w:rsidR="00976F7D" w:rsidRDefault="00976F7D">
      <w:pPr>
        <w:pStyle w:val="WW-NormalWeb1"/>
        <w:spacing w:before="0" w:after="0"/>
        <w:ind w:left="360"/>
        <w:jc w:val="both"/>
        <w:rPr>
          <w:rFonts w:ascii="Arial" w:hAnsi="Arial" w:cs="Arial"/>
          <w:sz w:val="18"/>
          <w:szCs w:val="18"/>
        </w:rPr>
      </w:pPr>
    </w:p>
    <w:p w14:paraId="3CFAA9A8" w14:textId="77777777" w:rsidR="00976F7D" w:rsidRDefault="00CA28A8">
      <w:pPr>
        <w:pStyle w:val="WW-NormalWeb1"/>
        <w:numPr>
          <w:ilvl w:val="0"/>
          <w:numId w:val="2"/>
        </w:numPr>
        <w:spacing w:before="0" w:after="0"/>
        <w:ind w:left="142" w:hanging="142"/>
        <w:jc w:val="both"/>
        <w:rPr>
          <w:rFonts w:ascii="Arial" w:hAnsi="Arial" w:cs="Arial"/>
          <w:sz w:val="18"/>
          <w:szCs w:val="18"/>
        </w:rPr>
      </w:pPr>
      <w:r>
        <w:rPr>
          <w:rFonts w:ascii="Arial" w:hAnsi="Arial" w:cs="Arial"/>
          <w:b/>
          <w:bCs/>
          <w:sz w:val="18"/>
          <w:szCs w:val="18"/>
        </w:rPr>
        <w:t>YÖNTEM</w:t>
      </w:r>
    </w:p>
    <w:p w14:paraId="774B662C" w14:textId="77777777" w:rsidR="00976F7D" w:rsidRDefault="00CA28A8">
      <w:pPr>
        <w:pStyle w:val="WW-NormalWeb1"/>
        <w:spacing w:before="0" w:after="0"/>
        <w:jc w:val="both"/>
        <w:rPr>
          <w:rFonts w:ascii="Arial" w:hAnsi="Arial" w:cs="Arial"/>
          <w:sz w:val="18"/>
          <w:szCs w:val="18"/>
        </w:rPr>
      </w:pPr>
      <w:r>
        <w:rPr>
          <w:rFonts w:ascii="Arial" w:hAnsi="Arial" w:cs="Arial"/>
          <w:sz w:val="18"/>
          <w:szCs w:val="18"/>
        </w:rPr>
        <w:t xml:space="preserve">Proje hedeflerine ulaşmak için uygulanacak analitik/deneysel çözüm yöntemleri belirtilmelidir. Bu bölümde sunulan proje özelinde hangi teknik/bilimsel yaklaşımların ve bunlara ait aşamaların takip edileceği açıklanmalıdır. </w:t>
      </w:r>
    </w:p>
    <w:p w14:paraId="229BA584" w14:textId="77777777" w:rsidR="00976F7D" w:rsidRDefault="00CA28A8">
      <w:pPr>
        <w:jc w:val="both"/>
        <w:rPr>
          <w:rFonts w:ascii="Arial" w:hAnsi="Arial" w:cs="Arial"/>
          <w:color w:val="000000"/>
          <w:sz w:val="18"/>
          <w:szCs w:val="18"/>
        </w:rPr>
      </w:pPr>
      <w:r>
        <w:rPr>
          <w:rFonts w:ascii="Arial" w:hAnsi="Arial" w:cs="Arial"/>
          <w:color w:val="000000"/>
          <w:sz w:val="18"/>
          <w:szCs w:val="18"/>
        </w:rPr>
        <w:t>Araştırma önerisinde uygulanacak yöntem ve araştırma teknikleri (veri toplama araçları ve analiz yöntemleri dâhil) ilgili literatüre atıf yapılarak açıklanır. Yöntem ve tekniklerin çalışmada öngörülen amaç ve hedeflere ulaşmaya elverişli olduğu ortaya konulur. Araştırma önerisinde sunulan yöntemlerin iş paketleri ile ilişkilendirilmesi gerekir.</w:t>
      </w:r>
    </w:p>
    <w:p w14:paraId="4829726C" w14:textId="77777777" w:rsidR="00976F7D" w:rsidRDefault="00976F7D">
      <w:pPr>
        <w:pStyle w:val="WW-NormalWeb1"/>
        <w:spacing w:before="0" w:after="0"/>
        <w:jc w:val="both"/>
        <w:rPr>
          <w:rFonts w:ascii="Arial" w:hAnsi="Arial" w:cs="Arial"/>
          <w:color w:val="000000"/>
          <w:sz w:val="18"/>
          <w:szCs w:val="18"/>
        </w:rPr>
      </w:pPr>
    </w:p>
    <w:tbl>
      <w:tblPr>
        <w:tblW w:w="9163" w:type="dxa"/>
        <w:tblInd w:w="109" w:type="dxa"/>
        <w:tblLook w:val="0000" w:firstRow="0" w:lastRow="0" w:firstColumn="0" w:lastColumn="0" w:noHBand="0" w:noVBand="0"/>
      </w:tblPr>
      <w:tblGrid>
        <w:gridCol w:w="9163"/>
      </w:tblGrid>
      <w:tr w:rsidR="00976F7D" w14:paraId="7D1ADB10" w14:textId="77777777">
        <w:trPr>
          <w:trHeight w:val="827"/>
        </w:trPr>
        <w:tc>
          <w:tcPr>
            <w:tcW w:w="9163" w:type="dxa"/>
            <w:tcBorders>
              <w:top w:val="single" w:sz="4" w:space="0" w:color="000000"/>
              <w:left w:val="single" w:sz="4" w:space="0" w:color="000000"/>
              <w:bottom w:val="single" w:sz="4" w:space="0" w:color="000000"/>
              <w:right w:val="single" w:sz="4" w:space="0" w:color="000000"/>
            </w:tcBorders>
          </w:tcPr>
          <w:p w14:paraId="79177F49" w14:textId="77777777" w:rsidR="00395255" w:rsidRDefault="00395255" w:rsidP="00395255">
            <w:pPr>
              <w:pStyle w:val="WW-NormalWeb1"/>
              <w:widowControl w:val="0"/>
              <w:jc w:val="both"/>
              <w:rPr>
                <w:rFonts w:ascii="Arial" w:hAnsi="Arial" w:cs="Arial"/>
                <w:color w:val="000000"/>
                <w:sz w:val="18"/>
                <w:szCs w:val="18"/>
              </w:rPr>
            </w:pPr>
            <w:r>
              <w:rPr>
                <w:rFonts w:ascii="Arial" w:hAnsi="Arial" w:cs="Arial"/>
                <w:color w:val="000000"/>
                <w:sz w:val="18"/>
                <w:szCs w:val="18"/>
              </w:rPr>
              <w:t>Proje dört teknik aşamada yürütülecektir:</w:t>
            </w:r>
          </w:p>
          <w:p w14:paraId="157AFC7F" w14:textId="77777777" w:rsidR="00B171F1" w:rsidRDefault="00395255" w:rsidP="00B171F1">
            <w:pPr>
              <w:pStyle w:val="WW-NormalWeb1"/>
              <w:widowControl w:val="0"/>
              <w:jc w:val="both"/>
              <w:rPr>
                <w:rFonts w:ascii="Arial" w:hAnsi="Arial" w:cs="Arial"/>
                <w:b/>
                <w:bCs/>
                <w:color w:val="000000"/>
                <w:sz w:val="18"/>
                <w:szCs w:val="18"/>
              </w:rPr>
            </w:pPr>
            <w:r>
              <w:rPr>
                <w:rFonts w:ascii="Arial" w:hAnsi="Arial" w:cs="Arial"/>
                <w:b/>
                <w:bCs/>
                <w:color w:val="000000"/>
                <w:sz w:val="18"/>
                <w:szCs w:val="18"/>
              </w:rPr>
              <w:t>Aşama 1 — Veri Seti Oluşturma ve Etiketleme</w:t>
            </w:r>
          </w:p>
          <w:p w14:paraId="2A355A0C" w14:textId="77777777" w:rsidR="00B171F1" w:rsidRPr="00B171F1" w:rsidRDefault="00B171F1" w:rsidP="00B171F1">
            <w:pPr>
              <w:pStyle w:val="WW-NormalWeb1"/>
              <w:widowControl w:val="0"/>
              <w:jc w:val="both"/>
              <w:rPr>
                <w:rFonts w:ascii="Arial" w:hAnsi="Arial" w:cs="Arial"/>
                <w:b/>
                <w:bCs/>
                <w:color w:val="000000"/>
                <w:sz w:val="18"/>
                <w:szCs w:val="18"/>
              </w:rPr>
            </w:pPr>
            <w:r>
              <w:rPr>
                <w:rFonts w:ascii="Arial" w:hAnsi="Arial" w:cs="Arial"/>
                <w:color w:val="000000"/>
                <w:sz w:val="18"/>
                <w:szCs w:val="18"/>
              </w:rPr>
              <w:t xml:space="preserve">Proje dahilinde gerçekleştirilecek olan Python kod kalitesi analizi ve </w:t>
            </w:r>
            <w:r>
              <w:rPr>
                <w:rFonts w:ascii="Arial" w:hAnsi="Arial" w:cs="Arial"/>
                <w:i/>
                <w:iCs/>
                <w:color w:val="000000"/>
                <w:sz w:val="18"/>
                <w:szCs w:val="18"/>
              </w:rPr>
              <w:t>code smell</w:t>
            </w:r>
            <w:r>
              <w:rPr>
                <w:rFonts w:ascii="Arial" w:hAnsi="Arial" w:cs="Arial"/>
                <w:color w:val="000000"/>
                <w:sz w:val="18"/>
                <w:szCs w:val="18"/>
              </w:rPr>
              <w:t xml:space="preserve"> tespiti için öncelikle kod inceleme otomasyonu ve kod kokusu taksonomileri üzerine kapsamlı bir literatür taraması yapılacak; bu doğrultuda projenin hedefleyeceği </w:t>
            </w:r>
            <w:r>
              <w:rPr>
                <w:rFonts w:ascii="Arial" w:hAnsi="Arial" w:cs="Arial"/>
                <w:i/>
                <w:iCs/>
                <w:color w:val="000000"/>
                <w:sz w:val="18"/>
                <w:szCs w:val="18"/>
              </w:rPr>
              <w:t>smell</w:t>
            </w:r>
            <w:r>
              <w:rPr>
                <w:rFonts w:ascii="Arial" w:hAnsi="Arial" w:cs="Arial"/>
                <w:color w:val="000000"/>
                <w:sz w:val="18"/>
                <w:szCs w:val="18"/>
              </w:rPr>
              <w:t xml:space="preserve"> türleri ile değerlendirme ölçütleri belirlenecektir. Oluşturulacak veri seti için insan yazımı kodlar lisansı uygun açık kaynak Python projelerinden (örneğin </w:t>
            </w:r>
            <w:r>
              <w:rPr>
                <w:rFonts w:ascii="Arial" w:hAnsi="Arial" w:cs="Arial"/>
                <w:color w:val="101010"/>
                <w:sz w:val="18"/>
                <w:szCs w:val="18"/>
                <w:shd w:val="clear" w:color="auto" w:fill="F9F9F9"/>
              </w:rPr>
              <w:t>GitHub'dan 2019 öncesine ait açık kaynak Python projeleri)</w:t>
            </w:r>
            <w:r>
              <w:rPr>
                <w:rFonts w:ascii="Arial" w:hAnsi="Arial" w:cs="Arial"/>
                <w:color w:val="000000"/>
                <w:sz w:val="18"/>
                <w:szCs w:val="18"/>
              </w:rPr>
              <w:t xml:space="preserve"> seçilirken, AI üretimi kodlar aynı görev tanımları için belirlenen LLM (örneğin </w:t>
            </w:r>
            <w:r>
              <w:rPr>
                <w:rFonts w:ascii="Arial" w:hAnsi="Arial" w:cs="Arial"/>
                <w:color w:val="101010"/>
                <w:sz w:val="18"/>
                <w:szCs w:val="18"/>
                <w:shd w:val="clear" w:color="auto" w:fill="F9F9F9"/>
              </w:rPr>
              <w:t> GitHub Copilot ve ChatGPT gibi)</w:t>
            </w:r>
            <w:r>
              <w:rPr>
                <w:rFonts w:ascii="Segoe UI" w:hAnsi="Segoe UI" w:cs="Segoe UI"/>
                <w:color w:val="101010"/>
                <w:sz w:val="21"/>
                <w:szCs w:val="21"/>
                <w:shd w:val="clear" w:color="auto" w:fill="F9F9F9"/>
              </w:rPr>
              <w:t xml:space="preserve"> </w:t>
            </w:r>
            <w:r>
              <w:rPr>
                <w:rFonts w:ascii="Arial" w:hAnsi="Arial" w:cs="Arial"/>
                <w:color w:val="000000"/>
                <w:sz w:val="18"/>
                <w:szCs w:val="18"/>
              </w:rPr>
              <w:t xml:space="preserve">aracılığıyla üretilecektir. İki kaynağın aynı işlevi yerine getirmesi için insan yazımı her fonksiyonun imzası ve docstring'i, YZ modeline görev tanımı (prompt) olarak verilecektir. Her iki kaynaktan fonksiyon/sınıf düzeyinde dengeli örnekler (hedef: en az 150+150) alınacak; kod koku türleri (uzun metot, büyük sınıf, kod tekrarı, karmaşık koşullu ifadeler vb.) takım üyeleri tarafından bağımsız olarak etiketlenecek, etiketleyiciler arası uyum </w:t>
            </w:r>
            <w:r>
              <w:rPr>
                <w:rFonts w:ascii="Arial" w:hAnsi="Arial" w:cs="Arial"/>
                <w:i/>
                <w:iCs/>
                <w:color w:val="000000"/>
                <w:sz w:val="18"/>
                <w:szCs w:val="18"/>
              </w:rPr>
              <w:t>Cohen's kappa</w:t>
            </w:r>
            <w:r>
              <w:rPr>
                <w:rFonts w:ascii="Arial" w:hAnsi="Arial" w:cs="Arial"/>
                <w:color w:val="000000"/>
                <w:sz w:val="18"/>
                <w:szCs w:val="18"/>
              </w:rPr>
              <w:t xml:space="preserve"> katsayısı ile ölçülerek referans veri seti oluşturulacaktır. Bu süreçte </w:t>
            </w:r>
            <w:r>
              <w:fldChar w:fldCharType="begin"/>
            </w:r>
            <w:r>
              <w:instrText>HYPERLINK \l "Kaynak1"</w:instrText>
            </w:r>
            <w:r>
              <w:fldChar w:fldCharType="separate"/>
            </w:r>
            <w:r>
              <w:rPr>
                <w:rFonts w:ascii="Arial" w:hAnsi="Arial" w:cs="Arial"/>
                <w:color w:val="0563C1"/>
                <w:sz w:val="18"/>
                <w:szCs w:val="18"/>
              </w:rPr>
              <w:t>[1]</w:t>
            </w:r>
            <w:r>
              <w:fldChar w:fldCharType="end"/>
            </w:r>
            <w:r>
              <w:rPr>
                <w:rFonts w:ascii="Arial" w:hAnsi="Arial" w:cs="Arial"/>
                <w:color w:val="000000"/>
                <w:sz w:val="18"/>
                <w:szCs w:val="18"/>
              </w:rPr>
              <w:t xml:space="preserve"> ve </w:t>
            </w:r>
            <w:r>
              <w:fldChar w:fldCharType="begin"/>
            </w:r>
            <w:r>
              <w:instrText>HYPERLINK \l "Kaynak3"</w:instrText>
            </w:r>
            <w:r>
              <w:fldChar w:fldCharType="separate"/>
            </w:r>
            <w:r>
              <w:rPr>
                <w:rFonts w:ascii="Arial" w:hAnsi="Arial" w:cs="Arial"/>
                <w:color w:val="0563C1"/>
                <w:sz w:val="18"/>
                <w:szCs w:val="18"/>
              </w:rPr>
              <w:t>[3]</w:t>
            </w:r>
            <w:r>
              <w:fldChar w:fldCharType="end"/>
            </w:r>
            <w:r>
              <w:rPr>
                <w:rFonts w:ascii="Arial" w:hAnsi="Arial" w:cs="Arial"/>
                <w:color w:val="000000"/>
                <w:sz w:val="18"/>
                <w:szCs w:val="18"/>
              </w:rPr>
              <w:t xml:space="preserve"> numaralı kaynaklardaki metodolojik yaklaşımlar referans alınacaktır.</w:t>
            </w:r>
          </w:p>
          <w:p w14:paraId="5BCC43E4" w14:textId="77777777" w:rsidR="00B171F1" w:rsidRDefault="009230A2" w:rsidP="00395255">
            <w:pPr>
              <w:pStyle w:val="WW-NormalWeb1"/>
              <w:widowControl w:val="0"/>
              <w:jc w:val="both"/>
              <w:rPr>
                <w:rFonts w:ascii="Arial" w:hAnsi="Arial" w:cs="Arial"/>
                <w:b/>
                <w:bCs/>
                <w:color w:val="000000"/>
                <w:sz w:val="18"/>
                <w:szCs w:val="18"/>
              </w:rPr>
            </w:pPr>
            <w:r>
              <w:rPr>
                <w:rFonts w:ascii="Arial" w:hAnsi="Arial" w:cs="Arial"/>
                <w:b/>
                <w:bCs/>
                <w:color w:val="000000"/>
                <w:sz w:val="18"/>
                <w:szCs w:val="18"/>
              </w:rPr>
              <w:t>Aşama 2 — Araç Geliştirme</w:t>
            </w:r>
          </w:p>
          <w:p w14:paraId="4655713F" w14:textId="77777777" w:rsidR="009230A2" w:rsidRPr="009230A2" w:rsidRDefault="009230A2" w:rsidP="009230A2">
            <w:pPr>
              <w:pStyle w:val="WW-NormalWeb1"/>
              <w:jc w:val="both"/>
              <w:rPr>
                <w:rFonts w:ascii="Arial" w:hAnsi="Arial" w:cs="Arial"/>
                <w:color w:val="000000"/>
                <w:sz w:val="18"/>
                <w:szCs w:val="18"/>
              </w:rPr>
            </w:pPr>
            <w:r>
              <w:rPr>
                <w:rFonts w:ascii="Arial" w:hAnsi="Arial" w:cs="Arial"/>
                <w:color w:val="000000"/>
                <w:sz w:val="18"/>
                <w:szCs w:val="18"/>
              </w:rPr>
              <w:t>Statik analiz modülü: Pylint ve Flake8 ile kural ihlalleri, Radon ile döngüsel karmaşıklık ve bakım yapılabilirlik indeksi, Python ast modülü ile de yapısal ölçümler (fonksiyon uzunluğu, iç içe geçme derinliği ve parametre sayısı) çıkarılacaktır. Güvenlik açıkları için Bandit, stil tutarsızlıkları için pycodestyle (Flake8) kullanılacak; performans anti-kalıpları (ör. döngü içinde tekrarlı string birleştirme, gereksiz iç içe döngüler, tekrarlı hesaplamalar) için AST tabanlı özel kurallar yazılacaktır.</w:t>
            </w:r>
          </w:p>
          <w:p w14:paraId="56E65B8C" w14:textId="77777777" w:rsidR="00810A06" w:rsidRPr="00C14C74" w:rsidRDefault="009230A2" w:rsidP="00810A06">
            <w:pPr>
              <w:pStyle w:val="BodyText"/>
              <w:spacing w:before="69"/>
              <w:ind w:right="98"/>
              <w:rPr>
                <w:rFonts w:eastAsia="Arial MT" w:cs="Arial"/>
                <w:b w:val="0"/>
                <w:sz w:val="18"/>
                <w:szCs w:val="18"/>
                <w:lang w:val="tr-TR" w:eastAsia="en-US"/>
              </w:rPr>
            </w:pPr>
            <w:r>
              <w:rPr>
                <w:rFonts w:cs="Arial"/>
                <w:b w:val="0"/>
                <w:color w:val="000000"/>
                <w:sz w:val="18"/>
                <w:szCs w:val="18"/>
              </w:rPr>
              <w:t xml:space="preserve">LLM modülü: </w:t>
            </w:r>
            <w:r>
              <w:rPr>
                <w:rFonts w:eastAsia="Arial MT" w:cs="Arial"/>
                <w:b w:val="0"/>
                <w:sz w:val="18"/>
                <w:szCs w:val="18"/>
                <w:lang w:val="tr-TR" w:eastAsia="en-US"/>
              </w:rPr>
              <w:t xml:space="preserve">Projede LLM kullanarak kod kokusu ve diğer kalite sorunlarının tespiti ve doğal dilde hata analizi yapılabilmesi için projenin gereksinimlerine en uygun, performans ve verimlilik sunacak dil modeli seçilecektir. Bu amaçla kodlama ve yazılım analizi alanında önceden eğitilmiş uygun modeller (örn. DeepSeek-Coder, CodeLlama veya benzeri açık/kapalı kaynaklı alternatifler) değerlendirilecek; kod parçası ve statik analiz bulguları yapılandırılmış bir istemle (prompt) seçilen modele aktarılacaktır. </w:t>
            </w:r>
            <w:r w:rsidRPr="00C14C74">
              <w:rPr>
                <w:rFonts w:eastAsia="Arial MT" w:cs="Arial"/>
                <w:b w:val="0"/>
                <w:sz w:val="18"/>
                <w:szCs w:val="18"/>
                <w:lang w:val="tr-TR" w:eastAsia="en-US"/>
              </w:rPr>
              <w:t xml:space="preserve">Çıktıların tutarlılığını sağlamak amacıyla yanıtlar düşük sıcaklık ayarında ve sabit bir şemada (bulgu kategorisi, </w:t>
            </w:r>
            <w:r w:rsidRPr="00C14C74">
              <w:rPr>
                <w:rFonts w:eastAsia="Arial MT" w:cs="Arial"/>
                <w:b w:val="0"/>
                <w:i/>
                <w:iCs/>
                <w:sz w:val="18"/>
                <w:szCs w:val="18"/>
                <w:lang w:val="tr-TR" w:eastAsia="en-US"/>
              </w:rPr>
              <w:t>smell</w:t>
            </w:r>
            <w:r w:rsidRPr="00C14C74">
              <w:rPr>
                <w:rFonts w:eastAsia="Arial MT" w:cs="Arial"/>
                <w:b w:val="0"/>
                <w:sz w:val="18"/>
                <w:szCs w:val="18"/>
                <w:lang w:val="tr-TR" w:eastAsia="en-US"/>
              </w:rPr>
              <w:t xml:space="preserve"> türü, konum, gerekçe ve düzeltme önerisi) alınacaktır. </w:t>
            </w:r>
          </w:p>
          <w:p w14:paraId="5E52E5A5" w14:textId="77777777" w:rsidR="009230A2" w:rsidRPr="009230A2" w:rsidRDefault="009230A2" w:rsidP="009230A2">
            <w:pPr>
              <w:pStyle w:val="WW-NormalWeb1"/>
              <w:jc w:val="both"/>
              <w:rPr>
                <w:rFonts w:ascii="Arial" w:hAnsi="Arial" w:cs="Arial"/>
                <w:color w:val="000000"/>
                <w:sz w:val="18"/>
                <w:szCs w:val="18"/>
              </w:rPr>
            </w:pPr>
            <w:r>
              <w:rPr>
                <w:rFonts w:ascii="Arial" w:hAnsi="Arial" w:cs="Arial"/>
                <w:color w:val="000000"/>
                <w:sz w:val="18"/>
                <w:szCs w:val="18"/>
              </w:rPr>
              <w:t xml:space="preserve">Hibrit modül: Statik analiz çıktısı bağlam olarak LLM'e aktarılacak; LLM uyarı doğrulama ve doğal dilde açıklama üretecektir. Çatışma durumları için öncelik kuralı tanımlanacaktır. Bu tasarım LLM4SA </w:t>
            </w:r>
            <w:r>
              <w:fldChar w:fldCharType="begin"/>
            </w:r>
            <w:r>
              <w:instrText>HYPERLINK \l "Kaynak5"</w:instrText>
            </w:r>
            <w:r>
              <w:fldChar w:fldCharType="separate"/>
            </w:r>
            <w:r>
              <w:rPr>
                <w:rFonts w:ascii="Arial" w:hAnsi="Arial" w:cs="Arial"/>
                <w:color w:val="0563C1"/>
                <w:sz w:val="18"/>
                <w:szCs w:val="18"/>
              </w:rPr>
              <w:t>[5]</w:t>
            </w:r>
            <w:r>
              <w:fldChar w:fldCharType="end"/>
            </w:r>
            <w:r>
              <w:rPr>
                <w:rFonts w:ascii="Arial" w:hAnsi="Arial" w:cs="Arial"/>
                <w:color w:val="000000"/>
                <w:sz w:val="18"/>
                <w:szCs w:val="18"/>
              </w:rPr>
              <w:t xml:space="preserve"> ve LLift </w:t>
            </w:r>
            <w:r>
              <w:fldChar w:fldCharType="begin"/>
            </w:r>
            <w:r>
              <w:instrText>HYPERLINK \l "Kaynak4"</w:instrText>
            </w:r>
            <w:r>
              <w:fldChar w:fldCharType="separate"/>
            </w:r>
            <w:r>
              <w:rPr>
                <w:rFonts w:ascii="Arial" w:hAnsi="Arial" w:cs="Arial"/>
                <w:color w:val="0563C1"/>
                <w:sz w:val="18"/>
                <w:szCs w:val="18"/>
              </w:rPr>
              <w:t>[4]</w:t>
            </w:r>
            <w:r>
              <w:fldChar w:fldCharType="end"/>
            </w:r>
            <w:r>
              <w:rPr>
                <w:rFonts w:ascii="Arial" w:hAnsi="Arial" w:cs="Arial"/>
                <w:color w:val="000000"/>
                <w:sz w:val="18"/>
                <w:szCs w:val="18"/>
              </w:rPr>
              <w:t xml:space="preserve"> çalışmalarından ilham almaktadır.</w:t>
            </w:r>
          </w:p>
          <w:p w14:paraId="61303A9F" w14:textId="77777777" w:rsidR="009230A2" w:rsidRPr="009230A2" w:rsidRDefault="009230A2" w:rsidP="009230A2">
            <w:pPr>
              <w:pStyle w:val="WW-NormalWeb1"/>
              <w:jc w:val="both"/>
              <w:rPr>
                <w:rFonts w:ascii="Arial" w:hAnsi="Arial" w:cs="Arial"/>
                <w:color w:val="000000"/>
                <w:sz w:val="18"/>
                <w:szCs w:val="18"/>
              </w:rPr>
            </w:pPr>
            <w:r>
              <w:rPr>
                <w:rFonts w:ascii="Arial" w:hAnsi="Arial" w:cs="Arial"/>
                <w:color w:val="000000"/>
                <w:sz w:val="18"/>
                <w:szCs w:val="18"/>
              </w:rPr>
              <w:lastRenderedPageBreak/>
              <w:t>Bulgu sınıflandırma ve raporlama: Her bulgu altı kategoriden birine atanacaktır: (1) kod kokuları, (2) bakım yapılabilirlik sorunları, (3) güvenlik açıkları, (4) performans sorunları, (5) stil tutarsızlıkları ve (6) YZ üretimine özgü kalıplar (ör. gereksiz savunmacı kontroller, aşırı veya tekrarlı yorumlar, kullanılmayan yardımcı fonksiyonlar, şablon benzeri tekrarlar). Altıncı kategori, statik metriklerle desteklenen LLM değerlendirmesiyle işaretlenecektir. Araç her bulgu için sorunun neden problem olduğunu ve nasıl düzeltileceğini geliştirici dostu bir raporda (JSON/Markdown) sunacaktır.</w:t>
            </w:r>
          </w:p>
          <w:p w14:paraId="1245C3CD" w14:textId="77777777" w:rsidR="009230A2" w:rsidRPr="009230A2" w:rsidRDefault="009230A2" w:rsidP="009230A2">
            <w:pPr>
              <w:pStyle w:val="WW-NormalWeb1"/>
              <w:jc w:val="both"/>
              <w:rPr>
                <w:rFonts w:ascii="Arial" w:hAnsi="Arial" w:cs="Arial"/>
                <w:color w:val="000000"/>
                <w:sz w:val="18"/>
                <w:szCs w:val="18"/>
              </w:rPr>
            </w:pPr>
            <w:r>
              <w:rPr>
                <w:rFonts w:ascii="Arial" w:hAnsi="Arial" w:cs="Arial"/>
                <w:color w:val="000000"/>
                <w:sz w:val="18"/>
                <w:szCs w:val="18"/>
              </w:rPr>
              <w:t>Kapsam sınırları: Proje yalnızca Python kodunu kapsamaktadır. Çalışma zamanında profil çıkarılarak performans ölçümü, düzeltmelerin koda otomatik uygulanması ve bir kod parçasının YZ tarafından üretildiğinin kesin olarak kanıtlanması (yazar tespiti sınıflandırıcısı geliştirilmesi) bilinçli olarak kapsam dışında bırakılmıştır; araç düzeltme önerir ve YZ üretim kalıplarını işaretler.</w:t>
            </w:r>
          </w:p>
          <w:p w14:paraId="2D40D857" w14:textId="77777777" w:rsidR="009230A2" w:rsidRPr="009230A2" w:rsidRDefault="009230A2" w:rsidP="009230A2">
            <w:pPr>
              <w:pStyle w:val="WW-NormalWeb1"/>
              <w:jc w:val="both"/>
              <w:rPr>
                <w:rFonts w:ascii="Arial" w:hAnsi="Arial" w:cs="Arial"/>
                <w:b/>
                <w:color w:val="000000"/>
                <w:sz w:val="18"/>
                <w:szCs w:val="18"/>
              </w:rPr>
            </w:pPr>
            <w:r>
              <w:rPr>
                <w:rFonts w:ascii="Arial" w:hAnsi="Arial" w:cs="Arial"/>
                <w:b/>
                <w:color w:val="000000"/>
                <w:sz w:val="18"/>
                <w:szCs w:val="18"/>
              </w:rPr>
              <w:t>Aşama 3 — Deneyler ve Ölçüm</w:t>
            </w:r>
          </w:p>
          <w:p w14:paraId="2BB83C93" w14:textId="77777777" w:rsidR="009230A2" w:rsidRPr="00C14C74" w:rsidRDefault="00A93FC2" w:rsidP="00A93FC2">
            <w:pPr>
              <w:pStyle w:val="WW-NormalWeb1"/>
              <w:rPr>
                <w:rFonts w:ascii="Arial" w:hAnsi="Arial" w:cs="Arial"/>
                <w:color w:val="000000"/>
                <w:sz w:val="18"/>
                <w:szCs w:val="18"/>
              </w:rPr>
            </w:pPr>
            <w:r>
              <w:rPr>
                <w:rFonts w:ascii="Arial" w:hAnsi="Arial" w:cs="Arial"/>
                <w:color w:val="000000"/>
                <w:sz w:val="18"/>
                <w:szCs w:val="18"/>
              </w:rPr>
              <w:t xml:space="preserve">Deney tasarımı kapsamında (a) yalnızca statik analiz, (b) yalnızca LLM ve (c) hibrit konfigürasyonlar aynı veri setinde </w:t>
            </w:r>
            <w:r>
              <w:rPr>
                <w:rFonts w:ascii="Arial" w:hAnsi="Arial" w:cs="Arial"/>
                <w:i/>
                <w:iCs/>
                <w:color w:val="000000"/>
                <w:sz w:val="18"/>
                <w:szCs w:val="18"/>
              </w:rPr>
              <w:t>precision</w:t>
            </w:r>
            <w:r>
              <w:rPr>
                <w:rFonts w:ascii="Arial" w:hAnsi="Arial" w:cs="Arial"/>
                <w:color w:val="000000"/>
                <w:sz w:val="18"/>
                <w:szCs w:val="18"/>
              </w:rPr>
              <w:t xml:space="preserve">, </w:t>
            </w:r>
            <w:r>
              <w:rPr>
                <w:rFonts w:ascii="Arial" w:hAnsi="Arial" w:cs="Arial"/>
                <w:i/>
                <w:iCs/>
                <w:color w:val="000000"/>
                <w:sz w:val="18"/>
                <w:szCs w:val="18"/>
              </w:rPr>
              <w:t>recall</w:t>
            </w:r>
            <w:r>
              <w:rPr>
                <w:rFonts w:ascii="Arial" w:hAnsi="Arial" w:cs="Arial"/>
                <w:color w:val="000000"/>
                <w:sz w:val="18"/>
                <w:szCs w:val="18"/>
              </w:rPr>
              <w:t xml:space="preserve"> ve </w:t>
            </w:r>
            <w:r>
              <w:rPr>
                <w:rFonts w:ascii="Arial" w:hAnsi="Arial" w:cs="Arial"/>
                <w:i/>
                <w:iCs/>
                <w:color w:val="000000"/>
                <w:sz w:val="18"/>
                <w:szCs w:val="18"/>
              </w:rPr>
              <w:t>F1</w:t>
            </w:r>
            <w:r>
              <w:rPr>
                <w:rFonts w:ascii="Arial" w:hAnsi="Arial" w:cs="Arial"/>
                <w:color w:val="000000"/>
                <w:sz w:val="18"/>
                <w:szCs w:val="18"/>
              </w:rPr>
              <w:t xml:space="preserve"> skorlarıyla karşılaştırılacak; sonuçlar her bulgu kategorisi için ayrı ayrı raporlanacak, açıklama kalitesi ise RQ5 kapsamında insan değerlendirmecilerle ele alınacaktır. Ayrıca insan yazımı ve AI üretimi kodlar için KLOC başına </w:t>
            </w:r>
            <w:r>
              <w:rPr>
                <w:rFonts w:ascii="Arial" w:hAnsi="Arial" w:cs="Arial"/>
                <w:i/>
                <w:iCs/>
                <w:color w:val="000000"/>
                <w:sz w:val="18"/>
                <w:szCs w:val="18"/>
              </w:rPr>
              <w:t>smell</w:t>
            </w:r>
            <w:r>
              <w:rPr>
                <w:rFonts w:ascii="Arial" w:hAnsi="Arial" w:cs="Arial"/>
                <w:color w:val="000000"/>
                <w:sz w:val="18"/>
                <w:szCs w:val="18"/>
              </w:rPr>
              <w:t xml:space="preserve"> yoğunluğu, </w:t>
            </w:r>
            <w:r>
              <w:rPr>
                <w:rFonts w:ascii="Arial" w:hAnsi="Arial" w:cs="Arial"/>
                <w:i/>
                <w:iCs/>
                <w:color w:val="000000"/>
                <w:sz w:val="18"/>
                <w:szCs w:val="18"/>
              </w:rPr>
              <w:t>smell</w:t>
            </w:r>
            <w:r>
              <w:rPr>
                <w:rFonts w:ascii="Arial" w:hAnsi="Arial" w:cs="Arial"/>
                <w:color w:val="000000"/>
                <w:sz w:val="18"/>
                <w:szCs w:val="18"/>
              </w:rPr>
              <w:t xml:space="preserve"> türü dağılımı ve Radon bakım yapılabilirlik indeksi hesaplanarak aradaki farklar uygun istatistiksel testlerle (örn. </w:t>
            </w:r>
            <w:r w:rsidRPr="00C14C74">
              <w:rPr>
                <w:rFonts w:ascii="Arial" w:hAnsi="Arial" w:cs="Arial"/>
                <w:color w:val="000000"/>
                <w:sz w:val="18"/>
                <w:szCs w:val="18"/>
              </w:rPr>
              <w:t xml:space="preserve">Mann–Whitney U) değerlendirilecektir. Tüm bu geliştirme sürecinde GitHub Projects üzerinde Kanban ve iteratif board'lar ile sprint bazlı çalışılacak, testler pytest ile yazılıp GitHub Actions aracılığıyla sürekli entegrasyon (CI/CD) hattı kurulacaktır. </w:t>
            </w:r>
            <w:r>
              <w:rPr>
                <w:rFonts w:ascii="Arial" w:hAnsi="Arial" w:cs="Arial"/>
                <w:color w:val="000000"/>
                <w:sz w:val="18"/>
                <w:szCs w:val="18"/>
              </w:rPr>
              <w:t xml:space="preserve">RQ5 için 3-5 kişilik insan değerlendirmeci grubu açıklamaları 1-5 Likert ölçeğiyle değerlendirecektir. </w:t>
            </w:r>
          </w:p>
          <w:p w14:paraId="55F8AB5E" w14:textId="77777777" w:rsidR="009230A2" w:rsidRPr="009230A2" w:rsidRDefault="009230A2" w:rsidP="009230A2">
            <w:pPr>
              <w:pStyle w:val="WW-NormalWeb1"/>
              <w:jc w:val="both"/>
              <w:rPr>
                <w:rFonts w:ascii="Arial" w:hAnsi="Arial" w:cs="Arial"/>
                <w:b/>
                <w:color w:val="000000"/>
                <w:sz w:val="18"/>
                <w:szCs w:val="18"/>
              </w:rPr>
            </w:pPr>
            <w:r>
              <w:rPr>
                <w:rFonts w:ascii="Arial" w:hAnsi="Arial" w:cs="Arial"/>
                <w:b/>
                <w:color w:val="000000"/>
                <w:sz w:val="18"/>
                <w:szCs w:val="18"/>
              </w:rPr>
              <w:t>Aşama 4 — Analiz ve Raporlama</w:t>
            </w:r>
          </w:p>
          <w:p w14:paraId="3FD3186E" w14:textId="77777777" w:rsidR="009230A2" w:rsidRPr="00395255" w:rsidRDefault="009230A2" w:rsidP="009230A2">
            <w:pPr>
              <w:pStyle w:val="WW-NormalWeb1"/>
              <w:jc w:val="both"/>
              <w:rPr>
                <w:rFonts w:ascii="Arial" w:hAnsi="Arial" w:cs="Arial"/>
                <w:color w:val="000000"/>
                <w:sz w:val="18"/>
                <w:szCs w:val="18"/>
              </w:rPr>
            </w:pPr>
            <w:r>
              <w:rPr>
                <w:rFonts w:ascii="Arial" w:hAnsi="Arial" w:cs="Arial"/>
                <w:color w:val="000000"/>
                <w:sz w:val="18"/>
                <w:szCs w:val="18"/>
              </w:rPr>
              <w:t>Bulgular araştırma soruları çerçevesinde yorumlanacak; istatistiksel testlerle yöntem farklılıkları belgelenecektir. Sonuçların TÜBİTAK sonuç raporu ve hedef konferans/dergi bildirisi olarak yazılması hedeflenmektedir.</w:t>
            </w:r>
          </w:p>
          <w:p w14:paraId="205D014A" w14:textId="77777777" w:rsidR="00976F7D" w:rsidRDefault="00976F7D">
            <w:pPr>
              <w:pStyle w:val="WW-NormalWeb1"/>
              <w:widowControl w:val="0"/>
              <w:spacing w:before="0" w:after="0"/>
              <w:jc w:val="both"/>
              <w:rPr>
                <w:rFonts w:ascii="Arial" w:hAnsi="Arial" w:cs="Arial"/>
                <w:color w:val="000000"/>
                <w:sz w:val="18"/>
                <w:szCs w:val="18"/>
              </w:rPr>
            </w:pPr>
          </w:p>
          <w:p w14:paraId="2B0738BE" w14:textId="77777777" w:rsidR="00D3007F" w:rsidRDefault="00D3007F">
            <w:pPr>
              <w:pStyle w:val="WW-NormalWeb1"/>
              <w:widowControl w:val="0"/>
              <w:spacing w:before="0" w:after="0"/>
              <w:jc w:val="both"/>
              <w:rPr>
                <w:rFonts w:ascii="Arial" w:hAnsi="Arial" w:cs="Arial"/>
                <w:color w:val="000000"/>
                <w:sz w:val="18"/>
                <w:szCs w:val="18"/>
              </w:rPr>
            </w:pPr>
          </w:p>
          <w:p w14:paraId="4F18A817" w14:textId="77777777" w:rsidR="00976F7D" w:rsidRDefault="00976F7D">
            <w:pPr>
              <w:pStyle w:val="WW-NormalWeb1"/>
              <w:widowControl w:val="0"/>
              <w:spacing w:before="0" w:after="0"/>
              <w:jc w:val="both"/>
              <w:rPr>
                <w:rFonts w:ascii="Arial" w:hAnsi="Arial" w:cs="Arial"/>
                <w:color w:val="000000"/>
                <w:sz w:val="18"/>
                <w:szCs w:val="18"/>
              </w:rPr>
            </w:pPr>
          </w:p>
          <w:p w14:paraId="7FF556BD" w14:textId="77777777" w:rsidR="00976F7D" w:rsidRDefault="00976F7D">
            <w:pPr>
              <w:pStyle w:val="WW-NormalWeb1"/>
              <w:widowControl w:val="0"/>
              <w:spacing w:before="0" w:after="0"/>
              <w:jc w:val="both"/>
              <w:rPr>
                <w:rFonts w:ascii="Arial" w:hAnsi="Arial" w:cs="Arial"/>
                <w:color w:val="000000"/>
                <w:sz w:val="18"/>
                <w:szCs w:val="18"/>
              </w:rPr>
            </w:pPr>
          </w:p>
          <w:p w14:paraId="020D8F71" w14:textId="77777777" w:rsidR="00976F7D" w:rsidRDefault="00976F7D">
            <w:pPr>
              <w:pStyle w:val="WW-NormalWeb1"/>
              <w:widowControl w:val="0"/>
              <w:spacing w:before="0" w:after="0"/>
              <w:jc w:val="both"/>
              <w:rPr>
                <w:rFonts w:ascii="Arial" w:hAnsi="Arial" w:cs="Arial"/>
                <w:color w:val="000000"/>
                <w:sz w:val="18"/>
                <w:szCs w:val="18"/>
              </w:rPr>
            </w:pPr>
          </w:p>
          <w:p w14:paraId="5D44A26A" w14:textId="77777777" w:rsidR="00976F7D" w:rsidRDefault="00976F7D">
            <w:pPr>
              <w:pStyle w:val="WW-NormalWeb1"/>
              <w:widowControl w:val="0"/>
              <w:spacing w:before="0" w:after="0"/>
              <w:jc w:val="both"/>
              <w:rPr>
                <w:rFonts w:ascii="Arial" w:hAnsi="Arial" w:cs="Arial"/>
                <w:color w:val="000000"/>
                <w:sz w:val="18"/>
                <w:szCs w:val="18"/>
              </w:rPr>
            </w:pPr>
          </w:p>
          <w:p w14:paraId="2D179779" w14:textId="77777777" w:rsidR="00976F7D" w:rsidRDefault="00976F7D">
            <w:pPr>
              <w:pStyle w:val="WW-NormalWeb1"/>
              <w:widowControl w:val="0"/>
              <w:spacing w:before="0" w:after="0"/>
              <w:jc w:val="both"/>
              <w:rPr>
                <w:rFonts w:ascii="Arial" w:hAnsi="Arial" w:cs="Arial"/>
                <w:color w:val="000000"/>
                <w:sz w:val="18"/>
                <w:szCs w:val="18"/>
              </w:rPr>
            </w:pPr>
          </w:p>
        </w:tc>
      </w:tr>
    </w:tbl>
    <w:p w14:paraId="0A52FA6A" w14:textId="77777777" w:rsidR="00976F7D" w:rsidRDefault="00976F7D">
      <w:pPr>
        <w:sectPr w:rsidR="00976F7D">
          <w:headerReference w:type="default" r:id="rId12"/>
          <w:footerReference w:type="default" r:id="rId13"/>
          <w:pgSz w:w="11906" w:h="16838"/>
          <w:pgMar w:top="1418" w:right="1418" w:bottom="1418" w:left="1418" w:header="709" w:footer="709" w:gutter="0"/>
          <w:cols w:space="708"/>
          <w:formProt w:val="0"/>
          <w:docGrid w:linePitch="360" w:charSpace="16384"/>
        </w:sectPr>
      </w:pPr>
    </w:p>
    <w:p w14:paraId="2C5D62E4" w14:textId="77777777" w:rsidR="00976F7D" w:rsidRDefault="00CA28A8">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15A78904" w14:textId="77777777" w:rsidR="00976F7D" w:rsidRDefault="00976F7D">
      <w:pPr>
        <w:pStyle w:val="WW-NormalWeb1"/>
        <w:tabs>
          <w:tab w:val="left" w:pos="280"/>
          <w:tab w:val="left" w:pos="426"/>
        </w:tabs>
        <w:spacing w:before="0" w:after="0"/>
        <w:ind w:left="284"/>
        <w:jc w:val="both"/>
        <w:rPr>
          <w:rFonts w:ascii="Arial" w:hAnsi="Arial" w:cs="Arial"/>
          <w:b/>
          <w:bCs/>
          <w:sz w:val="18"/>
          <w:szCs w:val="18"/>
        </w:rPr>
      </w:pPr>
    </w:p>
    <w:p w14:paraId="57401D2B" w14:textId="77777777" w:rsidR="00976F7D" w:rsidRDefault="00CA28A8">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51ABD5BC" w14:textId="77777777" w:rsidR="00976F7D" w:rsidRDefault="00976F7D">
      <w:pPr>
        <w:pStyle w:val="WW-NormalWeb1"/>
        <w:spacing w:before="0" w:after="0"/>
        <w:ind w:left="360"/>
        <w:jc w:val="both"/>
        <w:rPr>
          <w:rFonts w:ascii="Arial" w:hAnsi="Arial" w:cs="Arial"/>
          <w:b/>
          <w:bCs/>
          <w:sz w:val="18"/>
          <w:szCs w:val="18"/>
        </w:rPr>
      </w:pPr>
    </w:p>
    <w:p w14:paraId="48336257" w14:textId="77777777" w:rsidR="00976F7D" w:rsidRDefault="00CA28A8">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765083A9" w14:textId="77777777" w:rsidR="00976F7D" w:rsidRDefault="00CA28A8">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ölçütleri izlenebilir ve ölçülebilir nitelikte olmalı, şekilde nicel veya nitel ölçütlerle (ifade, sayı, yüzde vb.) belirtilmelidir.</w:t>
      </w:r>
    </w:p>
    <w:p w14:paraId="3A868A62" w14:textId="77777777" w:rsidR="00976F7D" w:rsidRDefault="00976F7D" w:rsidP="00C14C74">
      <w:pPr>
        <w:pStyle w:val="WW-NormalWeb1"/>
        <w:spacing w:before="0" w:after="0"/>
        <w:jc w:val="both"/>
        <w:rPr>
          <w:rFonts w:ascii="Arial" w:hAnsi="Arial" w:cs="Arial"/>
          <w:sz w:val="18"/>
          <w:szCs w:val="18"/>
        </w:rPr>
      </w:pPr>
    </w:p>
    <w:p w14:paraId="56779F87" w14:textId="77777777" w:rsidR="00976F7D" w:rsidRDefault="00CA28A8">
      <w:pPr>
        <w:pStyle w:val="WW-NormalWeb1"/>
        <w:spacing w:before="0" w:after="0"/>
        <w:jc w:val="center"/>
        <w:rPr>
          <w:rFonts w:ascii="Arial" w:hAnsi="Arial" w:cs="Arial"/>
          <w:sz w:val="18"/>
          <w:szCs w:val="18"/>
        </w:rPr>
      </w:pPr>
      <w:r>
        <w:rPr>
          <w:rFonts w:ascii="Arial" w:hAnsi="Arial" w:cs="Arial"/>
          <w:b/>
          <w:bCs/>
          <w:color w:val="000000"/>
          <w:sz w:val="18"/>
          <w:szCs w:val="18"/>
        </w:rPr>
        <w:t>İŞ-ZAMAN ÇİZELGESİ (*)</w:t>
      </w:r>
    </w:p>
    <w:p w14:paraId="462FD449" w14:textId="77777777" w:rsidR="00976F7D" w:rsidRDefault="00CA28A8">
      <w:pPr>
        <w:pStyle w:val="WW-NormalWeb1"/>
        <w:spacing w:before="0" w:after="0"/>
        <w:rPr>
          <w:rFonts w:ascii="Arial" w:hAnsi="Arial" w:cs="Arial"/>
          <w:sz w:val="18"/>
          <w:szCs w:val="18"/>
        </w:rPr>
      </w:pPr>
      <w:r>
        <w:rPr>
          <w:rFonts w:ascii="Arial" w:hAnsi="Arial" w:cs="Arial"/>
          <w:bCs/>
          <w:sz w:val="18"/>
          <w:szCs w:val="18"/>
        </w:rPr>
        <w:t xml:space="preserve">  </w:t>
      </w:r>
      <w:r>
        <w:rPr>
          <w:rFonts w:ascii="Arial" w:hAnsi="Arial" w:cs="Arial"/>
          <w:sz w:val="18"/>
          <w:szCs w:val="18"/>
        </w:rPr>
        <w:t xml:space="preserve">      </w:t>
      </w:r>
    </w:p>
    <w:tbl>
      <w:tblPr>
        <w:tblW w:w="4800" w:type="pct"/>
        <w:tblInd w:w="496" w:type="dxa"/>
        <w:tblCellMar>
          <w:left w:w="70" w:type="dxa"/>
          <w:right w:w="70" w:type="dxa"/>
        </w:tblCellMar>
        <w:tblLook w:val="04A0" w:firstRow="1" w:lastRow="0" w:firstColumn="1" w:lastColumn="0" w:noHBand="0" w:noVBand="1"/>
      </w:tblPr>
      <w:tblGrid>
        <w:gridCol w:w="566"/>
        <w:gridCol w:w="2909"/>
        <w:gridCol w:w="3045"/>
        <w:gridCol w:w="2185"/>
        <w:gridCol w:w="4871"/>
      </w:tblGrid>
      <w:tr w:rsidR="00976F7D" w14:paraId="5DD19E86" w14:textId="77777777" w:rsidTr="00281358">
        <w:trPr>
          <w:trHeight w:val="841"/>
        </w:trPr>
        <w:tc>
          <w:tcPr>
            <w:tcW w:w="56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EFD0FB" w14:textId="77777777" w:rsidR="00976F7D" w:rsidRDefault="00CA28A8">
            <w:pPr>
              <w:spacing w:before="280" w:after="119"/>
              <w:ind w:left="-46" w:firstLine="46"/>
              <w:contextualSpacing/>
              <w:jc w:val="center"/>
              <w:rPr>
                <w:rFonts w:ascii="Arial" w:hAnsi="Arial" w:cs="Arial"/>
                <w:b/>
                <w:bCs/>
                <w:sz w:val="18"/>
                <w:szCs w:val="18"/>
              </w:rPr>
            </w:pPr>
            <w:r>
              <w:rPr>
                <w:rFonts w:ascii="Arial" w:hAnsi="Arial" w:cs="Arial"/>
                <w:b/>
                <w:bCs/>
                <w:sz w:val="18"/>
                <w:szCs w:val="18"/>
              </w:rPr>
              <w:t>No</w:t>
            </w:r>
          </w:p>
        </w:tc>
        <w:tc>
          <w:tcPr>
            <w:tcW w:w="2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310C92" w14:textId="77777777"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3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BBF947" w14:textId="77777777" w:rsidR="00976F7D" w:rsidRDefault="00CA28A8">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21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571A7F" w14:textId="77777777"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04A03DCD" w14:textId="49FC4468"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(1-4. Ay)</w:t>
            </w:r>
          </w:p>
        </w:tc>
        <w:tc>
          <w:tcPr>
            <w:tcW w:w="48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6F95C7" w14:textId="77777777"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0570B5" w14:paraId="6D5D5919" w14:textId="77777777" w:rsidTr="004722A4">
        <w:trPr>
          <w:trHeight w:val="562"/>
        </w:trPr>
        <w:tc>
          <w:tcPr>
            <w:tcW w:w="566" w:type="dxa"/>
            <w:tcBorders>
              <w:top w:val="single" w:sz="4" w:space="0" w:color="000000"/>
              <w:left w:val="single" w:sz="4" w:space="0" w:color="000000"/>
              <w:bottom w:val="single" w:sz="4" w:space="0" w:color="000000"/>
              <w:right w:val="single" w:sz="4" w:space="0" w:color="000000"/>
            </w:tcBorders>
            <w:vAlign w:val="center"/>
          </w:tcPr>
          <w:p w14:paraId="4DBB7377" w14:textId="77777777" w:rsidR="000570B5" w:rsidRDefault="000570B5">
            <w:pPr>
              <w:spacing w:before="280" w:after="119"/>
              <w:contextualSpacing/>
              <w:jc w:val="center"/>
              <w:rPr>
                <w:rFonts w:ascii="Arial" w:hAnsi="Arial" w:cs="Arial"/>
                <w:sz w:val="18"/>
                <w:szCs w:val="18"/>
              </w:rPr>
            </w:pPr>
            <w:r>
              <w:rPr>
                <w:rFonts w:ascii="Arial" w:hAnsi="Arial" w:cs="Arial"/>
                <w:sz w:val="18"/>
                <w:szCs w:val="18"/>
              </w:rPr>
              <w:t>1</w:t>
            </w:r>
          </w:p>
        </w:tc>
        <w:tc>
          <w:tcPr>
            <w:tcW w:w="2909" w:type="dxa"/>
            <w:tcBorders>
              <w:top w:val="single" w:sz="4" w:space="0" w:color="000000"/>
              <w:left w:val="single" w:sz="4" w:space="0" w:color="000000"/>
              <w:bottom w:val="single" w:sz="4" w:space="0" w:color="000000"/>
              <w:right w:val="single" w:sz="4" w:space="0" w:color="000000"/>
            </w:tcBorders>
          </w:tcPr>
          <w:p w14:paraId="3B23EF25" w14:textId="77777777" w:rsidR="000570B5" w:rsidRDefault="000570B5" w:rsidP="00D02741">
            <w:pPr>
              <w:pStyle w:val="TableParagraph"/>
              <w:ind w:left="40" w:right="20"/>
              <w:rPr>
                <w:sz w:val="18"/>
              </w:rPr>
            </w:pPr>
            <w:r>
              <w:rPr>
                <w:rFonts w:ascii="Arial" w:hAnsi="Arial"/>
                <w:sz w:val="18"/>
              </w:rPr>
              <w:t>Veri seti oluşturma ve etiketleme: Kod kokusu taksonomisine dayalı hedef sorun türlerinin belirlenmesi, insan/YZ örneklerinin eşleştirilmiş olarak derlenmesi ve etiketlenmesi</w:t>
            </w:r>
          </w:p>
        </w:tc>
        <w:tc>
          <w:tcPr>
            <w:tcW w:w="3045" w:type="dxa"/>
            <w:tcBorders>
              <w:top w:val="single" w:sz="4" w:space="0" w:color="000000"/>
              <w:left w:val="single" w:sz="4" w:space="0" w:color="000000"/>
              <w:bottom w:val="single" w:sz="4" w:space="0" w:color="000000"/>
              <w:right w:val="single" w:sz="4" w:space="0" w:color="000000"/>
            </w:tcBorders>
            <w:vAlign w:val="center"/>
          </w:tcPr>
          <w:p w14:paraId="6C9A2DF0" w14:textId="77777777" w:rsidR="000570B5" w:rsidRDefault="000570B5">
            <w:pPr>
              <w:spacing w:before="280" w:after="119"/>
              <w:contextualSpacing/>
              <w:jc w:val="center"/>
              <w:rPr>
                <w:rFonts w:ascii="Arial" w:hAnsi="Arial" w:cs="Arial"/>
                <w:sz w:val="18"/>
                <w:szCs w:val="18"/>
              </w:rPr>
            </w:pPr>
            <w:r>
              <w:rPr>
                <w:rFonts w:ascii="Arial" w:hAnsi="Arial" w:cs="Arial"/>
                <w:sz w:val="18"/>
                <w:szCs w:val="18"/>
              </w:rPr>
              <w:t>Nisan Bildik, Ceyda Hızal</w:t>
            </w:r>
          </w:p>
        </w:tc>
        <w:tc>
          <w:tcPr>
            <w:tcW w:w="2185" w:type="dxa"/>
            <w:tcBorders>
              <w:top w:val="single" w:sz="4" w:space="0" w:color="000000"/>
              <w:left w:val="single" w:sz="4" w:space="0" w:color="000000"/>
              <w:bottom w:val="single" w:sz="4" w:space="0" w:color="000000"/>
              <w:right w:val="single" w:sz="4" w:space="0" w:color="000000"/>
            </w:tcBorders>
          </w:tcPr>
          <w:p w14:paraId="71E145AC" w14:textId="77777777" w:rsidR="000570B5" w:rsidRDefault="000570B5" w:rsidP="00D02741">
            <w:pPr>
              <w:pStyle w:val="TableParagraph"/>
              <w:spacing w:before="206"/>
              <w:ind w:right="3"/>
              <w:jc w:val="center"/>
              <w:rPr>
                <w:sz w:val="18"/>
              </w:rPr>
            </w:pPr>
            <w:r>
              <w:rPr>
                <w:rFonts w:ascii="Arial" w:hAnsi="Arial"/>
                <w:sz w:val="18"/>
              </w:rPr>
              <w:t>1-2. Ay</w:t>
            </w:r>
          </w:p>
        </w:tc>
        <w:tc>
          <w:tcPr>
            <w:tcW w:w="4871" w:type="dxa"/>
            <w:tcBorders>
              <w:top w:val="single" w:sz="4" w:space="0" w:color="000000"/>
              <w:left w:val="single" w:sz="4" w:space="0" w:color="000000"/>
              <w:bottom w:val="single" w:sz="4" w:space="0" w:color="000000"/>
              <w:right w:val="single" w:sz="4" w:space="0" w:color="000000"/>
            </w:tcBorders>
          </w:tcPr>
          <w:p w14:paraId="6A3AD07E" w14:textId="40E85106" w:rsidR="000570B5" w:rsidRDefault="000570B5" w:rsidP="00D02741">
            <w:pPr>
              <w:pStyle w:val="TableParagraph"/>
              <w:spacing w:before="102"/>
              <w:ind w:left="40"/>
              <w:rPr>
                <w:sz w:val="18"/>
              </w:rPr>
            </w:pPr>
            <w:r>
              <w:rPr>
                <w:rFonts w:ascii="Arial" w:hAnsi="Arial"/>
                <w:sz w:val="18"/>
              </w:rPr>
              <w:t>En az 300 (150 insan + 150 YZ) etiketli örnek; etiketleyiciler arası uyum Cohen's κ ≥ 0,60. Katkı: %25</w:t>
            </w:r>
          </w:p>
        </w:tc>
      </w:tr>
      <w:tr w:rsidR="000570B5" w14:paraId="5193DE14" w14:textId="77777777" w:rsidTr="004722A4">
        <w:trPr>
          <w:trHeight w:val="556"/>
        </w:trPr>
        <w:tc>
          <w:tcPr>
            <w:tcW w:w="566" w:type="dxa"/>
            <w:tcBorders>
              <w:top w:val="single" w:sz="4" w:space="0" w:color="000000"/>
              <w:left w:val="single" w:sz="4" w:space="0" w:color="000000"/>
              <w:bottom w:val="single" w:sz="4" w:space="0" w:color="000000"/>
              <w:right w:val="single" w:sz="4" w:space="0" w:color="000000"/>
            </w:tcBorders>
            <w:vAlign w:val="center"/>
          </w:tcPr>
          <w:p w14:paraId="3130006E" w14:textId="77777777" w:rsidR="000570B5" w:rsidRDefault="000570B5">
            <w:pPr>
              <w:spacing w:before="280" w:after="119"/>
              <w:contextualSpacing/>
              <w:jc w:val="center"/>
              <w:rPr>
                <w:rFonts w:ascii="Arial" w:hAnsi="Arial" w:cs="Arial"/>
                <w:sz w:val="18"/>
                <w:szCs w:val="18"/>
              </w:rPr>
            </w:pPr>
            <w:r>
              <w:rPr>
                <w:rFonts w:ascii="Arial" w:hAnsi="Arial" w:cs="Arial"/>
                <w:sz w:val="18"/>
                <w:szCs w:val="18"/>
              </w:rPr>
              <w:t>2</w:t>
            </w:r>
          </w:p>
        </w:tc>
        <w:tc>
          <w:tcPr>
            <w:tcW w:w="2909" w:type="dxa"/>
            <w:tcBorders>
              <w:top w:val="single" w:sz="4" w:space="0" w:color="000000"/>
              <w:left w:val="single" w:sz="4" w:space="0" w:color="000000"/>
              <w:bottom w:val="single" w:sz="4" w:space="0" w:color="000000"/>
              <w:right w:val="single" w:sz="4" w:space="0" w:color="000000"/>
            </w:tcBorders>
          </w:tcPr>
          <w:p w14:paraId="5C2781E8" w14:textId="77777777" w:rsidR="000570B5" w:rsidRDefault="000570B5" w:rsidP="00D02741">
            <w:pPr>
              <w:pStyle w:val="TableParagraph"/>
              <w:spacing w:line="204" w:lineRule="exact"/>
              <w:ind w:left="40" w:right="20"/>
              <w:rPr>
                <w:sz w:val="18"/>
              </w:rPr>
            </w:pPr>
            <w:r>
              <w:rPr>
                <w:rFonts w:ascii="Arial" w:hAnsi="Arial"/>
                <w:sz w:val="18"/>
              </w:rPr>
              <w:t>Statik analiz katmanı: Pylint, Flake8, Radon, Bandit ve AST tabanlı kuralların tek bir hatta birleştirilmesi</w:t>
            </w:r>
          </w:p>
        </w:tc>
        <w:tc>
          <w:tcPr>
            <w:tcW w:w="3045" w:type="dxa"/>
            <w:tcBorders>
              <w:top w:val="single" w:sz="4" w:space="0" w:color="000000"/>
              <w:left w:val="single" w:sz="4" w:space="0" w:color="000000"/>
              <w:bottom w:val="single" w:sz="4" w:space="0" w:color="000000"/>
              <w:right w:val="single" w:sz="4" w:space="0" w:color="000000"/>
            </w:tcBorders>
          </w:tcPr>
          <w:p w14:paraId="72AF7712" w14:textId="77777777" w:rsidR="000570B5" w:rsidRDefault="000570B5" w:rsidP="00D02741">
            <w:pPr>
              <w:pStyle w:val="TableParagraph"/>
              <w:spacing w:before="206"/>
              <w:ind w:right="1"/>
              <w:jc w:val="center"/>
              <w:rPr>
                <w:sz w:val="18"/>
              </w:rPr>
            </w:pPr>
            <w:r>
              <w:rPr>
                <w:rFonts w:ascii="Arial" w:hAnsi="Arial"/>
                <w:sz w:val="18"/>
              </w:rPr>
              <w:t>Emir Arda Akdoğanlı</w:t>
            </w:r>
          </w:p>
        </w:tc>
        <w:tc>
          <w:tcPr>
            <w:tcW w:w="2185" w:type="dxa"/>
            <w:tcBorders>
              <w:top w:val="single" w:sz="4" w:space="0" w:color="000000"/>
              <w:left w:val="single" w:sz="4" w:space="0" w:color="000000"/>
              <w:bottom w:val="single" w:sz="4" w:space="0" w:color="000000"/>
              <w:right w:val="single" w:sz="4" w:space="0" w:color="000000"/>
            </w:tcBorders>
          </w:tcPr>
          <w:p w14:paraId="5077ECEB" w14:textId="77777777" w:rsidR="000570B5" w:rsidRDefault="000570B5" w:rsidP="00D02741">
            <w:pPr>
              <w:pStyle w:val="TableParagraph"/>
              <w:spacing w:before="206"/>
              <w:ind w:right="3"/>
              <w:jc w:val="center"/>
              <w:rPr>
                <w:sz w:val="18"/>
              </w:rPr>
            </w:pPr>
            <w:r>
              <w:rPr>
                <w:rFonts w:ascii="Arial" w:hAnsi="Arial"/>
                <w:sz w:val="18"/>
              </w:rPr>
              <w:t>1-2. Ay</w:t>
            </w:r>
          </w:p>
        </w:tc>
        <w:tc>
          <w:tcPr>
            <w:tcW w:w="4871" w:type="dxa"/>
            <w:tcBorders>
              <w:top w:val="single" w:sz="4" w:space="0" w:color="000000"/>
              <w:left w:val="single" w:sz="4" w:space="0" w:color="000000"/>
              <w:bottom w:val="single" w:sz="4" w:space="0" w:color="000000"/>
              <w:right w:val="single" w:sz="4" w:space="0" w:color="000000"/>
            </w:tcBorders>
          </w:tcPr>
          <w:p w14:paraId="23C8C51F" w14:textId="5F72036E" w:rsidR="000570B5" w:rsidRPr="00F65276" w:rsidRDefault="000570B5" w:rsidP="00D02741">
            <w:pPr>
              <w:pStyle w:val="TableParagraph"/>
              <w:spacing w:before="102"/>
              <w:ind w:left="40"/>
              <w:rPr>
                <w:sz w:val="18"/>
                <w:lang w:val="en-CA"/>
              </w:rPr>
            </w:pPr>
            <w:r w:rsidRPr="00C14C74">
              <w:rPr>
                <w:rFonts w:ascii="Arial" w:hAnsi="Arial"/>
                <w:sz w:val="18"/>
              </w:rPr>
              <w:t xml:space="preserve">Altı kategoriden en az beşinde bulgu üreten modül; veri setinin tamamında hatasız çalışma; pytest ile ≥ %80 test kapsamı. </w:t>
            </w:r>
            <w:proofErr w:type="spellStart"/>
            <w:r>
              <w:rPr>
                <w:rFonts w:ascii="Arial" w:hAnsi="Arial"/>
                <w:sz w:val="18"/>
                <w:lang w:val="en-CA"/>
              </w:rPr>
              <w:t>Katkı</w:t>
            </w:r>
            <w:proofErr w:type="spellEnd"/>
            <w:r>
              <w:rPr>
                <w:rFonts w:ascii="Arial" w:hAnsi="Arial"/>
                <w:sz w:val="18"/>
                <w:lang w:val="en-CA"/>
              </w:rPr>
              <w:t>: %15</w:t>
            </w:r>
          </w:p>
        </w:tc>
      </w:tr>
      <w:tr w:rsidR="000570B5" w14:paraId="770E7137" w14:textId="77777777" w:rsidTr="004722A4">
        <w:trPr>
          <w:trHeight w:val="564"/>
        </w:trPr>
        <w:tc>
          <w:tcPr>
            <w:tcW w:w="566" w:type="dxa"/>
            <w:tcBorders>
              <w:top w:val="single" w:sz="4" w:space="0" w:color="000000"/>
              <w:left w:val="single" w:sz="4" w:space="0" w:color="000000"/>
              <w:bottom w:val="single" w:sz="4" w:space="0" w:color="000000"/>
              <w:right w:val="single" w:sz="4" w:space="0" w:color="000000"/>
            </w:tcBorders>
            <w:vAlign w:val="center"/>
          </w:tcPr>
          <w:p w14:paraId="30BB97C2" w14:textId="77777777" w:rsidR="000570B5" w:rsidRDefault="000570B5">
            <w:pPr>
              <w:spacing w:before="280" w:after="119"/>
              <w:contextualSpacing/>
              <w:jc w:val="center"/>
              <w:rPr>
                <w:rFonts w:ascii="Arial" w:hAnsi="Arial" w:cs="Arial"/>
                <w:sz w:val="18"/>
                <w:szCs w:val="18"/>
              </w:rPr>
            </w:pPr>
            <w:r>
              <w:rPr>
                <w:rFonts w:ascii="Arial" w:hAnsi="Arial" w:cs="Arial"/>
                <w:sz w:val="18"/>
                <w:szCs w:val="18"/>
              </w:rPr>
              <w:t>3</w:t>
            </w:r>
          </w:p>
        </w:tc>
        <w:tc>
          <w:tcPr>
            <w:tcW w:w="2909" w:type="dxa"/>
            <w:tcBorders>
              <w:top w:val="single" w:sz="4" w:space="0" w:color="000000"/>
              <w:left w:val="single" w:sz="4" w:space="0" w:color="000000"/>
              <w:bottom w:val="single" w:sz="4" w:space="0" w:color="000000"/>
              <w:right w:val="single" w:sz="4" w:space="0" w:color="000000"/>
            </w:tcBorders>
          </w:tcPr>
          <w:p w14:paraId="27B9B5EF" w14:textId="77777777" w:rsidR="000570B5" w:rsidRDefault="000570B5" w:rsidP="00D02741">
            <w:pPr>
              <w:pStyle w:val="TableParagraph"/>
              <w:spacing w:before="74"/>
              <w:ind w:left="40" w:right="20"/>
              <w:rPr>
                <w:sz w:val="18"/>
              </w:rPr>
            </w:pPr>
            <w:r>
              <w:rPr>
                <w:rFonts w:ascii="Arial" w:hAnsi="Arial"/>
                <w:sz w:val="18"/>
              </w:rPr>
              <w:t>LLM katmanı ve hibrit hat: Model seçimi, istem tasarımı, statik bulguların bağlam olarak aktarılması ve bulgu sınıflandırma</w:t>
            </w:r>
          </w:p>
        </w:tc>
        <w:tc>
          <w:tcPr>
            <w:tcW w:w="3045" w:type="dxa"/>
            <w:tcBorders>
              <w:top w:val="single" w:sz="4" w:space="0" w:color="000000"/>
              <w:left w:val="single" w:sz="4" w:space="0" w:color="000000"/>
              <w:bottom w:val="single" w:sz="4" w:space="0" w:color="000000"/>
              <w:right w:val="single" w:sz="4" w:space="0" w:color="000000"/>
            </w:tcBorders>
          </w:tcPr>
          <w:p w14:paraId="1A855E1B" w14:textId="77777777" w:rsidR="000570B5" w:rsidRDefault="000570B5" w:rsidP="00D02741">
            <w:pPr>
              <w:pStyle w:val="TableParagraph"/>
              <w:spacing w:before="178"/>
              <w:jc w:val="center"/>
              <w:rPr>
                <w:sz w:val="18"/>
              </w:rPr>
            </w:pPr>
            <w:r>
              <w:rPr>
                <w:rFonts w:ascii="Arial" w:hAnsi="Arial"/>
                <w:sz w:val="18"/>
              </w:rPr>
              <w:t>Furkan Kılcı, Emir Arda Akdoğanlı</w:t>
            </w:r>
          </w:p>
        </w:tc>
        <w:tc>
          <w:tcPr>
            <w:tcW w:w="2185" w:type="dxa"/>
            <w:tcBorders>
              <w:top w:val="single" w:sz="4" w:space="0" w:color="000000"/>
              <w:left w:val="single" w:sz="4" w:space="0" w:color="000000"/>
              <w:bottom w:val="single" w:sz="4" w:space="0" w:color="000000"/>
              <w:right w:val="single" w:sz="4" w:space="0" w:color="000000"/>
            </w:tcBorders>
          </w:tcPr>
          <w:p w14:paraId="0977E1D7" w14:textId="77777777" w:rsidR="000570B5" w:rsidRDefault="000570B5" w:rsidP="00D02741">
            <w:pPr>
              <w:pStyle w:val="TableParagraph"/>
              <w:spacing w:before="178"/>
              <w:ind w:right="3"/>
              <w:jc w:val="center"/>
              <w:rPr>
                <w:sz w:val="18"/>
              </w:rPr>
            </w:pPr>
            <w:r>
              <w:rPr>
                <w:rFonts w:ascii="Arial" w:hAnsi="Arial"/>
                <w:sz w:val="18"/>
              </w:rPr>
              <w:t>2-3. Ay</w:t>
            </w:r>
          </w:p>
        </w:tc>
        <w:tc>
          <w:tcPr>
            <w:tcW w:w="4871" w:type="dxa"/>
            <w:tcBorders>
              <w:top w:val="single" w:sz="4" w:space="0" w:color="000000"/>
              <w:left w:val="single" w:sz="4" w:space="0" w:color="000000"/>
              <w:bottom w:val="single" w:sz="4" w:space="0" w:color="000000"/>
              <w:right w:val="single" w:sz="4" w:space="0" w:color="000000"/>
            </w:tcBorders>
          </w:tcPr>
          <w:p w14:paraId="571FB924" w14:textId="13F8C293" w:rsidR="000570B5" w:rsidRDefault="000570B5" w:rsidP="00D02741">
            <w:pPr>
              <w:pStyle w:val="TableParagraph"/>
              <w:spacing w:before="178"/>
              <w:ind w:left="40"/>
              <w:rPr>
                <w:sz w:val="18"/>
              </w:rPr>
            </w:pPr>
            <w:r>
              <w:rPr>
                <w:rFonts w:ascii="Arial" w:hAnsi="Arial"/>
                <w:sz w:val="18"/>
              </w:rPr>
              <w:t>LLM çıktılarının ≥ %95'inin tanımlı şemaya uygun olması; hibrit prototipin tüm veri setinde uçtan uca çalışması. Katkı: %25</w:t>
            </w:r>
          </w:p>
        </w:tc>
      </w:tr>
      <w:tr w:rsidR="000570B5" w14:paraId="57D0062C" w14:textId="77777777" w:rsidTr="004722A4">
        <w:trPr>
          <w:trHeight w:val="544"/>
        </w:trPr>
        <w:tc>
          <w:tcPr>
            <w:tcW w:w="566" w:type="dxa"/>
            <w:tcBorders>
              <w:top w:val="single" w:sz="4" w:space="0" w:color="000000"/>
              <w:left w:val="single" w:sz="4" w:space="0" w:color="000000"/>
              <w:bottom w:val="single" w:sz="4" w:space="0" w:color="000000"/>
              <w:right w:val="single" w:sz="4" w:space="0" w:color="000000"/>
            </w:tcBorders>
            <w:vAlign w:val="center"/>
          </w:tcPr>
          <w:p w14:paraId="001A54B4" w14:textId="77777777" w:rsidR="000570B5" w:rsidRDefault="000570B5">
            <w:pPr>
              <w:spacing w:before="280" w:after="119"/>
              <w:contextualSpacing/>
              <w:jc w:val="center"/>
              <w:rPr>
                <w:rFonts w:ascii="Arial" w:hAnsi="Arial" w:cs="Arial"/>
                <w:sz w:val="18"/>
                <w:szCs w:val="18"/>
              </w:rPr>
            </w:pPr>
            <w:r>
              <w:rPr>
                <w:rFonts w:ascii="Arial" w:hAnsi="Arial" w:cs="Arial"/>
                <w:sz w:val="18"/>
                <w:szCs w:val="18"/>
              </w:rPr>
              <w:t>4</w:t>
            </w:r>
          </w:p>
        </w:tc>
        <w:tc>
          <w:tcPr>
            <w:tcW w:w="2909" w:type="dxa"/>
            <w:tcBorders>
              <w:top w:val="single" w:sz="4" w:space="0" w:color="000000"/>
              <w:left w:val="single" w:sz="4" w:space="0" w:color="000000"/>
              <w:bottom w:val="single" w:sz="4" w:space="0" w:color="000000"/>
              <w:right w:val="single" w:sz="4" w:space="0" w:color="000000"/>
            </w:tcBorders>
          </w:tcPr>
          <w:p w14:paraId="0C008FA3" w14:textId="77777777" w:rsidR="000570B5" w:rsidRDefault="000570B5" w:rsidP="00D02741">
            <w:pPr>
              <w:pStyle w:val="TableParagraph"/>
              <w:ind w:left="40" w:right="20"/>
              <w:rPr>
                <w:sz w:val="18"/>
              </w:rPr>
            </w:pPr>
            <w:r>
              <w:rPr>
                <w:rFonts w:ascii="Arial" w:hAnsi="Arial"/>
                <w:sz w:val="18"/>
              </w:rPr>
              <w:t>Deneyler ve karşılaştırmalı analiz: Üç yöntemin iki kod kaynağında karşılaştırılması (RQ1–RQ4)</w:t>
            </w:r>
          </w:p>
        </w:tc>
        <w:tc>
          <w:tcPr>
            <w:tcW w:w="3045" w:type="dxa"/>
            <w:tcBorders>
              <w:top w:val="single" w:sz="4" w:space="0" w:color="000000"/>
              <w:left w:val="single" w:sz="4" w:space="0" w:color="000000"/>
              <w:bottom w:val="single" w:sz="4" w:space="0" w:color="000000"/>
              <w:right w:val="single" w:sz="4" w:space="0" w:color="000000"/>
            </w:tcBorders>
          </w:tcPr>
          <w:p w14:paraId="0C93176E" w14:textId="77777777" w:rsidR="000570B5" w:rsidRDefault="000570B5" w:rsidP="00D02741">
            <w:pPr>
              <w:pStyle w:val="TableParagraph"/>
              <w:spacing w:before="206"/>
              <w:ind w:right="4"/>
              <w:jc w:val="center"/>
              <w:rPr>
                <w:sz w:val="18"/>
              </w:rPr>
            </w:pPr>
            <w:r>
              <w:rPr>
                <w:rFonts w:ascii="Arial" w:hAnsi="Arial"/>
                <w:sz w:val="18"/>
              </w:rPr>
              <w:t>Ceyda Hızal, Nisan Bildik</w:t>
            </w:r>
          </w:p>
        </w:tc>
        <w:tc>
          <w:tcPr>
            <w:tcW w:w="2185" w:type="dxa"/>
            <w:tcBorders>
              <w:top w:val="single" w:sz="4" w:space="0" w:color="000000"/>
              <w:left w:val="single" w:sz="4" w:space="0" w:color="000000"/>
              <w:bottom w:val="single" w:sz="4" w:space="0" w:color="000000"/>
              <w:right w:val="single" w:sz="4" w:space="0" w:color="000000"/>
            </w:tcBorders>
          </w:tcPr>
          <w:p w14:paraId="01F69C87" w14:textId="77777777" w:rsidR="000570B5" w:rsidRDefault="000570B5" w:rsidP="00D02741">
            <w:pPr>
              <w:pStyle w:val="TableParagraph"/>
              <w:spacing w:before="206"/>
              <w:ind w:right="3"/>
              <w:jc w:val="center"/>
              <w:rPr>
                <w:sz w:val="18"/>
              </w:rPr>
            </w:pPr>
            <w:r>
              <w:rPr>
                <w:rFonts w:ascii="Arial" w:hAnsi="Arial"/>
                <w:sz w:val="18"/>
              </w:rPr>
              <w:t>3-4. Ay</w:t>
            </w:r>
          </w:p>
        </w:tc>
        <w:tc>
          <w:tcPr>
            <w:tcW w:w="4871" w:type="dxa"/>
            <w:tcBorders>
              <w:top w:val="single" w:sz="4" w:space="0" w:color="000000"/>
              <w:left w:val="single" w:sz="4" w:space="0" w:color="000000"/>
              <w:bottom w:val="single" w:sz="4" w:space="0" w:color="000000"/>
              <w:right w:val="single" w:sz="4" w:space="0" w:color="000000"/>
            </w:tcBorders>
          </w:tcPr>
          <w:p w14:paraId="6CDF9124" w14:textId="1FAFE58B" w:rsidR="000570B5" w:rsidRDefault="000570B5" w:rsidP="00D02741">
            <w:pPr>
              <w:pStyle w:val="TableParagraph"/>
              <w:spacing w:before="102"/>
              <w:ind w:left="40"/>
              <w:rPr>
                <w:sz w:val="18"/>
              </w:rPr>
            </w:pPr>
            <w:r>
              <w:rPr>
                <w:rFonts w:ascii="Arial" w:hAnsi="Arial"/>
                <w:sz w:val="18"/>
              </w:rPr>
              <w:t>3 yöntem × 2 kaynak için kategori bazında kesinlik/duyarlılık/F1 tablolarının üretilmesi; kaynak farklarının Mann–Whitney U testiyle (α = 0,05) raporlanması. Katkı: %20</w:t>
            </w:r>
          </w:p>
        </w:tc>
      </w:tr>
      <w:tr w:rsidR="000570B5" w14:paraId="403D0014" w14:textId="77777777" w:rsidTr="004722A4">
        <w:trPr>
          <w:trHeight w:val="552"/>
        </w:trPr>
        <w:tc>
          <w:tcPr>
            <w:tcW w:w="566" w:type="dxa"/>
            <w:tcBorders>
              <w:top w:val="single" w:sz="4" w:space="0" w:color="000000"/>
              <w:left w:val="single" w:sz="4" w:space="0" w:color="000000"/>
              <w:bottom w:val="single" w:sz="4" w:space="0" w:color="000000"/>
              <w:right w:val="single" w:sz="4" w:space="0" w:color="000000"/>
            </w:tcBorders>
            <w:vAlign w:val="center"/>
          </w:tcPr>
          <w:p w14:paraId="6289A5D1" w14:textId="77777777" w:rsidR="000570B5" w:rsidRDefault="000570B5">
            <w:pPr>
              <w:spacing w:before="280" w:after="119"/>
              <w:contextualSpacing/>
              <w:jc w:val="center"/>
              <w:rPr>
                <w:rFonts w:ascii="Arial" w:hAnsi="Arial" w:cs="Arial"/>
                <w:sz w:val="18"/>
                <w:szCs w:val="18"/>
              </w:rPr>
            </w:pPr>
            <w:r>
              <w:rPr>
                <w:rFonts w:ascii="Arial" w:hAnsi="Arial" w:cs="Arial"/>
                <w:sz w:val="18"/>
                <w:szCs w:val="18"/>
              </w:rPr>
              <w:t>5</w:t>
            </w:r>
          </w:p>
        </w:tc>
        <w:tc>
          <w:tcPr>
            <w:tcW w:w="2909" w:type="dxa"/>
            <w:tcBorders>
              <w:top w:val="single" w:sz="4" w:space="0" w:color="000000"/>
              <w:left w:val="single" w:sz="4" w:space="0" w:color="000000"/>
              <w:bottom w:val="single" w:sz="4" w:space="0" w:color="000000"/>
              <w:right w:val="single" w:sz="4" w:space="0" w:color="000000"/>
            </w:tcBorders>
          </w:tcPr>
          <w:p w14:paraId="224FE7CC" w14:textId="77777777" w:rsidR="000570B5" w:rsidRDefault="000570B5" w:rsidP="00D02741">
            <w:pPr>
              <w:pStyle w:val="TableParagraph"/>
              <w:spacing w:line="205" w:lineRule="exact"/>
              <w:ind w:left="40" w:right="20"/>
              <w:rPr>
                <w:sz w:val="18"/>
              </w:rPr>
            </w:pPr>
            <w:r>
              <w:rPr>
                <w:rFonts w:ascii="Arial" w:hAnsi="Arial"/>
                <w:sz w:val="18"/>
              </w:rPr>
              <w:t>Açıklama kalitesi değerlendirmesi (RQ5): İnsan değerlendirmecilere Likert anketi uygulanması</w:t>
            </w:r>
          </w:p>
        </w:tc>
        <w:tc>
          <w:tcPr>
            <w:tcW w:w="3045" w:type="dxa"/>
            <w:tcBorders>
              <w:top w:val="single" w:sz="4" w:space="0" w:color="000000"/>
              <w:left w:val="single" w:sz="4" w:space="0" w:color="000000"/>
              <w:bottom w:val="single" w:sz="4" w:space="0" w:color="000000"/>
              <w:right w:val="single" w:sz="4" w:space="0" w:color="000000"/>
            </w:tcBorders>
          </w:tcPr>
          <w:p w14:paraId="6E7C42F1" w14:textId="77777777" w:rsidR="000570B5" w:rsidRDefault="000570B5" w:rsidP="00D02741">
            <w:pPr>
              <w:pStyle w:val="TableParagraph"/>
              <w:spacing w:before="102"/>
              <w:jc w:val="center"/>
              <w:rPr>
                <w:sz w:val="18"/>
              </w:rPr>
            </w:pPr>
            <w:r>
              <w:rPr>
                <w:rFonts w:ascii="Arial" w:hAnsi="Arial"/>
                <w:sz w:val="18"/>
              </w:rPr>
              <w:t>Ceyda Hızal, Furkan Kılcı, Emir Arda Akdoğanlı, Nisan Bildik</w:t>
            </w:r>
          </w:p>
        </w:tc>
        <w:tc>
          <w:tcPr>
            <w:tcW w:w="2185" w:type="dxa"/>
            <w:tcBorders>
              <w:top w:val="single" w:sz="4" w:space="0" w:color="000000"/>
              <w:left w:val="single" w:sz="4" w:space="0" w:color="000000"/>
              <w:bottom w:val="single" w:sz="4" w:space="0" w:color="000000"/>
              <w:right w:val="single" w:sz="4" w:space="0" w:color="000000"/>
            </w:tcBorders>
          </w:tcPr>
          <w:p w14:paraId="3020FC7B" w14:textId="77777777" w:rsidR="000570B5" w:rsidRDefault="000570B5" w:rsidP="00D02741">
            <w:pPr>
              <w:pStyle w:val="TableParagraph"/>
              <w:spacing w:before="206"/>
              <w:ind w:right="3"/>
              <w:jc w:val="center"/>
              <w:rPr>
                <w:sz w:val="18"/>
              </w:rPr>
            </w:pPr>
            <w:r>
              <w:rPr>
                <w:rFonts w:ascii="Arial" w:hAnsi="Arial"/>
                <w:sz w:val="18"/>
              </w:rPr>
              <w:t>3-4. Ay</w:t>
            </w:r>
          </w:p>
        </w:tc>
        <w:tc>
          <w:tcPr>
            <w:tcW w:w="4871" w:type="dxa"/>
            <w:tcBorders>
              <w:top w:val="single" w:sz="4" w:space="0" w:color="000000"/>
              <w:left w:val="single" w:sz="4" w:space="0" w:color="000000"/>
              <w:bottom w:val="single" w:sz="4" w:space="0" w:color="000000"/>
              <w:right w:val="single" w:sz="4" w:space="0" w:color="000000"/>
            </w:tcBorders>
          </w:tcPr>
          <w:p w14:paraId="7C82C7EE" w14:textId="6F1D0A53" w:rsidR="000570B5" w:rsidRDefault="000570B5" w:rsidP="00D02741">
            <w:pPr>
              <w:pStyle w:val="TableParagraph"/>
              <w:spacing w:before="206"/>
              <w:ind w:left="40" w:right="4"/>
              <w:rPr>
                <w:sz w:val="18"/>
              </w:rPr>
            </w:pPr>
            <w:r>
              <w:rPr>
                <w:rFonts w:ascii="Arial" w:hAnsi="Arial"/>
                <w:sz w:val="18"/>
              </w:rPr>
              <w:t>En az 3 değerlendiricinin en az 50 açıklamayı 1–5 Likert ölçeğiyle puanlaması; ortalama puan ≥ 3,5. Katkı: %15</w:t>
            </w:r>
          </w:p>
        </w:tc>
      </w:tr>
    </w:tbl>
    <w:p w14:paraId="616398FB" w14:textId="77777777" w:rsidR="00281358" w:rsidRDefault="00281358" w:rsidP="00281358">
      <w:pPr>
        <w:pStyle w:val="WW-NormalWeb1"/>
        <w:spacing w:before="0" w:after="0"/>
        <w:rPr>
          <w:rFonts w:ascii="Arial" w:hAnsi="Arial" w:cs="Arial"/>
          <w:sz w:val="18"/>
          <w:szCs w:val="18"/>
        </w:rPr>
      </w:pPr>
    </w:p>
    <w:p w14:paraId="44F0B398" w14:textId="77777777" w:rsidR="00976F7D" w:rsidRDefault="00976F7D">
      <w:pPr>
        <w:pStyle w:val="WW-NormalWeb1"/>
        <w:spacing w:before="0" w:after="0"/>
        <w:rPr>
          <w:rFonts w:ascii="Arial" w:hAnsi="Arial" w:cs="Arial"/>
          <w:sz w:val="18"/>
          <w:szCs w:val="18"/>
        </w:rPr>
      </w:pPr>
    </w:p>
    <w:p w14:paraId="6126A2F6" w14:textId="77777777" w:rsidR="00976F7D" w:rsidRDefault="00976F7D">
      <w:pPr>
        <w:pStyle w:val="WW-NormalWeb1"/>
        <w:spacing w:before="0" w:after="0"/>
        <w:rPr>
          <w:rFonts w:ascii="Arial" w:hAnsi="Arial" w:cs="Arial"/>
          <w:sz w:val="18"/>
          <w:szCs w:val="18"/>
        </w:rPr>
      </w:pPr>
    </w:p>
    <w:p w14:paraId="2246A1EB" w14:textId="77777777" w:rsidR="00976F7D" w:rsidRDefault="00CA28A8">
      <w:pPr>
        <w:pStyle w:val="WW-NormalWeb1"/>
        <w:spacing w:before="0" w:after="0"/>
        <w:ind w:left="142"/>
        <w:rPr>
          <w:rFonts w:ascii="Arial" w:hAnsi="Arial" w:cs="Arial"/>
          <w:bCs/>
          <w:sz w:val="18"/>
          <w:szCs w:val="18"/>
        </w:rPr>
        <w:sectPr w:rsidR="00976F7D">
          <w:headerReference w:type="default" r:id="rId14"/>
          <w:footerReference w:type="default" r:id="rId15"/>
          <w:pgSz w:w="16838" w:h="11906" w:orient="landscape"/>
          <w:pgMar w:top="1418" w:right="1418" w:bottom="1418" w:left="1418" w:header="709" w:footer="709" w:gutter="0"/>
          <w:cols w:space="708"/>
          <w:formProt w:val="0"/>
          <w:docGrid w:linePitch="360" w:charSpace="16384"/>
        </w:sectPr>
      </w:pPr>
      <w:r>
        <w:rPr>
          <w:rFonts w:ascii="Arial" w:hAnsi="Arial" w:cs="Arial"/>
          <w:bCs/>
          <w:sz w:val="18"/>
          <w:szCs w:val="18"/>
        </w:rPr>
        <w:t>(*) Çizelgedeki satırlar ve sütunlar gerektiği kadar genişletilebilir ve çoğaltılabilir.</w:t>
      </w:r>
    </w:p>
    <w:p w14:paraId="0ABE7317" w14:textId="77777777" w:rsidR="00976F7D" w:rsidRDefault="00CA28A8">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lastRenderedPageBreak/>
        <w:t>Risk Yönetimi</w:t>
      </w:r>
    </w:p>
    <w:p w14:paraId="4751EE1B" w14:textId="77777777" w:rsidR="00976F7D" w:rsidRDefault="00CA28A8">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2D2856DB" w14:textId="77777777" w:rsidR="00976F7D" w:rsidRDefault="00976F7D">
      <w:pPr>
        <w:pStyle w:val="WW-NormalWeb1"/>
        <w:spacing w:before="0" w:after="0"/>
        <w:jc w:val="both"/>
        <w:rPr>
          <w:rFonts w:ascii="Arial" w:hAnsi="Arial" w:cs="Arial"/>
          <w:color w:val="FF0000"/>
          <w:sz w:val="18"/>
          <w:szCs w:val="18"/>
        </w:rPr>
      </w:pPr>
    </w:p>
    <w:p w14:paraId="7F98C940" w14:textId="77777777" w:rsidR="00976F7D" w:rsidRDefault="00CA28A8">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931" w:type="pct"/>
        <w:jc w:val="center"/>
        <w:tblCellMar>
          <w:left w:w="70" w:type="dxa"/>
          <w:right w:w="70" w:type="dxa"/>
        </w:tblCellMar>
        <w:tblLook w:val="04A0" w:firstRow="1" w:lastRow="0" w:firstColumn="1" w:lastColumn="0" w:noHBand="0" w:noVBand="1"/>
      </w:tblPr>
      <w:tblGrid>
        <w:gridCol w:w="652"/>
        <w:gridCol w:w="3947"/>
        <w:gridCol w:w="4484"/>
      </w:tblGrid>
      <w:tr w:rsidR="00976F7D" w14:paraId="14906591" w14:textId="77777777" w:rsidTr="00554E8E">
        <w:trPr>
          <w:trHeight w:val="399"/>
          <w:jc w:val="center"/>
        </w:trPr>
        <w:tc>
          <w:tcPr>
            <w:tcW w:w="6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6D9736" w14:textId="77777777" w:rsidR="00976F7D" w:rsidRDefault="00CA28A8">
            <w:pPr>
              <w:rPr>
                <w:rFonts w:ascii="Arial" w:hAnsi="Arial" w:cs="Arial"/>
                <w:b/>
                <w:bCs/>
                <w:sz w:val="18"/>
                <w:szCs w:val="18"/>
              </w:rPr>
            </w:pPr>
            <w:r>
              <w:rPr>
                <w:rFonts w:ascii="Arial" w:hAnsi="Arial" w:cs="Arial"/>
                <w:b/>
                <w:bCs/>
                <w:sz w:val="18"/>
                <w:szCs w:val="18"/>
              </w:rPr>
              <w:t xml:space="preserve"> No</w:t>
            </w:r>
          </w:p>
        </w:tc>
        <w:tc>
          <w:tcPr>
            <w:tcW w:w="39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EA8F1" w14:textId="77777777" w:rsidR="00976F7D" w:rsidRDefault="00CA28A8">
            <w:pPr>
              <w:jc w:val="center"/>
              <w:rPr>
                <w:rFonts w:ascii="Arial" w:hAnsi="Arial" w:cs="Arial"/>
                <w:b/>
                <w:bCs/>
                <w:sz w:val="18"/>
                <w:szCs w:val="18"/>
              </w:rPr>
            </w:pPr>
            <w:r>
              <w:rPr>
                <w:rFonts w:ascii="Arial" w:hAnsi="Arial" w:cs="Arial"/>
                <w:b/>
                <w:bCs/>
                <w:sz w:val="18"/>
                <w:szCs w:val="18"/>
              </w:rPr>
              <w:t>En Büyük Riskler</w:t>
            </w:r>
          </w:p>
        </w:tc>
        <w:tc>
          <w:tcPr>
            <w:tcW w:w="44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B3F379" w14:textId="77777777" w:rsidR="00976F7D" w:rsidRDefault="00CA28A8">
            <w:pPr>
              <w:jc w:val="center"/>
              <w:rPr>
                <w:rFonts w:ascii="Arial" w:hAnsi="Arial" w:cs="Arial"/>
                <w:b/>
                <w:bCs/>
                <w:sz w:val="18"/>
                <w:szCs w:val="18"/>
              </w:rPr>
            </w:pPr>
            <w:r>
              <w:rPr>
                <w:rFonts w:ascii="Arial" w:hAnsi="Arial" w:cs="Arial"/>
                <w:b/>
                <w:bCs/>
                <w:sz w:val="18"/>
                <w:szCs w:val="18"/>
              </w:rPr>
              <w:t>Risk Yönetimi (B Planı)</w:t>
            </w:r>
          </w:p>
        </w:tc>
      </w:tr>
      <w:tr w:rsidR="00976F7D" w14:paraId="58015D76"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029521C7" w14:textId="77777777" w:rsidR="00976F7D" w:rsidRDefault="00CA28A8">
            <w:pPr>
              <w:rPr>
                <w:rFonts w:ascii="Arial" w:hAnsi="Arial" w:cs="Arial"/>
                <w:sz w:val="18"/>
                <w:szCs w:val="18"/>
              </w:rPr>
            </w:pPr>
            <w:r>
              <w:rPr>
                <w:rFonts w:ascii="Arial" w:hAnsi="Arial" w:cs="Arial"/>
                <w:sz w:val="18"/>
                <w:szCs w:val="18"/>
              </w:rPr>
              <w:t>1</w:t>
            </w:r>
          </w:p>
        </w:tc>
        <w:tc>
          <w:tcPr>
            <w:tcW w:w="3947" w:type="dxa"/>
            <w:tcBorders>
              <w:top w:val="single" w:sz="4" w:space="0" w:color="000000"/>
              <w:left w:val="single" w:sz="4" w:space="0" w:color="000000"/>
              <w:bottom w:val="single" w:sz="4" w:space="0" w:color="000000"/>
              <w:right w:val="single" w:sz="4" w:space="0" w:color="000000"/>
            </w:tcBorders>
          </w:tcPr>
          <w:p w14:paraId="2E3D8851" w14:textId="00CDA850" w:rsidR="00976F7D" w:rsidRPr="00554E8E" w:rsidRDefault="00D54A28">
            <w:pPr>
              <w:rPr>
                <w:rFonts w:ascii="Arial" w:hAnsi="Arial" w:cs="Arial"/>
                <w:sz w:val="18"/>
                <w:szCs w:val="18"/>
              </w:rPr>
            </w:pPr>
            <w:r>
              <w:rPr>
                <w:rFonts w:ascii="Arial" w:hAnsi="Arial" w:cs="Arial"/>
                <w:spacing w:val="-2"/>
                <w:sz w:val="18"/>
              </w:rPr>
              <w:t>LLM eğitim verisinde açık kaynak kodun bulunması (veri sızıntısı) (İP1, İP4)</w:t>
            </w:r>
          </w:p>
        </w:tc>
        <w:tc>
          <w:tcPr>
            <w:tcW w:w="4484" w:type="dxa"/>
            <w:tcBorders>
              <w:top w:val="single" w:sz="4" w:space="0" w:color="000000"/>
              <w:left w:val="single" w:sz="4" w:space="0" w:color="000000"/>
              <w:bottom w:val="single" w:sz="4" w:space="0" w:color="000000"/>
              <w:right w:val="single" w:sz="4" w:space="0" w:color="000000"/>
            </w:tcBorders>
            <w:vAlign w:val="center"/>
          </w:tcPr>
          <w:p w14:paraId="09A347AD" w14:textId="6B2C4EC1" w:rsidR="00976F7D" w:rsidRPr="00554E8E" w:rsidRDefault="00D54A28">
            <w:pPr>
              <w:rPr>
                <w:rFonts w:ascii="Arial" w:hAnsi="Arial" w:cs="Arial"/>
                <w:sz w:val="18"/>
                <w:szCs w:val="18"/>
              </w:rPr>
            </w:pPr>
            <w:r>
              <w:rPr>
                <w:rFonts w:ascii="Arial" w:hAnsi="Arial" w:cs="Arial"/>
                <w:sz w:val="18"/>
              </w:rPr>
              <w:t>Yeni yazılmış veya lisanslı örneklerle ek değerlendirme; sınırlılık olarak raporlama</w:t>
            </w:r>
          </w:p>
        </w:tc>
      </w:tr>
      <w:tr w:rsidR="00D54A28" w14:paraId="1D4FAF46"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476B58C0" w14:textId="77777777" w:rsidR="00D54A28" w:rsidRDefault="00D54A28" w:rsidP="00D54A28">
            <w:pPr>
              <w:rPr>
                <w:rFonts w:ascii="Arial" w:hAnsi="Arial" w:cs="Arial"/>
                <w:sz w:val="18"/>
                <w:szCs w:val="18"/>
              </w:rPr>
            </w:pPr>
            <w:r>
              <w:rPr>
                <w:rFonts w:ascii="Arial" w:hAnsi="Arial" w:cs="Arial"/>
                <w:sz w:val="18"/>
                <w:szCs w:val="18"/>
              </w:rPr>
              <w:t>2</w:t>
            </w:r>
          </w:p>
        </w:tc>
        <w:tc>
          <w:tcPr>
            <w:tcW w:w="3947" w:type="dxa"/>
            <w:tcBorders>
              <w:top w:val="single" w:sz="4" w:space="0" w:color="000000"/>
              <w:left w:val="single" w:sz="4" w:space="0" w:color="000000"/>
              <w:bottom w:val="single" w:sz="4" w:space="0" w:color="000000"/>
              <w:right w:val="single" w:sz="4" w:space="0" w:color="000000"/>
            </w:tcBorders>
          </w:tcPr>
          <w:p w14:paraId="7C389244" w14:textId="53CE4F6F" w:rsidR="00D54A28" w:rsidRPr="00554E8E" w:rsidRDefault="00D54A28" w:rsidP="00D54A28">
            <w:pPr>
              <w:rPr>
                <w:rFonts w:ascii="Arial" w:hAnsi="Arial" w:cs="Arial"/>
                <w:sz w:val="18"/>
                <w:szCs w:val="18"/>
              </w:rPr>
            </w:pPr>
            <w:r>
              <w:rPr>
                <w:rFonts w:ascii="Arial" w:hAnsi="Arial" w:cs="Arial"/>
                <w:sz w:val="18"/>
              </w:rPr>
              <w:t>AI-üretimi kodun kaynağının doğrulanması (İP1)</w:t>
            </w:r>
          </w:p>
        </w:tc>
        <w:tc>
          <w:tcPr>
            <w:tcW w:w="4484" w:type="dxa"/>
            <w:tcBorders>
              <w:top w:val="single" w:sz="4" w:space="0" w:color="000000"/>
              <w:left w:val="single" w:sz="4" w:space="0" w:color="000000"/>
              <w:bottom w:val="single" w:sz="4" w:space="0" w:color="000000"/>
              <w:right w:val="single" w:sz="4" w:space="0" w:color="000000"/>
            </w:tcBorders>
            <w:vAlign w:val="center"/>
          </w:tcPr>
          <w:p w14:paraId="215036B6" w14:textId="663AB080" w:rsidR="00D54A28" w:rsidRPr="00554E8E" w:rsidRDefault="00D54A28" w:rsidP="00D54A28">
            <w:pPr>
              <w:rPr>
                <w:rFonts w:ascii="Arial" w:hAnsi="Arial" w:cs="Arial"/>
                <w:sz w:val="18"/>
                <w:szCs w:val="18"/>
              </w:rPr>
            </w:pPr>
            <w:r>
              <w:rPr>
                <w:rFonts w:ascii="Arial" w:hAnsi="Arial" w:cs="Arial"/>
                <w:sz w:val="18"/>
              </w:rPr>
              <w:t>Kodu kendimiz ürettiğimiz kontrollü görevlerle sınırlama</w:t>
            </w:r>
          </w:p>
        </w:tc>
      </w:tr>
      <w:tr w:rsidR="00D54A28" w14:paraId="53E3EE1C"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0DB6E223" w14:textId="064EC556" w:rsidR="00D54A28" w:rsidRDefault="00D54A28" w:rsidP="00D54A28">
            <w:pPr>
              <w:rPr>
                <w:rFonts w:ascii="Arial" w:hAnsi="Arial" w:cs="Arial"/>
                <w:sz w:val="18"/>
                <w:szCs w:val="18"/>
              </w:rPr>
            </w:pPr>
            <w:r>
              <w:rPr>
                <w:rFonts w:ascii="Arial" w:hAnsi="Arial" w:cs="Arial"/>
                <w:sz w:val="18"/>
                <w:szCs w:val="18"/>
              </w:rPr>
              <w:t>3</w:t>
            </w:r>
          </w:p>
        </w:tc>
        <w:tc>
          <w:tcPr>
            <w:tcW w:w="3947" w:type="dxa"/>
            <w:tcBorders>
              <w:top w:val="single" w:sz="4" w:space="0" w:color="000000"/>
              <w:left w:val="single" w:sz="4" w:space="0" w:color="000000"/>
              <w:bottom w:val="single" w:sz="4" w:space="0" w:color="000000"/>
              <w:right w:val="single" w:sz="4" w:space="0" w:color="000000"/>
            </w:tcBorders>
          </w:tcPr>
          <w:p w14:paraId="3C0E06DF" w14:textId="6E99008B" w:rsidR="00D54A28" w:rsidRPr="00554E8E" w:rsidRDefault="00D54A28" w:rsidP="00D54A28">
            <w:pPr>
              <w:rPr>
                <w:rFonts w:ascii="Arial" w:hAnsi="Arial" w:cs="Arial"/>
                <w:sz w:val="18"/>
              </w:rPr>
            </w:pPr>
            <w:r>
              <w:rPr>
                <w:rFonts w:ascii="Arial" w:hAnsi="Arial" w:cs="Arial"/>
                <w:sz w:val="18"/>
              </w:rPr>
              <w:t>Etiketleme öznelliği (İP1)</w:t>
            </w:r>
          </w:p>
        </w:tc>
        <w:tc>
          <w:tcPr>
            <w:tcW w:w="4484" w:type="dxa"/>
            <w:tcBorders>
              <w:top w:val="single" w:sz="4" w:space="0" w:color="000000"/>
              <w:left w:val="single" w:sz="4" w:space="0" w:color="000000"/>
              <w:bottom w:val="single" w:sz="4" w:space="0" w:color="000000"/>
              <w:right w:val="single" w:sz="4" w:space="0" w:color="000000"/>
            </w:tcBorders>
            <w:vAlign w:val="center"/>
          </w:tcPr>
          <w:p w14:paraId="012A6EA9" w14:textId="7EF5E31F" w:rsidR="00D54A28" w:rsidRPr="00554E8E" w:rsidRDefault="00D54A28" w:rsidP="00D54A28">
            <w:pPr>
              <w:rPr>
                <w:rFonts w:ascii="Arial" w:hAnsi="Arial" w:cs="Arial"/>
                <w:sz w:val="18"/>
              </w:rPr>
            </w:pPr>
            <w:r>
              <w:rPr>
                <w:rFonts w:ascii="Arial" w:hAnsi="Arial" w:cs="Arial"/>
                <w:sz w:val="18"/>
              </w:rPr>
              <w:t>Çift etiketleme, kappa ölçümü, uyuşmazlıklarda oylama</w:t>
            </w:r>
          </w:p>
        </w:tc>
      </w:tr>
      <w:tr w:rsidR="00D54A28" w14:paraId="2D81116D"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19E30757" w14:textId="16F5264C" w:rsidR="00D54A28" w:rsidRDefault="00D54A28" w:rsidP="00D54A28">
            <w:pPr>
              <w:rPr>
                <w:rFonts w:ascii="Arial" w:hAnsi="Arial" w:cs="Arial"/>
                <w:sz w:val="18"/>
                <w:szCs w:val="18"/>
              </w:rPr>
            </w:pPr>
            <w:r>
              <w:rPr>
                <w:rFonts w:ascii="Arial" w:hAnsi="Arial" w:cs="Arial"/>
                <w:sz w:val="18"/>
                <w:szCs w:val="18"/>
              </w:rPr>
              <w:t>4</w:t>
            </w:r>
          </w:p>
        </w:tc>
        <w:tc>
          <w:tcPr>
            <w:tcW w:w="3947" w:type="dxa"/>
            <w:tcBorders>
              <w:top w:val="single" w:sz="4" w:space="0" w:color="000000"/>
              <w:left w:val="single" w:sz="4" w:space="0" w:color="000000"/>
              <w:bottom w:val="single" w:sz="4" w:space="0" w:color="000000"/>
              <w:right w:val="single" w:sz="4" w:space="0" w:color="000000"/>
            </w:tcBorders>
          </w:tcPr>
          <w:p w14:paraId="359D45FC" w14:textId="34839DC0" w:rsidR="00D54A28" w:rsidRPr="00554E8E" w:rsidRDefault="00D54A28" w:rsidP="00D54A28">
            <w:pPr>
              <w:tabs>
                <w:tab w:val="left" w:pos="1245"/>
              </w:tabs>
              <w:rPr>
                <w:rFonts w:ascii="Arial" w:hAnsi="Arial" w:cs="Arial"/>
                <w:sz w:val="18"/>
              </w:rPr>
            </w:pPr>
            <w:r>
              <w:rPr>
                <w:rFonts w:ascii="Arial" w:hAnsi="Arial" w:cs="Arial"/>
                <w:sz w:val="18"/>
              </w:rPr>
              <w:t>LLM API maliyeti ve erişim sınırları (İP3)</w:t>
            </w:r>
          </w:p>
        </w:tc>
        <w:tc>
          <w:tcPr>
            <w:tcW w:w="4484" w:type="dxa"/>
            <w:tcBorders>
              <w:top w:val="single" w:sz="4" w:space="0" w:color="000000"/>
              <w:left w:val="single" w:sz="4" w:space="0" w:color="000000"/>
              <w:bottom w:val="single" w:sz="4" w:space="0" w:color="000000"/>
              <w:right w:val="single" w:sz="4" w:space="0" w:color="000000"/>
            </w:tcBorders>
            <w:vAlign w:val="center"/>
          </w:tcPr>
          <w:p w14:paraId="6D92A2EB" w14:textId="2D43E64D" w:rsidR="00D54A28" w:rsidRPr="00554E8E" w:rsidRDefault="00D54A28" w:rsidP="00D54A28">
            <w:pPr>
              <w:rPr>
                <w:rFonts w:ascii="Arial" w:hAnsi="Arial" w:cs="Arial"/>
                <w:sz w:val="18"/>
              </w:rPr>
            </w:pPr>
            <w:r>
              <w:rPr>
                <w:rFonts w:ascii="Arial" w:hAnsi="Arial" w:cs="Arial"/>
                <w:sz w:val="18"/>
              </w:rPr>
              <w:t>Açık kaynak yerel model kullanımı; daha küçük veri seti</w:t>
            </w:r>
          </w:p>
        </w:tc>
      </w:tr>
      <w:tr w:rsidR="00D54A28" w14:paraId="26BA71B8"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6EB06E3F" w14:textId="55CAF1F9" w:rsidR="00D54A28" w:rsidRDefault="00D54A28" w:rsidP="00D54A28">
            <w:pPr>
              <w:rPr>
                <w:rFonts w:ascii="Arial" w:hAnsi="Arial" w:cs="Arial"/>
                <w:sz w:val="18"/>
                <w:szCs w:val="18"/>
              </w:rPr>
            </w:pPr>
            <w:r>
              <w:rPr>
                <w:rFonts w:ascii="Arial" w:hAnsi="Arial" w:cs="Arial"/>
                <w:sz w:val="18"/>
                <w:szCs w:val="18"/>
              </w:rPr>
              <w:t>5</w:t>
            </w:r>
          </w:p>
        </w:tc>
        <w:tc>
          <w:tcPr>
            <w:tcW w:w="3947" w:type="dxa"/>
            <w:tcBorders>
              <w:top w:val="single" w:sz="4" w:space="0" w:color="000000"/>
              <w:left w:val="single" w:sz="4" w:space="0" w:color="000000"/>
              <w:bottom w:val="single" w:sz="4" w:space="0" w:color="000000"/>
              <w:right w:val="single" w:sz="4" w:space="0" w:color="000000"/>
            </w:tcBorders>
          </w:tcPr>
          <w:p w14:paraId="01825F87" w14:textId="2C24EEA5" w:rsidR="00D54A28" w:rsidRPr="00554E8E" w:rsidRDefault="00D54A28" w:rsidP="00D54A28">
            <w:pPr>
              <w:rPr>
                <w:rFonts w:ascii="Arial" w:hAnsi="Arial" w:cs="Arial"/>
                <w:sz w:val="18"/>
              </w:rPr>
            </w:pPr>
            <w:r>
              <w:rPr>
                <w:rFonts w:ascii="Arial" w:hAnsi="Arial" w:cs="Arial"/>
                <w:sz w:val="18"/>
              </w:rPr>
              <w:t>LLM çıktılarında tutarsızlık (İP3)</w:t>
            </w:r>
          </w:p>
        </w:tc>
        <w:tc>
          <w:tcPr>
            <w:tcW w:w="4484" w:type="dxa"/>
            <w:tcBorders>
              <w:top w:val="single" w:sz="4" w:space="0" w:color="000000"/>
              <w:left w:val="single" w:sz="4" w:space="0" w:color="000000"/>
              <w:bottom w:val="single" w:sz="4" w:space="0" w:color="000000"/>
              <w:right w:val="single" w:sz="4" w:space="0" w:color="000000"/>
            </w:tcBorders>
            <w:vAlign w:val="center"/>
          </w:tcPr>
          <w:p w14:paraId="01975C3E" w14:textId="7760D061" w:rsidR="00D54A28" w:rsidRPr="00554E8E" w:rsidRDefault="00D54A28" w:rsidP="00D54A28">
            <w:pPr>
              <w:rPr>
                <w:rFonts w:ascii="Arial" w:hAnsi="Arial" w:cs="Arial"/>
                <w:sz w:val="18"/>
              </w:rPr>
            </w:pPr>
            <w:r>
              <w:rPr>
                <w:rFonts w:ascii="Arial" w:hAnsi="Arial" w:cs="Arial"/>
                <w:sz w:val="18"/>
              </w:rPr>
              <w:t>Düşük sıcaklık, sabit şema, çoklu çalıştırma ortalaması</w:t>
            </w:r>
          </w:p>
        </w:tc>
      </w:tr>
      <w:tr w:rsidR="00D54A28" w14:paraId="3EDED99A"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25B40A55" w14:textId="65B1B86B" w:rsidR="00D54A28" w:rsidRDefault="00D54A28" w:rsidP="00D54A28">
            <w:pPr>
              <w:rPr>
                <w:rFonts w:ascii="Arial" w:hAnsi="Arial" w:cs="Arial"/>
                <w:sz w:val="18"/>
                <w:szCs w:val="18"/>
              </w:rPr>
            </w:pPr>
            <w:r>
              <w:rPr>
                <w:rFonts w:ascii="Arial" w:hAnsi="Arial" w:cs="Arial"/>
                <w:sz w:val="18"/>
                <w:szCs w:val="18"/>
              </w:rPr>
              <w:t>6</w:t>
            </w:r>
          </w:p>
        </w:tc>
        <w:tc>
          <w:tcPr>
            <w:tcW w:w="3947" w:type="dxa"/>
            <w:tcBorders>
              <w:top w:val="single" w:sz="4" w:space="0" w:color="000000"/>
              <w:left w:val="single" w:sz="4" w:space="0" w:color="000000"/>
              <w:bottom w:val="single" w:sz="4" w:space="0" w:color="000000"/>
              <w:right w:val="single" w:sz="4" w:space="0" w:color="000000"/>
            </w:tcBorders>
          </w:tcPr>
          <w:p w14:paraId="63FA68CC" w14:textId="77777777" w:rsidR="00C14C74" w:rsidRDefault="00C14C74" w:rsidP="00D54A28">
            <w:pPr>
              <w:rPr>
                <w:rFonts w:ascii="Arial" w:hAnsi="Arial" w:cs="Arial"/>
                <w:sz w:val="18"/>
              </w:rPr>
            </w:pPr>
          </w:p>
          <w:p w14:paraId="06FD2C35" w14:textId="7ADF4F84" w:rsidR="00D54A28" w:rsidRPr="00554E8E" w:rsidRDefault="00D54A28" w:rsidP="00D54A28">
            <w:pPr>
              <w:rPr>
                <w:rFonts w:ascii="Arial" w:hAnsi="Arial" w:cs="Arial"/>
                <w:sz w:val="18"/>
              </w:rPr>
            </w:pPr>
            <w:r>
              <w:rPr>
                <w:rFonts w:ascii="Arial" w:hAnsi="Arial" w:cs="Arial"/>
                <w:sz w:val="18"/>
              </w:rPr>
              <w:t>Zaman kısıtı (Tüm İP'ler)</w:t>
            </w:r>
          </w:p>
        </w:tc>
        <w:tc>
          <w:tcPr>
            <w:tcW w:w="4484" w:type="dxa"/>
            <w:tcBorders>
              <w:top w:val="single" w:sz="4" w:space="0" w:color="000000"/>
              <w:left w:val="single" w:sz="4" w:space="0" w:color="000000"/>
              <w:bottom w:val="single" w:sz="4" w:space="0" w:color="000000"/>
              <w:right w:val="single" w:sz="4" w:space="0" w:color="000000"/>
            </w:tcBorders>
            <w:vAlign w:val="center"/>
          </w:tcPr>
          <w:p w14:paraId="3995B21D" w14:textId="0DA7D692" w:rsidR="00D54A28" w:rsidRPr="00554E8E" w:rsidRDefault="00D54A28" w:rsidP="00D54A28">
            <w:pPr>
              <w:rPr>
                <w:rFonts w:ascii="Arial" w:hAnsi="Arial" w:cs="Arial"/>
                <w:sz w:val="18"/>
              </w:rPr>
            </w:pPr>
            <w:r>
              <w:rPr>
                <w:rFonts w:ascii="Arial" w:hAnsi="Arial" w:cs="Arial"/>
                <w:sz w:val="18"/>
              </w:rPr>
              <w:t>Smell türü sayısını azaltma, önceliklendirme</w:t>
            </w:r>
          </w:p>
        </w:tc>
      </w:tr>
      <w:tr w:rsidR="00D54A28" w14:paraId="6801E37E"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6E3C1023" w14:textId="113FEEAE" w:rsidR="00D54A28" w:rsidRDefault="00D54A28" w:rsidP="00D54A28">
            <w:pPr>
              <w:rPr>
                <w:rFonts w:ascii="Arial" w:hAnsi="Arial" w:cs="Arial"/>
                <w:sz w:val="18"/>
                <w:szCs w:val="18"/>
              </w:rPr>
            </w:pPr>
            <w:r>
              <w:rPr>
                <w:rFonts w:ascii="Arial" w:hAnsi="Arial" w:cs="Arial"/>
                <w:sz w:val="18"/>
                <w:szCs w:val="18"/>
              </w:rPr>
              <w:t>7</w:t>
            </w:r>
          </w:p>
        </w:tc>
        <w:tc>
          <w:tcPr>
            <w:tcW w:w="3947" w:type="dxa"/>
            <w:tcBorders>
              <w:top w:val="single" w:sz="4" w:space="0" w:color="000000"/>
              <w:left w:val="single" w:sz="4" w:space="0" w:color="000000"/>
              <w:bottom w:val="single" w:sz="4" w:space="0" w:color="000000"/>
              <w:right w:val="single" w:sz="4" w:space="0" w:color="000000"/>
            </w:tcBorders>
          </w:tcPr>
          <w:p w14:paraId="1143F824" w14:textId="3D009C1B" w:rsidR="00D54A28" w:rsidRPr="00554E8E" w:rsidRDefault="00D54A28" w:rsidP="00D54A28">
            <w:pPr>
              <w:rPr>
                <w:rFonts w:ascii="Arial" w:hAnsi="Arial" w:cs="Arial"/>
                <w:sz w:val="18"/>
              </w:rPr>
            </w:pPr>
            <w:r>
              <w:rPr>
                <w:rFonts w:ascii="Arial" w:hAnsi="Arial" w:cs="Arial"/>
                <w:sz w:val="18"/>
              </w:rPr>
              <w:t>Likert anketi için yeterli yazılımcıya ulaşılamaması veya değerlendirmelerin subjektif olması (İP5)</w:t>
            </w:r>
          </w:p>
        </w:tc>
        <w:tc>
          <w:tcPr>
            <w:tcW w:w="4484" w:type="dxa"/>
            <w:tcBorders>
              <w:top w:val="single" w:sz="4" w:space="0" w:color="000000"/>
              <w:left w:val="single" w:sz="4" w:space="0" w:color="000000"/>
              <w:bottom w:val="single" w:sz="4" w:space="0" w:color="000000"/>
              <w:right w:val="single" w:sz="4" w:space="0" w:color="000000"/>
            </w:tcBorders>
            <w:vAlign w:val="center"/>
          </w:tcPr>
          <w:p w14:paraId="7793466E" w14:textId="4A375726" w:rsidR="00D54A28" w:rsidRPr="00554E8E" w:rsidRDefault="00554E8E" w:rsidP="00D54A28">
            <w:pPr>
              <w:rPr>
                <w:rFonts w:ascii="Arial" w:hAnsi="Arial" w:cs="Arial"/>
                <w:sz w:val="18"/>
              </w:rPr>
            </w:pPr>
            <w:r>
              <w:rPr>
                <w:rFonts w:ascii="Arial" w:hAnsi="Arial" w:cs="Arial"/>
                <w:sz w:val="18"/>
              </w:rPr>
              <w:t>Farklı kıdem seviyelerinden (junior-senior) dengeli grup oluşturulması; eksiklik durumunda BLEU/ROUGE metrikleri veya LLM tabanlı hakemliğin devreye sokulması.</w:t>
            </w:r>
          </w:p>
        </w:tc>
      </w:tr>
      <w:tr w:rsidR="00D54A28" w14:paraId="2611BB01" w14:textId="77777777" w:rsidTr="00554E8E">
        <w:trPr>
          <w:trHeight w:val="603"/>
          <w:jc w:val="center"/>
        </w:trPr>
        <w:tc>
          <w:tcPr>
            <w:tcW w:w="652" w:type="dxa"/>
            <w:tcBorders>
              <w:top w:val="single" w:sz="4" w:space="0" w:color="000000"/>
              <w:left w:val="single" w:sz="4" w:space="0" w:color="000000"/>
              <w:bottom w:val="single" w:sz="4" w:space="0" w:color="000000"/>
              <w:right w:val="single" w:sz="4" w:space="0" w:color="000000"/>
            </w:tcBorders>
            <w:vAlign w:val="center"/>
          </w:tcPr>
          <w:p w14:paraId="5209218D" w14:textId="17C2C3CE" w:rsidR="00D54A28" w:rsidRDefault="00D54A28" w:rsidP="00D54A28">
            <w:pPr>
              <w:rPr>
                <w:rFonts w:ascii="Arial" w:hAnsi="Arial" w:cs="Arial"/>
                <w:sz w:val="18"/>
                <w:szCs w:val="18"/>
              </w:rPr>
            </w:pPr>
            <w:r>
              <w:rPr>
                <w:rFonts w:ascii="Arial" w:hAnsi="Arial" w:cs="Arial"/>
                <w:sz w:val="18"/>
                <w:szCs w:val="18"/>
              </w:rPr>
              <w:t>8</w:t>
            </w:r>
          </w:p>
        </w:tc>
        <w:tc>
          <w:tcPr>
            <w:tcW w:w="3947" w:type="dxa"/>
            <w:tcBorders>
              <w:top w:val="single" w:sz="4" w:space="0" w:color="000000"/>
              <w:left w:val="single" w:sz="4" w:space="0" w:color="000000"/>
              <w:bottom w:val="single" w:sz="4" w:space="0" w:color="000000"/>
              <w:right w:val="single" w:sz="4" w:space="0" w:color="000000"/>
            </w:tcBorders>
          </w:tcPr>
          <w:p w14:paraId="435901F4" w14:textId="64F051E3" w:rsidR="00D54A28" w:rsidRPr="00554E8E" w:rsidRDefault="00554E8E" w:rsidP="00D54A28">
            <w:pPr>
              <w:rPr>
                <w:rFonts w:ascii="Arial" w:hAnsi="Arial" w:cs="Arial"/>
                <w:sz w:val="18"/>
              </w:rPr>
            </w:pPr>
            <w:r>
              <w:rPr>
                <w:rFonts w:ascii="Arial" w:hAnsi="Arial" w:cs="Arial"/>
                <w:sz w:val="18"/>
              </w:rPr>
              <w:t>Farklı Python sürümleri ve bağımlılıklar yüzünden statik analiz araçlarının (Pylint, Flake8) hatalı veya tutarsız sonuç vermesi. (İP2)</w:t>
            </w:r>
          </w:p>
        </w:tc>
        <w:tc>
          <w:tcPr>
            <w:tcW w:w="4484" w:type="dxa"/>
            <w:tcBorders>
              <w:top w:val="single" w:sz="4" w:space="0" w:color="000000"/>
              <w:left w:val="single" w:sz="4" w:space="0" w:color="000000"/>
              <w:bottom w:val="single" w:sz="4" w:space="0" w:color="000000"/>
              <w:right w:val="single" w:sz="4" w:space="0" w:color="000000"/>
            </w:tcBorders>
            <w:vAlign w:val="center"/>
          </w:tcPr>
          <w:p w14:paraId="48ACBE6A" w14:textId="0D10DF3E" w:rsidR="00D54A28" w:rsidRPr="00554E8E" w:rsidRDefault="00554E8E" w:rsidP="00D54A28">
            <w:pPr>
              <w:rPr>
                <w:rFonts w:ascii="Arial" w:hAnsi="Arial" w:cs="Arial"/>
                <w:sz w:val="18"/>
              </w:rPr>
            </w:pPr>
            <w:r>
              <w:rPr>
                <w:rFonts w:ascii="Arial" w:hAnsi="Arial" w:cs="Arial"/>
                <w:sz w:val="18"/>
              </w:rPr>
              <w:t>Tüm analiz altyapısının Docker ile standartlaştırılması ve kodların tek bir Python sürümüne göre filtrelenmesi.</w:t>
            </w:r>
          </w:p>
        </w:tc>
      </w:tr>
    </w:tbl>
    <w:p w14:paraId="1503CB07" w14:textId="20DEA092" w:rsidR="00976F7D" w:rsidRDefault="00CA28A8">
      <w:pPr>
        <w:suppressAutoHyphens/>
        <w:spacing w:before="5" w:after="119" w:line="300" w:lineRule="atLeast"/>
        <w:jc w:val="both"/>
        <w:rPr>
          <w:rFonts w:ascii="Arial" w:hAnsi="Arial" w:cs="Arial"/>
          <w:sz w:val="18"/>
          <w:szCs w:val="18"/>
        </w:rPr>
      </w:pPr>
      <w:r>
        <w:rPr>
          <w:rFonts w:ascii="Arial" w:hAnsi="Arial" w:cs="Arial"/>
          <w:bCs/>
          <w:sz w:val="18"/>
          <w:szCs w:val="18"/>
        </w:rPr>
        <w:t xml:space="preserve">   (*) </w:t>
      </w:r>
      <w:r>
        <w:rPr>
          <w:rFonts w:ascii="Arial" w:hAnsi="Arial" w:cs="Arial"/>
          <w:sz w:val="18"/>
          <w:szCs w:val="18"/>
        </w:rPr>
        <w:t>Tablodaki satırlar gerektiği kadar genişletilebilir ve çoğaltılabilir.</w:t>
      </w:r>
    </w:p>
    <w:p w14:paraId="4D9080AB" w14:textId="77777777" w:rsidR="00976F7D" w:rsidRDefault="00976F7D">
      <w:pPr>
        <w:suppressAutoHyphens/>
        <w:spacing w:before="5" w:after="119" w:line="300" w:lineRule="atLeast"/>
        <w:jc w:val="both"/>
        <w:rPr>
          <w:rFonts w:ascii="Arial" w:hAnsi="Arial" w:cs="Arial"/>
          <w:sz w:val="18"/>
          <w:szCs w:val="18"/>
        </w:rPr>
      </w:pPr>
    </w:p>
    <w:p w14:paraId="3BA4F1A5" w14:textId="77777777" w:rsidR="00976F7D" w:rsidRDefault="00CA28A8">
      <w:pPr>
        <w:pStyle w:val="ListParagraph"/>
        <w:ind w:left="0"/>
        <w:rPr>
          <w:rFonts w:ascii="Arial" w:hAnsi="Arial" w:cs="Arial"/>
          <w:b/>
          <w:sz w:val="18"/>
          <w:szCs w:val="18"/>
        </w:rPr>
      </w:pPr>
      <w:r>
        <w:rPr>
          <w:rFonts w:ascii="Arial" w:hAnsi="Arial" w:cs="Arial"/>
          <w:sz w:val="18"/>
          <w:szCs w:val="18"/>
        </w:rPr>
        <w:t xml:space="preserve">3.3. </w:t>
      </w:r>
      <w:r>
        <w:rPr>
          <w:rFonts w:ascii="Arial" w:hAnsi="Arial" w:cs="Arial"/>
          <w:b/>
          <w:sz w:val="18"/>
          <w:szCs w:val="18"/>
        </w:rPr>
        <w:t>Araştırma Olanakları</w:t>
      </w:r>
    </w:p>
    <w:p w14:paraId="41D71265" w14:textId="77777777" w:rsidR="00976F7D" w:rsidRDefault="00976F7D">
      <w:pPr>
        <w:suppressAutoHyphens/>
        <w:spacing w:before="5" w:after="119" w:line="300" w:lineRule="atLeast"/>
        <w:jc w:val="both"/>
        <w:rPr>
          <w:rFonts w:ascii="Arial" w:hAnsi="Arial" w:cs="Arial"/>
          <w:b/>
          <w:sz w:val="18"/>
          <w:szCs w:val="18"/>
        </w:rPr>
      </w:pPr>
    </w:p>
    <w:p w14:paraId="72E98328" w14:textId="77777777" w:rsidR="00976F7D" w:rsidRDefault="00CA28A8">
      <w:pPr>
        <w:pStyle w:val="ListParagraph"/>
        <w:suppressAutoHyphens/>
        <w:ind w:left="0"/>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Arial" w:hAnsi="Arial" w:cs="Arial"/>
          <w:bCs/>
          <w:i/>
          <w:iCs/>
          <w:sz w:val="18"/>
          <w:szCs w:val="18"/>
        </w:rPr>
        <w:t xml:space="preserve"> </w:t>
      </w:r>
      <w:r>
        <w:rPr>
          <w:rFonts w:ascii="Arial" w:hAnsi="Arial" w:cs="Arial"/>
          <w:bCs/>
          <w:sz w:val="18"/>
          <w:szCs w:val="18"/>
        </w:rPr>
        <w:t>bulunan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035986E7" w14:textId="77777777" w:rsidR="00976F7D" w:rsidRDefault="00976F7D">
      <w:pPr>
        <w:pStyle w:val="ListParagraph"/>
        <w:suppressAutoHyphens/>
        <w:ind w:left="360"/>
        <w:jc w:val="both"/>
        <w:rPr>
          <w:rFonts w:ascii="Arial" w:hAnsi="Arial" w:cs="Arial"/>
          <w:bCs/>
          <w:sz w:val="18"/>
          <w:szCs w:val="18"/>
        </w:rPr>
      </w:pPr>
    </w:p>
    <w:p w14:paraId="1C98F8A7" w14:textId="77777777" w:rsidR="00976F7D" w:rsidRDefault="00CA28A8">
      <w:pPr>
        <w:pStyle w:val="ListParagraph"/>
        <w:widowControl/>
        <w:ind w:left="360"/>
        <w:jc w:val="center"/>
        <w:rPr>
          <w:rFonts w:ascii="Arial" w:hAnsi="Arial" w:cs="Arial"/>
          <w:b/>
          <w:bCs/>
          <w:sz w:val="18"/>
          <w:szCs w:val="18"/>
        </w:rPr>
      </w:pPr>
      <w:r>
        <w:rPr>
          <w:rFonts w:ascii="Arial" w:hAnsi="Arial" w:cs="Arial"/>
          <w:b/>
          <w:bCs/>
          <w:sz w:val="18"/>
          <w:szCs w:val="18"/>
        </w:rPr>
        <w:t>ARAŞTIRMA OLANAKLARI TABLOSU (*)</w:t>
      </w:r>
    </w:p>
    <w:p w14:paraId="3387E301" w14:textId="77777777" w:rsidR="00976F7D" w:rsidRDefault="00976F7D">
      <w:pPr>
        <w:pStyle w:val="ListParagraph"/>
        <w:widowControl/>
        <w:ind w:left="360"/>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2077"/>
        <w:gridCol w:w="3663"/>
        <w:gridCol w:w="3194"/>
      </w:tblGrid>
      <w:tr w:rsidR="00976F7D" w14:paraId="09005D61" w14:textId="77777777" w:rsidTr="00554E8E">
        <w:trPr>
          <w:trHeight w:val="888"/>
          <w:jc w:val="center"/>
        </w:trPr>
        <w:tc>
          <w:tcPr>
            <w:tcW w:w="2077" w:type="dxa"/>
            <w:tcBorders>
              <w:top w:val="single" w:sz="4" w:space="0" w:color="000000"/>
              <w:left w:val="single" w:sz="4" w:space="0" w:color="000000"/>
              <w:bottom w:val="single" w:sz="4" w:space="0" w:color="000000"/>
              <w:right w:val="single" w:sz="4" w:space="0" w:color="000000"/>
            </w:tcBorders>
            <w:shd w:val="clear" w:color="auto" w:fill="D9D9D9"/>
          </w:tcPr>
          <w:p w14:paraId="7F1C6A03" w14:textId="77777777"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Altyapı/Ekipmanın Bulunduğu Kuruluş</w:t>
            </w:r>
          </w:p>
        </w:tc>
        <w:tc>
          <w:tcPr>
            <w:tcW w:w="36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1BEE54" w14:textId="77777777"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4A92BC18" w14:textId="77777777" w:rsidR="00976F7D" w:rsidRDefault="00CA28A8">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19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46CBAB" w14:textId="77777777" w:rsidR="00976F7D" w:rsidRDefault="00CA28A8">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554E8E" w14:paraId="52D2F711" w14:textId="77777777" w:rsidTr="00554E8E">
        <w:trPr>
          <w:trHeight w:val="898"/>
          <w:jc w:val="center"/>
        </w:trPr>
        <w:tc>
          <w:tcPr>
            <w:tcW w:w="2077" w:type="dxa"/>
            <w:tcBorders>
              <w:top w:val="single" w:sz="4" w:space="0" w:color="000000"/>
              <w:left w:val="single" w:sz="4" w:space="0" w:color="000000"/>
              <w:bottom w:val="single" w:sz="4" w:space="0" w:color="000000"/>
              <w:right w:val="single" w:sz="4" w:space="0" w:color="000000"/>
            </w:tcBorders>
          </w:tcPr>
          <w:p w14:paraId="730A89BF" w14:textId="77777777" w:rsidR="00554E8E" w:rsidRPr="00554E8E" w:rsidRDefault="00554E8E" w:rsidP="00554E8E">
            <w:pPr>
              <w:pStyle w:val="TableParagraph"/>
              <w:spacing w:before="1"/>
              <w:rPr>
                <w:rFonts w:ascii="Arial" w:hAnsi="Arial" w:cs="Arial"/>
                <w:b/>
                <w:sz w:val="18"/>
              </w:rPr>
            </w:pPr>
          </w:p>
          <w:p w14:paraId="6E0B0842" w14:textId="4022B693" w:rsidR="00554E8E" w:rsidRPr="00554E8E" w:rsidRDefault="00554E8E" w:rsidP="00554E8E">
            <w:pPr>
              <w:rPr>
                <w:rFonts w:ascii="Arial" w:hAnsi="Arial" w:cs="Arial"/>
                <w:sz w:val="18"/>
                <w:szCs w:val="18"/>
              </w:rPr>
            </w:pPr>
            <w:r>
              <w:rPr>
                <w:rFonts w:ascii="Arial" w:hAnsi="Arial" w:cs="Arial"/>
                <w:sz w:val="18"/>
              </w:rPr>
              <w:t>Açık Kaynak Ekosistemi</w:t>
            </w:r>
          </w:p>
        </w:tc>
        <w:tc>
          <w:tcPr>
            <w:tcW w:w="3663" w:type="dxa"/>
            <w:tcBorders>
              <w:top w:val="single" w:sz="4" w:space="0" w:color="000000"/>
              <w:left w:val="single" w:sz="4" w:space="0" w:color="000000"/>
              <w:bottom w:val="single" w:sz="4" w:space="0" w:color="000000"/>
              <w:right w:val="single" w:sz="4" w:space="0" w:color="000000"/>
            </w:tcBorders>
          </w:tcPr>
          <w:p w14:paraId="3848CAC2" w14:textId="28C31D3E" w:rsidR="00554E8E" w:rsidRPr="00554E8E" w:rsidRDefault="00554E8E" w:rsidP="00554E8E">
            <w:pPr>
              <w:spacing w:before="280" w:after="119"/>
              <w:contextualSpacing/>
              <w:rPr>
                <w:rFonts w:ascii="Arial" w:hAnsi="Arial" w:cs="Arial"/>
                <w:sz w:val="18"/>
                <w:szCs w:val="18"/>
              </w:rPr>
            </w:pPr>
            <w:r>
              <w:rPr>
                <w:rFonts w:ascii="Arial" w:hAnsi="Arial" w:cs="Arial"/>
                <w:sz w:val="18"/>
              </w:rPr>
              <w:t>Python, Pylint, Flake8, Radon, Bandit, pytest; GitHub, GitHub Projects ve GitHub Actions</w:t>
            </w:r>
          </w:p>
        </w:tc>
        <w:tc>
          <w:tcPr>
            <w:tcW w:w="3194" w:type="dxa"/>
            <w:tcBorders>
              <w:top w:val="single" w:sz="4" w:space="0" w:color="000000"/>
              <w:left w:val="single" w:sz="4" w:space="0" w:color="000000"/>
              <w:bottom w:val="single" w:sz="4" w:space="0" w:color="000000"/>
              <w:right w:val="single" w:sz="4" w:space="0" w:color="000000"/>
            </w:tcBorders>
            <w:vAlign w:val="center"/>
          </w:tcPr>
          <w:p w14:paraId="5B9734D7" w14:textId="0C6F82AF" w:rsidR="00554E8E" w:rsidRPr="00554E8E" w:rsidRDefault="00554E8E" w:rsidP="00554E8E">
            <w:pPr>
              <w:spacing w:before="280" w:after="119"/>
              <w:contextualSpacing/>
              <w:rPr>
                <w:rFonts w:ascii="Arial" w:hAnsi="Arial" w:cs="Arial"/>
                <w:sz w:val="18"/>
                <w:szCs w:val="18"/>
              </w:rPr>
            </w:pPr>
            <w:r>
              <w:rPr>
                <w:rFonts w:ascii="Arial" w:hAnsi="Arial" w:cs="Arial"/>
                <w:sz w:val="18"/>
              </w:rPr>
              <w:t>Statik kod analizi, veri seti işleme, CI/CD süreçleri ve sürüm kontrolü</w:t>
            </w:r>
          </w:p>
        </w:tc>
      </w:tr>
      <w:tr w:rsidR="00554E8E" w14:paraId="6A302CCE" w14:textId="77777777" w:rsidTr="00554E8E">
        <w:trPr>
          <w:trHeight w:val="507"/>
          <w:jc w:val="center"/>
        </w:trPr>
        <w:tc>
          <w:tcPr>
            <w:tcW w:w="2077" w:type="dxa"/>
            <w:tcBorders>
              <w:top w:val="single" w:sz="4" w:space="0" w:color="000000"/>
              <w:left w:val="single" w:sz="4" w:space="0" w:color="000000"/>
              <w:bottom w:val="single" w:sz="4" w:space="0" w:color="000000"/>
              <w:right w:val="single" w:sz="4" w:space="0" w:color="000000"/>
            </w:tcBorders>
          </w:tcPr>
          <w:p w14:paraId="025D34A6" w14:textId="6F0A755A" w:rsidR="00554E8E" w:rsidRPr="00554E8E" w:rsidRDefault="00554E8E" w:rsidP="00554E8E">
            <w:pPr>
              <w:spacing w:before="280" w:after="119"/>
              <w:contextualSpacing/>
              <w:rPr>
                <w:rFonts w:ascii="Arial" w:hAnsi="Arial" w:cs="Arial"/>
                <w:sz w:val="18"/>
                <w:szCs w:val="18"/>
              </w:rPr>
            </w:pPr>
            <w:r>
              <w:rPr>
                <w:rFonts w:ascii="Arial" w:hAnsi="Arial" w:cs="Arial"/>
                <w:sz w:val="18"/>
              </w:rPr>
              <w:t>Ankara Bilim         Üniversitesi</w:t>
            </w:r>
          </w:p>
        </w:tc>
        <w:tc>
          <w:tcPr>
            <w:tcW w:w="3663" w:type="dxa"/>
            <w:tcBorders>
              <w:top w:val="single" w:sz="4" w:space="0" w:color="000000"/>
              <w:left w:val="single" w:sz="4" w:space="0" w:color="000000"/>
              <w:bottom w:val="single" w:sz="4" w:space="0" w:color="000000"/>
              <w:right w:val="single" w:sz="4" w:space="0" w:color="000000"/>
            </w:tcBorders>
            <w:vAlign w:val="center"/>
          </w:tcPr>
          <w:p w14:paraId="4CB9863E" w14:textId="6771B51D" w:rsidR="00554E8E" w:rsidRPr="00554E8E" w:rsidRDefault="00554E8E" w:rsidP="00554E8E">
            <w:pPr>
              <w:spacing w:before="280" w:after="119"/>
              <w:contextualSpacing/>
              <w:rPr>
                <w:rFonts w:ascii="Arial" w:hAnsi="Arial" w:cs="Arial"/>
                <w:sz w:val="18"/>
                <w:szCs w:val="18"/>
              </w:rPr>
            </w:pPr>
            <w:r>
              <w:rPr>
                <w:rFonts w:ascii="Arial" w:hAnsi="Arial" w:cs="Arial"/>
                <w:sz w:val="18"/>
              </w:rPr>
              <w:t>Bilgisayar</w:t>
            </w:r>
            <w:r>
              <w:rPr>
                <w:rFonts w:ascii="Arial" w:hAnsi="Arial" w:cs="Arial"/>
                <w:spacing w:val="3"/>
                <w:sz w:val="18"/>
              </w:rPr>
              <w:t xml:space="preserve"> </w:t>
            </w:r>
            <w:r>
              <w:rPr>
                <w:rFonts w:ascii="Arial" w:hAnsi="Arial" w:cs="Arial"/>
                <w:spacing w:val="-2"/>
                <w:sz w:val="18"/>
              </w:rPr>
              <w:t>Laboratuvarı</w:t>
            </w:r>
          </w:p>
        </w:tc>
        <w:tc>
          <w:tcPr>
            <w:tcW w:w="3194" w:type="dxa"/>
            <w:tcBorders>
              <w:top w:val="single" w:sz="4" w:space="0" w:color="000000"/>
              <w:left w:val="single" w:sz="4" w:space="0" w:color="000000"/>
              <w:bottom w:val="single" w:sz="4" w:space="0" w:color="000000"/>
              <w:right w:val="single" w:sz="4" w:space="0" w:color="000000"/>
            </w:tcBorders>
            <w:vAlign w:val="center"/>
          </w:tcPr>
          <w:p w14:paraId="045FCC60" w14:textId="3A71ED3B" w:rsidR="00554E8E" w:rsidRPr="00554E8E" w:rsidRDefault="00554E8E" w:rsidP="00554E8E">
            <w:pPr>
              <w:spacing w:before="280" w:after="119"/>
              <w:contextualSpacing/>
              <w:rPr>
                <w:rFonts w:ascii="Arial" w:hAnsi="Arial" w:cs="Arial"/>
                <w:sz w:val="18"/>
                <w:szCs w:val="18"/>
              </w:rPr>
            </w:pPr>
            <w:r>
              <w:rPr>
                <w:rFonts w:ascii="Arial" w:hAnsi="Arial" w:cs="Arial"/>
                <w:sz w:val="18"/>
              </w:rPr>
              <w:t>Geliştirme, kod analizi ve yerel model test ortamının sağlanması</w:t>
            </w:r>
          </w:p>
        </w:tc>
      </w:tr>
      <w:tr w:rsidR="00554E8E" w14:paraId="33B15EDF" w14:textId="77777777" w:rsidTr="00C56AB2">
        <w:trPr>
          <w:trHeight w:val="507"/>
          <w:jc w:val="center"/>
        </w:trPr>
        <w:tc>
          <w:tcPr>
            <w:tcW w:w="2077" w:type="dxa"/>
            <w:tcBorders>
              <w:top w:val="single" w:sz="4" w:space="0" w:color="000000"/>
              <w:left w:val="single" w:sz="4" w:space="0" w:color="000000"/>
              <w:bottom w:val="single" w:sz="4" w:space="0" w:color="000000"/>
              <w:right w:val="single" w:sz="4" w:space="0" w:color="000000"/>
            </w:tcBorders>
          </w:tcPr>
          <w:p w14:paraId="5533C1F0" w14:textId="5E6C5A38" w:rsidR="00554E8E" w:rsidRPr="00554E8E" w:rsidRDefault="00554E8E" w:rsidP="00554E8E">
            <w:pPr>
              <w:spacing w:before="280" w:after="119"/>
              <w:contextualSpacing/>
              <w:rPr>
                <w:rFonts w:ascii="Arial" w:hAnsi="Arial" w:cs="Arial"/>
                <w:sz w:val="18"/>
                <w:szCs w:val="18"/>
              </w:rPr>
            </w:pPr>
            <w:r>
              <w:rPr>
                <w:rFonts w:ascii="Arial" w:hAnsi="Arial" w:cs="Arial"/>
                <w:sz w:val="18"/>
              </w:rPr>
              <w:t>Bulut / API Altyapısı</w:t>
            </w:r>
          </w:p>
        </w:tc>
        <w:tc>
          <w:tcPr>
            <w:tcW w:w="3663" w:type="dxa"/>
            <w:tcBorders>
              <w:top w:val="single" w:sz="4" w:space="0" w:color="000000"/>
              <w:left w:val="single" w:sz="4" w:space="0" w:color="000000"/>
              <w:bottom w:val="single" w:sz="4" w:space="0" w:color="000000"/>
              <w:right w:val="single" w:sz="4" w:space="0" w:color="000000"/>
            </w:tcBorders>
          </w:tcPr>
          <w:p w14:paraId="3DA3EBA1" w14:textId="0424991B" w:rsidR="00554E8E" w:rsidRPr="00554E8E" w:rsidRDefault="00554E8E" w:rsidP="00554E8E">
            <w:pPr>
              <w:spacing w:before="280" w:after="119"/>
              <w:contextualSpacing/>
              <w:rPr>
                <w:rFonts w:ascii="Arial" w:hAnsi="Arial" w:cs="Arial"/>
                <w:sz w:val="18"/>
                <w:szCs w:val="18"/>
              </w:rPr>
            </w:pPr>
            <w:r>
              <w:rPr>
                <w:rFonts w:ascii="Arial" w:hAnsi="Arial" w:cs="Arial"/>
                <w:bCs/>
                <w:sz w:val="18"/>
              </w:rPr>
              <w:t>LLM Erişimi (OpenAI / Claude API veya Ollama)</w:t>
            </w:r>
          </w:p>
        </w:tc>
        <w:tc>
          <w:tcPr>
            <w:tcW w:w="3194" w:type="dxa"/>
            <w:tcBorders>
              <w:top w:val="single" w:sz="4" w:space="0" w:color="000000"/>
              <w:left w:val="single" w:sz="4" w:space="0" w:color="000000"/>
              <w:bottom w:val="single" w:sz="4" w:space="0" w:color="000000"/>
              <w:right w:val="single" w:sz="4" w:space="0" w:color="000000"/>
            </w:tcBorders>
            <w:vAlign w:val="center"/>
          </w:tcPr>
          <w:p w14:paraId="5493585A" w14:textId="5ABC54BB" w:rsidR="00554E8E" w:rsidRPr="00554E8E" w:rsidRDefault="00554E8E" w:rsidP="00554E8E">
            <w:pPr>
              <w:spacing w:before="280" w:after="119"/>
              <w:contextualSpacing/>
              <w:rPr>
                <w:rFonts w:ascii="Arial" w:hAnsi="Arial" w:cs="Arial"/>
                <w:sz w:val="18"/>
                <w:szCs w:val="18"/>
              </w:rPr>
            </w:pPr>
            <w:r>
              <w:rPr>
                <w:rFonts w:ascii="Arial" w:hAnsi="Arial" w:cs="Arial"/>
                <w:sz w:val="18"/>
              </w:rPr>
              <w:t>Hibrit kod inceleme ve doğal dilde açıklama/refactoring katmanının çalıştırılması</w:t>
            </w:r>
          </w:p>
        </w:tc>
      </w:tr>
    </w:tbl>
    <w:p w14:paraId="36915340" w14:textId="77777777" w:rsidR="00976F7D" w:rsidRDefault="00CA28A8">
      <w:pPr>
        <w:pStyle w:val="WW-NormalWeb1"/>
        <w:spacing w:before="0" w:after="0"/>
        <w:ind w:left="360"/>
        <w:contextualSpacing/>
        <w:jc w:val="both"/>
        <w:rPr>
          <w:rFonts w:ascii="Arial" w:hAnsi="Arial" w:cs="Arial"/>
          <w:sz w:val="18"/>
          <w:szCs w:val="18"/>
        </w:rPr>
      </w:pPr>
      <w:r>
        <w:rPr>
          <w:rFonts w:ascii="Arial" w:hAnsi="Arial" w:cs="Arial"/>
          <w:b/>
          <w:bCs/>
          <w:sz w:val="18"/>
          <w:szCs w:val="18"/>
        </w:rPr>
        <w:t xml:space="preserve"> (*) </w:t>
      </w:r>
      <w:r>
        <w:rPr>
          <w:rFonts w:ascii="Arial" w:hAnsi="Arial" w:cs="Arial"/>
          <w:sz w:val="18"/>
          <w:szCs w:val="18"/>
        </w:rPr>
        <w:t>Tablodaki satırlar gerektiği kadar genişletilebilir ve çoğaltılabilir.</w:t>
      </w:r>
    </w:p>
    <w:p w14:paraId="0033879C" w14:textId="77777777" w:rsidR="00976F7D" w:rsidRDefault="00976F7D">
      <w:pPr>
        <w:suppressAutoHyphens/>
        <w:spacing w:before="5" w:after="119" w:line="300" w:lineRule="atLeast"/>
        <w:jc w:val="both"/>
        <w:rPr>
          <w:rFonts w:ascii="Arial" w:hAnsi="Arial" w:cs="Arial"/>
          <w:b/>
          <w:sz w:val="18"/>
          <w:szCs w:val="18"/>
        </w:rPr>
      </w:pPr>
    </w:p>
    <w:p w14:paraId="53E6187A" w14:textId="77777777" w:rsidR="00976F7D" w:rsidRDefault="00976F7D">
      <w:pPr>
        <w:suppressAutoHyphens/>
        <w:spacing w:before="5" w:after="119" w:line="300" w:lineRule="atLeast"/>
        <w:jc w:val="both"/>
        <w:rPr>
          <w:rFonts w:ascii="Arial" w:hAnsi="Arial" w:cs="Arial"/>
          <w:b/>
          <w:sz w:val="18"/>
          <w:szCs w:val="18"/>
        </w:rPr>
      </w:pPr>
    </w:p>
    <w:p w14:paraId="3D45F1FD" w14:textId="77777777" w:rsidR="00976F7D" w:rsidRDefault="00CA28A8">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SANAYİ ODAKLI ÇIKTILARI ve YAYGIN ETKİ</w:t>
      </w:r>
    </w:p>
    <w:p w14:paraId="3F614DD4" w14:textId="77777777" w:rsidR="00976F7D" w:rsidRDefault="00976F7D">
      <w:pPr>
        <w:pStyle w:val="WW-NormalWeb1"/>
        <w:tabs>
          <w:tab w:val="left" w:pos="426"/>
        </w:tabs>
        <w:spacing w:before="0" w:after="0"/>
        <w:jc w:val="both"/>
        <w:rPr>
          <w:rFonts w:ascii="Arial" w:hAnsi="Arial" w:cs="Arial"/>
          <w:b/>
          <w:bCs/>
          <w:sz w:val="18"/>
          <w:szCs w:val="18"/>
        </w:rPr>
      </w:pPr>
    </w:p>
    <w:p w14:paraId="12F38C78" w14:textId="77777777" w:rsidR="00976F7D" w:rsidRDefault="00CA28A8">
      <w:pPr>
        <w:tabs>
          <w:tab w:val="left" w:pos="1080"/>
        </w:tabs>
        <w:spacing w:before="280" w:after="120"/>
        <w:jc w:val="both"/>
        <w:rPr>
          <w:rFonts w:ascii="Arial" w:hAnsi="Arial" w:cs="Arial"/>
          <w:sz w:val="18"/>
          <w:szCs w:val="18"/>
        </w:rPr>
      </w:pPr>
      <w:r>
        <w:rPr>
          <w:rFonts w:ascii="Arial" w:hAnsi="Arial" w:cs="Arial"/>
          <w:color w:val="000000"/>
          <w:sz w:val="18"/>
          <w:szCs w:val="18"/>
        </w:rPr>
        <w:t xml:space="preserve">Bu bölümde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 xml:space="preserve">açıklanmalıdır. Proje çıktılarının varsa sanayi odaklı ticari başarı potansiyeli ve ekonomik gelir tahminini içeren ekonomik öngörüler belirtilebilir. </w:t>
      </w:r>
      <w:r>
        <w:rPr>
          <w:rFonts w:ascii="Arial" w:hAnsi="Arial" w:cs="Arial"/>
          <w:sz w:val="18"/>
          <w:szCs w:val="18"/>
        </w:rPr>
        <w:t xml:space="preserve">Proje çalışmalarının doğrudan ekonomik getirileri dışındaki varsa diğer potansiyel ulusal kazanımlar (ulusal bilgi birikimi ve teknolojik gelişime katkı, yeni uygulama ve Ar-Ge projeleri başlatma, üniversite-sanayi işbirliğini sağlama/geliştirme potansiyeli, patent alma ve lisans satışı beklentisi, yeni iş alanı oluşturma ve yeni istihdam sağlama potansiyeli, sektör içi işbirlikleri ve bilgi aktarımı sağlama potansiyeli, projenin ve çıktılarının sosyo-kültürel hayata olumlu etkileri, eğitim, sağlık, bölgeler arası gelişmişlik farkını azaltma gibi konularda iyileştirme sağlama potansiyeli, çevreye ve canlılara olumlu etkileri vb.) açıklanabilir. </w:t>
      </w:r>
    </w:p>
    <w:p w14:paraId="7BC3AC0E" w14:textId="77777777" w:rsidR="00976F7D" w:rsidRDefault="00976F7D">
      <w:pPr>
        <w:tabs>
          <w:tab w:val="left" w:pos="1080"/>
        </w:tabs>
        <w:spacing w:before="280" w:after="120"/>
        <w:jc w:val="both"/>
        <w:rPr>
          <w:rFonts w:ascii="Arial" w:hAnsi="Arial" w:cs="Arial"/>
          <w:sz w:val="18"/>
          <w:szCs w:val="18"/>
        </w:rPr>
      </w:pPr>
    </w:p>
    <w:p w14:paraId="1CAC8568" w14:textId="77777777" w:rsidR="00976F7D" w:rsidRDefault="00976F7D">
      <w:pPr>
        <w:tabs>
          <w:tab w:val="left" w:pos="1080"/>
        </w:tabs>
        <w:spacing w:before="280" w:after="120"/>
        <w:jc w:val="both"/>
        <w:rPr>
          <w:rFonts w:ascii="Arial" w:hAnsi="Arial" w:cs="Arial"/>
          <w:sz w:val="18"/>
          <w:szCs w:val="18"/>
        </w:rPr>
      </w:pPr>
    </w:p>
    <w:tbl>
      <w:tblPr>
        <w:tblW w:w="4850" w:type="pct"/>
        <w:tblInd w:w="109" w:type="dxa"/>
        <w:shd w:val="clear" w:color="auto" w:fill="FFFFFF"/>
        <w:tblLook w:val="04A0" w:firstRow="1" w:lastRow="0" w:firstColumn="1" w:lastColumn="0" w:noHBand="0" w:noVBand="1"/>
      </w:tblPr>
      <w:tblGrid>
        <w:gridCol w:w="4190"/>
        <w:gridCol w:w="4817"/>
      </w:tblGrid>
      <w:tr w:rsidR="00976F7D" w14:paraId="713FF4F2" w14:textId="77777777" w:rsidTr="00554E8E">
        <w:trPr>
          <w:trHeight w:val="515"/>
        </w:trPr>
        <w:tc>
          <w:tcPr>
            <w:tcW w:w="41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86A50D" w14:textId="77777777" w:rsidR="00976F7D" w:rsidRDefault="00CA28A8">
            <w:pPr>
              <w:jc w:val="center"/>
              <w:rPr>
                <w:rFonts w:ascii="Arial" w:hAnsi="Arial" w:cs="Arial"/>
                <w:b/>
                <w:bCs/>
                <w:sz w:val="18"/>
                <w:szCs w:val="18"/>
              </w:rPr>
            </w:pPr>
            <w:r>
              <w:rPr>
                <w:rFonts w:ascii="Arial" w:hAnsi="Arial" w:cs="Arial"/>
                <w:b/>
                <w:bCs/>
                <w:sz w:val="18"/>
                <w:szCs w:val="18"/>
              </w:rPr>
              <w:t>Yaygın Etki Türleri</w:t>
            </w:r>
          </w:p>
        </w:tc>
        <w:tc>
          <w:tcPr>
            <w:tcW w:w="48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769507" w14:textId="77777777" w:rsidR="00976F7D" w:rsidRDefault="00CA28A8">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554E8E" w14:paraId="4743CF15" w14:textId="77777777" w:rsidTr="00554E8E">
        <w:trPr>
          <w:trHeight w:val="804"/>
        </w:trPr>
        <w:tc>
          <w:tcPr>
            <w:tcW w:w="41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A4EC17" w14:textId="77777777" w:rsidR="00554E8E" w:rsidRDefault="00554E8E" w:rsidP="00554E8E">
            <w:pPr>
              <w:rPr>
                <w:rFonts w:ascii="Arial" w:hAnsi="Arial" w:cs="Arial"/>
                <w:b/>
                <w:bCs/>
                <w:sz w:val="18"/>
                <w:szCs w:val="18"/>
              </w:rPr>
            </w:pPr>
            <w:r>
              <w:rPr>
                <w:rFonts w:ascii="Arial" w:hAnsi="Arial" w:cs="Arial"/>
                <w:b/>
                <w:bCs/>
                <w:sz w:val="18"/>
                <w:szCs w:val="18"/>
              </w:rPr>
              <w:t xml:space="preserve">Bilimsel/Akademik </w:t>
            </w:r>
          </w:p>
          <w:p w14:paraId="7B01F1B6" w14:textId="77777777" w:rsidR="00554E8E" w:rsidRDefault="00554E8E" w:rsidP="00554E8E">
            <w:pPr>
              <w:rPr>
                <w:rFonts w:ascii="Arial" w:hAnsi="Arial" w:cs="Arial"/>
                <w:bCs/>
                <w:sz w:val="16"/>
                <w:szCs w:val="16"/>
              </w:rPr>
            </w:pPr>
            <w:r>
              <w:rPr>
                <w:rFonts w:ascii="Arial" w:hAnsi="Arial" w:cs="Arial"/>
                <w:bCs/>
                <w:sz w:val="16"/>
                <w:szCs w:val="16"/>
              </w:rPr>
              <w:t>(Makale, Bildiri, Kitap Bölümü, Kitap)</w:t>
            </w:r>
          </w:p>
        </w:tc>
        <w:tc>
          <w:tcPr>
            <w:tcW w:w="4817" w:type="dxa"/>
            <w:tcBorders>
              <w:top w:val="single" w:sz="4" w:space="0" w:color="000000"/>
              <w:left w:val="single" w:sz="4" w:space="0" w:color="000000"/>
              <w:bottom w:val="single" w:sz="4" w:space="0" w:color="000000"/>
              <w:right w:val="single" w:sz="4" w:space="0" w:color="000000"/>
            </w:tcBorders>
            <w:shd w:val="clear" w:color="auto" w:fill="FFFFFF"/>
          </w:tcPr>
          <w:p w14:paraId="14A2DEA3" w14:textId="7B3ABE6C" w:rsidR="00554E8E" w:rsidRPr="00554E8E" w:rsidRDefault="00554E8E" w:rsidP="00554E8E">
            <w:pPr>
              <w:rPr>
                <w:rFonts w:ascii="Arial" w:hAnsi="Arial" w:cs="Arial"/>
                <w:sz w:val="18"/>
                <w:szCs w:val="18"/>
              </w:rPr>
            </w:pPr>
            <w:r>
              <w:rPr>
                <w:rFonts w:ascii="Arial" w:hAnsi="Arial" w:cs="Arial"/>
                <w:sz w:val="18"/>
              </w:rPr>
              <w:t>Proje sonunda elde edilen hibrit kod analizi ve kıyaslama sonuçlarının ulusal/uluslararası kongrelerde sunulması, makale ile akademik çevrelerle paylaşılması ve sonraki araştırmalar için etiketli veri seti altyapısı sunulması.</w:t>
            </w:r>
          </w:p>
        </w:tc>
      </w:tr>
      <w:tr w:rsidR="00554E8E" w14:paraId="4098F588" w14:textId="77777777" w:rsidTr="00554E8E">
        <w:trPr>
          <w:trHeight w:val="1844"/>
        </w:trPr>
        <w:tc>
          <w:tcPr>
            <w:tcW w:w="41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6C377E" w14:textId="77777777" w:rsidR="00554E8E" w:rsidRDefault="00554E8E" w:rsidP="00554E8E">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45998E9A" w14:textId="77777777" w:rsidR="00554E8E" w:rsidRDefault="00554E8E" w:rsidP="00554E8E">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817" w:type="dxa"/>
            <w:tcBorders>
              <w:top w:val="single" w:sz="4" w:space="0" w:color="000000"/>
              <w:left w:val="single" w:sz="4" w:space="0" w:color="000000"/>
              <w:bottom w:val="single" w:sz="4" w:space="0" w:color="000000"/>
              <w:right w:val="single" w:sz="4" w:space="0" w:color="000000"/>
            </w:tcBorders>
            <w:shd w:val="clear" w:color="auto" w:fill="FFFFFF"/>
          </w:tcPr>
          <w:p w14:paraId="58119B56" w14:textId="77777777" w:rsidR="00554E8E" w:rsidRDefault="00554E8E" w:rsidP="00554E8E">
            <w:pPr>
              <w:rPr>
                <w:rFonts w:ascii="Arial" w:hAnsi="Arial" w:cs="Arial"/>
                <w:sz w:val="18"/>
              </w:rPr>
            </w:pPr>
          </w:p>
          <w:p w14:paraId="0EF2FC3A" w14:textId="77777777" w:rsidR="00554E8E" w:rsidRDefault="00554E8E" w:rsidP="00554E8E">
            <w:pPr>
              <w:rPr>
                <w:rFonts w:ascii="Arial" w:hAnsi="Arial" w:cs="Arial"/>
                <w:sz w:val="18"/>
              </w:rPr>
            </w:pPr>
          </w:p>
          <w:p w14:paraId="2F007BC5" w14:textId="368106E9" w:rsidR="00554E8E" w:rsidRPr="00554E8E" w:rsidRDefault="00554E8E" w:rsidP="00554E8E">
            <w:pPr>
              <w:rPr>
                <w:rFonts w:ascii="Arial" w:hAnsi="Arial" w:cs="Arial"/>
                <w:sz w:val="18"/>
                <w:szCs w:val="18"/>
              </w:rPr>
            </w:pPr>
            <w:r>
              <w:rPr>
                <w:rFonts w:ascii="Arial" w:hAnsi="Arial" w:cs="Arial"/>
                <w:sz w:val="18"/>
              </w:rPr>
              <w:t xml:space="preserve">Geliştirme ekiplerinin CI/CD hatlarına eklenebilecek, </w:t>
            </w:r>
            <w:r>
              <w:rPr>
                <w:rFonts w:ascii="Arial" w:hAnsi="Arial" w:cs="Arial"/>
                <w:iCs/>
                <w:sz w:val="18"/>
              </w:rPr>
              <w:t>kod kokusu, güvenlik, performans ve stil sorunlarını</w:t>
            </w:r>
            <w:r>
              <w:rPr>
                <w:rFonts w:ascii="Arial" w:hAnsi="Arial" w:cs="Arial"/>
                <w:sz w:val="18"/>
              </w:rPr>
              <w:t xml:space="preserve"> açıklamalı raporlayan açık kaynak bir araç sunulması; AI kod üretim araçlarını kullanan ekipler ve şirketler için bakım yapılabilirliğe dair veri destekli karar desteği sağlanması.</w:t>
            </w:r>
          </w:p>
        </w:tc>
      </w:tr>
      <w:tr w:rsidR="00554E8E" w14:paraId="1A7D9B1A" w14:textId="77777777" w:rsidTr="00554E8E">
        <w:trPr>
          <w:trHeight w:val="936"/>
        </w:trPr>
        <w:tc>
          <w:tcPr>
            <w:tcW w:w="41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102864" w14:textId="77777777" w:rsidR="00554E8E" w:rsidRDefault="00554E8E" w:rsidP="00554E8E">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51EA50D4" w14:textId="77777777" w:rsidR="00554E8E" w:rsidRDefault="00554E8E" w:rsidP="00554E8E">
            <w:pPr>
              <w:rPr>
                <w:rFonts w:ascii="Arial" w:hAnsi="Arial" w:cs="Arial"/>
                <w:bCs/>
                <w:sz w:val="16"/>
                <w:szCs w:val="16"/>
              </w:rPr>
            </w:pPr>
            <w:r>
              <w:rPr>
                <w:rFonts w:ascii="Arial" w:hAnsi="Arial" w:cs="Arial"/>
                <w:bCs/>
                <w:sz w:val="16"/>
                <w:szCs w:val="16"/>
              </w:rPr>
              <w:t>(Yüksek Lisans/Doktora Tezi, Ulusal/Uluslararası Yeni Proje)</w:t>
            </w:r>
          </w:p>
        </w:tc>
        <w:tc>
          <w:tcPr>
            <w:tcW w:w="4817" w:type="dxa"/>
            <w:tcBorders>
              <w:top w:val="single" w:sz="4" w:space="0" w:color="000000"/>
              <w:left w:val="single" w:sz="4" w:space="0" w:color="000000"/>
              <w:bottom w:val="single" w:sz="4" w:space="0" w:color="000000"/>
              <w:right w:val="single" w:sz="4" w:space="0" w:color="000000"/>
            </w:tcBorders>
            <w:shd w:val="clear" w:color="auto" w:fill="FFFFFF"/>
          </w:tcPr>
          <w:p w14:paraId="252BC051" w14:textId="47519262" w:rsidR="00554E8E" w:rsidRPr="00554E8E" w:rsidRDefault="00554E8E" w:rsidP="00554E8E">
            <w:pPr>
              <w:rPr>
                <w:rFonts w:ascii="Arial" w:hAnsi="Arial" w:cs="Arial"/>
                <w:bCs/>
                <w:sz w:val="18"/>
                <w:szCs w:val="18"/>
              </w:rPr>
            </w:pPr>
            <w:r>
              <w:rPr>
                <w:rFonts w:ascii="Arial" w:hAnsi="Arial" w:cs="Arial"/>
                <w:sz w:val="18"/>
              </w:rPr>
              <w:t>Proje ekibindeki lisans öğrencilerinin statik analiz, LLM orkestrasyonu, veri seti etiketleme ve deneysel yazılım kalitesi alanlarında yetkinlik kazanması; elde edilen altyapı ile yeni türev projelere zemin hazırlanması</w:t>
            </w:r>
          </w:p>
        </w:tc>
      </w:tr>
    </w:tbl>
    <w:p w14:paraId="5FB3E659" w14:textId="77777777" w:rsidR="00976F7D" w:rsidRDefault="00976F7D">
      <w:pPr>
        <w:tabs>
          <w:tab w:val="left" w:pos="1080"/>
        </w:tabs>
        <w:spacing w:before="280" w:after="120"/>
        <w:jc w:val="both"/>
        <w:rPr>
          <w:rFonts w:ascii="Arial" w:hAnsi="Arial" w:cs="Arial"/>
          <w:sz w:val="18"/>
          <w:szCs w:val="18"/>
        </w:rPr>
      </w:pPr>
    </w:p>
    <w:p w14:paraId="1398BD20" w14:textId="77777777" w:rsidR="00976F7D" w:rsidRDefault="00CA28A8">
      <w:pPr>
        <w:pStyle w:val="ListParagraph"/>
        <w:numPr>
          <w:ilvl w:val="0"/>
          <w:numId w:val="5"/>
        </w:numPr>
        <w:tabs>
          <w:tab w:val="left" w:pos="1080"/>
        </w:tabs>
        <w:spacing w:before="280" w:after="120"/>
        <w:jc w:val="both"/>
        <w:rPr>
          <w:rFonts w:ascii="Arial" w:hAnsi="Arial" w:cs="Arial"/>
          <w:sz w:val="18"/>
          <w:szCs w:val="18"/>
        </w:rPr>
      </w:pPr>
      <w:r>
        <w:rPr>
          <w:rFonts w:ascii="Arial" w:hAnsi="Arial" w:cs="Arial"/>
          <w:b/>
          <w:bCs/>
          <w:sz w:val="18"/>
          <w:szCs w:val="18"/>
        </w:rPr>
        <w:t>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602"/>
        <w:gridCol w:w="1326"/>
        <w:gridCol w:w="6148"/>
      </w:tblGrid>
      <w:tr w:rsidR="00976F7D" w14:paraId="333F7D74" w14:textId="77777777" w:rsidTr="00554E8E">
        <w:trPr>
          <w:trHeight w:val="568"/>
          <w:jc w:val="center"/>
        </w:trPr>
        <w:tc>
          <w:tcPr>
            <w:tcW w:w="1602" w:type="dxa"/>
            <w:tcBorders>
              <w:top w:val="single" w:sz="2" w:space="0" w:color="000000"/>
              <w:left w:val="single" w:sz="2" w:space="0" w:color="000000"/>
              <w:bottom w:val="single" w:sz="2" w:space="0" w:color="000000"/>
            </w:tcBorders>
            <w:shd w:val="clear" w:color="auto" w:fill="D9D9D9" w:themeFill="background1" w:themeFillShade="D9"/>
          </w:tcPr>
          <w:p w14:paraId="659C3177" w14:textId="77777777" w:rsidR="00976F7D" w:rsidRDefault="00CA28A8">
            <w:pPr>
              <w:pStyle w:val="Tabloerii"/>
              <w:jc w:val="center"/>
              <w:rPr>
                <w:rFonts w:ascii="Arial" w:hAnsi="Arial" w:cs="Arial"/>
                <w:b/>
                <w:bCs/>
                <w:sz w:val="18"/>
                <w:szCs w:val="18"/>
              </w:rPr>
            </w:pPr>
            <w:r>
              <w:rPr>
                <w:rFonts w:ascii="Arial" w:hAnsi="Arial" w:cs="Arial"/>
                <w:b/>
                <w:bCs/>
                <w:sz w:val="18"/>
                <w:szCs w:val="18"/>
              </w:rPr>
              <w:t>Bütçe Türü</w:t>
            </w:r>
          </w:p>
        </w:tc>
        <w:tc>
          <w:tcPr>
            <w:tcW w:w="1326" w:type="dxa"/>
            <w:tcBorders>
              <w:top w:val="single" w:sz="2" w:space="0" w:color="000000"/>
              <w:left w:val="single" w:sz="2" w:space="0" w:color="000000"/>
              <w:bottom w:val="single" w:sz="2" w:space="0" w:color="000000"/>
            </w:tcBorders>
            <w:shd w:val="clear" w:color="auto" w:fill="D9D9D9" w:themeFill="background1" w:themeFillShade="D9"/>
          </w:tcPr>
          <w:p w14:paraId="34228EF4" w14:textId="77777777" w:rsidR="00976F7D" w:rsidRDefault="00CA28A8">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48"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2CD2EF9F" w14:textId="77777777" w:rsidR="00976F7D" w:rsidRDefault="00CA28A8">
            <w:pPr>
              <w:pStyle w:val="Tabloerii"/>
              <w:jc w:val="center"/>
              <w:rPr>
                <w:rFonts w:ascii="Arial" w:hAnsi="Arial" w:cs="Arial"/>
                <w:b/>
                <w:bCs/>
                <w:sz w:val="18"/>
                <w:szCs w:val="18"/>
              </w:rPr>
            </w:pPr>
            <w:r>
              <w:rPr>
                <w:rFonts w:ascii="Arial" w:hAnsi="Arial" w:cs="Arial"/>
                <w:b/>
                <w:bCs/>
                <w:sz w:val="18"/>
                <w:szCs w:val="18"/>
              </w:rPr>
              <w:t>Talep Gerekçesi</w:t>
            </w:r>
          </w:p>
        </w:tc>
      </w:tr>
      <w:tr w:rsidR="00554E8E" w14:paraId="3DC6ECED" w14:textId="77777777" w:rsidTr="00554E8E">
        <w:trPr>
          <w:trHeight w:val="413"/>
          <w:jc w:val="center"/>
        </w:trPr>
        <w:tc>
          <w:tcPr>
            <w:tcW w:w="1602" w:type="dxa"/>
            <w:tcBorders>
              <w:left w:val="single" w:sz="2" w:space="0" w:color="000000"/>
              <w:bottom w:val="single" w:sz="2" w:space="0" w:color="000000"/>
            </w:tcBorders>
            <w:shd w:val="clear" w:color="auto" w:fill="D9D9D9" w:themeFill="background1" w:themeFillShade="D9"/>
          </w:tcPr>
          <w:p w14:paraId="25BCAB0D" w14:textId="687299F3" w:rsidR="00554E8E" w:rsidRDefault="00554E8E" w:rsidP="00554E8E">
            <w:pPr>
              <w:pStyle w:val="Tabloerii"/>
              <w:rPr>
                <w:rFonts w:ascii="Arial" w:hAnsi="Arial" w:cs="Arial"/>
                <w:b/>
                <w:bCs/>
                <w:sz w:val="18"/>
                <w:szCs w:val="18"/>
              </w:rPr>
            </w:pPr>
            <w:r>
              <w:rPr>
                <w:rFonts w:ascii="Arial" w:hAnsi="Arial"/>
                <w:b/>
                <w:sz w:val="18"/>
              </w:rPr>
              <w:t>Sarf Malzeme</w:t>
            </w:r>
          </w:p>
        </w:tc>
        <w:tc>
          <w:tcPr>
            <w:tcW w:w="1326" w:type="dxa"/>
            <w:tcBorders>
              <w:left w:val="single" w:sz="2" w:space="0" w:color="000000"/>
              <w:bottom w:val="single" w:sz="2" w:space="0" w:color="000000"/>
            </w:tcBorders>
          </w:tcPr>
          <w:p w14:paraId="51FAD861" w14:textId="70EC336D" w:rsidR="00554E8E" w:rsidRPr="00554E8E" w:rsidRDefault="00554E8E" w:rsidP="00554E8E">
            <w:pPr>
              <w:pStyle w:val="Tabloerii"/>
              <w:rPr>
                <w:rFonts w:ascii="Arial" w:hAnsi="Arial" w:cs="Arial"/>
                <w:sz w:val="18"/>
                <w:szCs w:val="18"/>
              </w:rPr>
            </w:pPr>
            <w:r>
              <w:rPr>
                <w:rFonts w:ascii="Arial" w:hAnsi="Arial" w:cs="Arial"/>
                <w:spacing w:val="-10"/>
                <w:sz w:val="18"/>
              </w:rPr>
              <w:t>0</w:t>
            </w:r>
          </w:p>
        </w:tc>
        <w:tc>
          <w:tcPr>
            <w:tcW w:w="6148" w:type="dxa"/>
            <w:tcBorders>
              <w:left w:val="single" w:sz="2" w:space="0" w:color="000000"/>
              <w:bottom w:val="single" w:sz="2" w:space="0" w:color="000000"/>
              <w:right w:val="single" w:sz="2" w:space="0" w:color="000000"/>
            </w:tcBorders>
          </w:tcPr>
          <w:p w14:paraId="1F4BE618" w14:textId="3EF1136A" w:rsidR="00554E8E" w:rsidRPr="00554E8E" w:rsidRDefault="00554E8E" w:rsidP="00554E8E">
            <w:pPr>
              <w:pStyle w:val="Tabloerii"/>
              <w:rPr>
                <w:rFonts w:ascii="Arial" w:hAnsi="Arial" w:cs="Arial"/>
                <w:sz w:val="18"/>
                <w:szCs w:val="18"/>
              </w:rPr>
            </w:pPr>
            <w:r>
              <w:rPr>
                <w:rFonts w:ascii="Arial" w:eastAsia="Calibri" w:hAnsi="Arial" w:cs="Arial"/>
                <w:sz w:val="18"/>
                <w:szCs w:val="18"/>
              </w:rPr>
              <w:t>Talep edilmemektedir.</w:t>
            </w:r>
          </w:p>
        </w:tc>
      </w:tr>
      <w:tr w:rsidR="00554E8E" w14:paraId="19C8E1C5" w14:textId="77777777" w:rsidTr="00554E8E">
        <w:trPr>
          <w:trHeight w:val="307"/>
          <w:jc w:val="center"/>
        </w:trPr>
        <w:tc>
          <w:tcPr>
            <w:tcW w:w="1602" w:type="dxa"/>
            <w:tcBorders>
              <w:left w:val="single" w:sz="2" w:space="0" w:color="000000"/>
              <w:bottom w:val="single" w:sz="2" w:space="0" w:color="000000"/>
            </w:tcBorders>
            <w:shd w:val="clear" w:color="auto" w:fill="D9D9D9" w:themeFill="background1" w:themeFillShade="D9"/>
          </w:tcPr>
          <w:p w14:paraId="779D7717" w14:textId="77777777" w:rsidR="00554E8E" w:rsidRDefault="00554E8E" w:rsidP="00554E8E">
            <w:pPr>
              <w:pStyle w:val="TableParagraph"/>
              <w:spacing w:before="46"/>
              <w:ind w:left="61"/>
              <w:rPr>
                <w:rFonts w:ascii="Arial" w:hAnsi="Arial"/>
                <w:b/>
                <w:spacing w:val="-2"/>
                <w:sz w:val="18"/>
              </w:rPr>
            </w:pPr>
            <w:r>
              <w:rPr>
                <w:rFonts w:ascii="Arial" w:hAnsi="Arial"/>
                <w:b/>
                <w:spacing w:val="-2"/>
                <w:sz w:val="18"/>
              </w:rPr>
              <w:t>Makina/Teçhizat (Demirbaş)</w:t>
            </w:r>
          </w:p>
        </w:tc>
        <w:tc>
          <w:tcPr>
            <w:tcW w:w="1326" w:type="dxa"/>
            <w:tcBorders>
              <w:left w:val="single" w:sz="2" w:space="0" w:color="000000"/>
              <w:bottom w:val="single" w:sz="2" w:space="0" w:color="000000"/>
            </w:tcBorders>
          </w:tcPr>
          <w:p w14:paraId="1C1E30CD" w14:textId="324811F0" w:rsidR="00554E8E" w:rsidRPr="00554E8E" w:rsidRDefault="00554E8E" w:rsidP="00554E8E">
            <w:pPr>
              <w:pStyle w:val="Tabloerii"/>
              <w:rPr>
                <w:rFonts w:ascii="Arial" w:hAnsi="Arial" w:cs="Arial"/>
                <w:sz w:val="18"/>
                <w:szCs w:val="18"/>
              </w:rPr>
            </w:pPr>
            <w:r>
              <w:rPr>
                <w:rFonts w:ascii="Arial" w:hAnsi="Arial" w:cs="Arial"/>
                <w:spacing w:val="-10"/>
                <w:sz w:val="18"/>
              </w:rPr>
              <w:t>0</w:t>
            </w:r>
          </w:p>
        </w:tc>
        <w:tc>
          <w:tcPr>
            <w:tcW w:w="6148" w:type="dxa"/>
            <w:tcBorders>
              <w:left w:val="single" w:sz="2" w:space="0" w:color="000000"/>
              <w:bottom w:val="single" w:sz="2" w:space="0" w:color="000000"/>
              <w:right w:val="single" w:sz="2" w:space="0" w:color="000000"/>
            </w:tcBorders>
          </w:tcPr>
          <w:p w14:paraId="4D42E145" w14:textId="4182A8F7" w:rsidR="00554E8E" w:rsidRPr="00554E8E" w:rsidRDefault="00554E8E" w:rsidP="00554E8E">
            <w:pPr>
              <w:pStyle w:val="Tabloerii"/>
              <w:rPr>
                <w:rFonts w:ascii="Arial" w:hAnsi="Arial" w:cs="Arial"/>
                <w:sz w:val="18"/>
                <w:szCs w:val="18"/>
              </w:rPr>
            </w:pPr>
            <w:r>
              <w:rPr>
                <w:rFonts w:ascii="Arial" w:eastAsia="Calibri" w:hAnsi="Arial" w:cs="Arial"/>
                <w:sz w:val="18"/>
                <w:szCs w:val="18"/>
              </w:rPr>
              <w:t>Talep edilmemektedir; üniversite bilgisayar laboratuvarı kullanılacaktır.</w:t>
            </w:r>
          </w:p>
        </w:tc>
      </w:tr>
      <w:tr w:rsidR="00554E8E" w14:paraId="444E9754" w14:textId="77777777" w:rsidTr="00554E8E">
        <w:trPr>
          <w:trHeight w:val="332"/>
          <w:jc w:val="center"/>
        </w:trPr>
        <w:tc>
          <w:tcPr>
            <w:tcW w:w="1602" w:type="dxa"/>
            <w:tcBorders>
              <w:left w:val="single" w:sz="2" w:space="0" w:color="000000"/>
              <w:bottom w:val="single" w:sz="2" w:space="0" w:color="000000"/>
            </w:tcBorders>
            <w:shd w:val="clear" w:color="auto" w:fill="D9D9D9" w:themeFill="background1" w:themeFillShade="D9"/>
          </w:tcPr>
          <w:p w14:paraId="4A8A03E7" w14:textId="0360AFE2" w:rsidR="00554E8E" w:rsidRDefault="00554E8E" w:rsidP="00554E8E">
            <w:pPr>
              <w:pStyle w:val="Tabloerii"/>
              <w:rPr>
                <w:rFonts w:ascii="Arial" w:hAnsi="Arial" w:cs="Arial"/>
                <w:b/>
                <w:bCs/>
                <w:sz w:val="18"/>
                <w:szCs w:val="18"/>
              </w:rPr>
            </w:pPr>
            <w:r>
              <w:rPr>
                <w:rFonts w:ascii="Arial" w:hAnsi="Arial"/>
                <w:b/>
                <w:sz w:val="18"/>
              </w:rPr>
              <w:t>Hizmet Alımı</w:t>
            </w:r>
          </w:p>
        </w:tc>
        <w:tc>
          <w:tcPr>
            <w:tcW w:w="1326" w:type="dxa"/>
            <w:tcBorders>
              <w:left w:val="single" w:sz="2" w:space="0" w:color="000000"/>
              <w:bottom w:val="single" w:sz="2" w:space="0" w:color="000000"/>
            </w:tcBorders>
          </w:tcPr>
          <w:p w14:paraId="2BC49DBF" w14:textId="1E18CEDA" w:rsidR="00554E8E" w:rsidRPr="00554E8E" w:rsidRDefault="00554E8E" w:rsidP="00554E8E">
            <w:pPr>
              <w:pStyle w:val="Tabloerii"/>
              <w:rPr>
                <w:rFonts w:ascii="Arial" w:hAnsi="Arial" w:cs="Arial"/>
                <w:sz w:val="18"/>
                <w:szCs w:val="18"/>
              </w:rPr>
            </w:pPr>
            <w:r>
              <w:rPr>
                <w:rFonts w:ascii="Arial" w:hAnsi="Arial" w:cs="Arial"/>
                <w:sz w:val="18"/>
              </w:rPr>
              <w:t>10.000</w:t>
            </w:r>
          </w:p>
        </w:tc>
        <w:tc>
          <w:tcPr>
            <w:tcW w:w="6148" w:type="dxa"/>
            <w:tcBorders>
              <w:left w:val="single" w:sz="2" w:space="0" w:color="000000"/>
              <w:bottom w:val="single" w:sz="2" w:space="0" w:color="000000"/>
              <w:right w:val="single" w:sz="2" w:space="0" w:color="000000"/>
            </w:tcBorders>
          </w:tcPr>
          <w:p w14:paraId="30E46049" w14:textId="0C739209" w:rsidR="00554E8E" w:rsidRPr="00554E8E" w:rsidRDefault="00554E8E" w:rsidP="00554E8E">
            <w:pPr>
              <w:pStyle w:val="Tabloerii"/>
              <w:rPr>
                <w:rFonts w:ascii="Arial" w:hAnsi="Arial" w:cs="Arial"/>
                <w:sz w:val="18"/>
                <w:szCs w:val="18"/>
              </w:rPr>
            </w:pPr>
            <w:r>
              <w:rPr>
                <w:rFonts w:ascii="Arial" w:eastAsia="Calibri" w:hAnsi="Arial" w:cs="Arial"/>
                <w:color w:val="1F2937"/>
                <w:sz w:val="18"/>
              </w:rPr>
              <w:t>LLM API kullanımı (yaklaşık 8.000 TL; veri setindeki örneklerin üç yöntemle ve tekrarlı çalıştırmalarla analizi) ve gerektiğinde bulut GPU kiralama (yaklaşık 2.000 TL; açık kaynak modelin laboratuvar donanımında yetersiz kalması durumunda).</w:t>
            </w:r>
          </w:p>
        </w:tc>
      </w:tr>
      <w:tr w:rsidR="00554E8E" w14:paraId="369B5EFD" w14:textId="77777777" w:rsidTr="00554E8E">
        <w:trPr>
          <w:trHeight w:val="332"/>
          <w:jc w:val="center"/>
        </w:trPr>
        <w:tc>
          <w:tcPr>
            <w:tcW w:w="1602" w:type="dxa"/>
            <w:tcBorders>
              <w:left w:val="single" w:sz="2" w:space="0" w:color="000000"/>
              <w:bottom w:val="single" w:sz="2" w:space="0" w:color="000000"/>
            </w:tcBorders>
            <w:shd w:val="clear" w:color="auto" w:fill="D9D9D9" w:themeFill="background1" w:themeFillShade="D9"/>
          </w:tcPr>
          <w:p w14:paraId="428B8710" w14:textId="77777777" w:rsidR="00554E8E" w:rsidRDefault="00554E8E" w:rsidP="00554E8E">
            <w:pPr>
              <w:pStyle w:val="Tabloerii"/>
              <w:rPr>
                <w:rFonts w:ascii="Arial" w:hAnsi="Arial" w:cs="Arial"/>
                <w:b/>
                <w:bCs/>
                <w:sz w:val="18"/>
                <w:szCs w:val="18"/>
              </w:rPr>
            </w:pPr>
            <w:r>
              <w:rPr>
                <w:rFonts w:ascii="Arial" w:hAnsi="Arial"/>
                <w:b/>
                <w:sz w:val="18"/>
              </w:rPr>
              <w:t>Ulaşım</w:t>
            </w:r>
          </w:p>
        </w:tc>
        <w:tc>
          <w:tcPr>
            <w:tcW w:w="1326" w:type="dxa"/>
            <w:tcBorders>
              <w:left w:val="single" w:sz="2" w:space="0" w:color="000000"/>
              <w:bottom w:val="single" w:sz="2" w:space="0" w:color="000000"/>
            </w:tcBorders>
          </w:tcPr>
          <w:p w14:paraId="7DC9427B" w14:textId="77777777" w:rsidR="00554E8E" w:rsidRPr="00554E8E" w:rsidRDefault="00554E8E" w:rsidP="00554E8E">
            <w:pPr>
              <w:pStyle w:val="Tabloerii"/>
              <w:rPr>
                <w:rFonts w:ascii="Arial" w:hAnsi="Arial" w:cs="Arial"/>
                <w:sz w:val="18"/>
                <w:szCs w:val="18"/>
              </w:rPr>
            </w:pPr>
            <w:r>
              <w:rPr>
                <w:rFonts w:ascii="Arial" w:hAnsi="Arial" w:cs="Arial"/>
                <w:sz w:val="18"/>
              </w:rPr>
              <w:t>2.000</w:t>
            </w:r>
          </w:p>
        </w:tc>
        <w:tc>
          <w:tcPr>
            <w:tcW w:w="6148" w:type="dxa"/>
            <w:tcBorders>
              <w:left w:val="single" w:sz="2" w:space="0" w:color="000000"/>
              <w:bottom w:val="single" w:sz="2" w:space="0" w:color="000000"/>
              <w:right w:val="single" w:sz="2" w:space="0" w:color="000000"/>
            </w:tcBorders>
          </w:tcPr>
          <w:p w14:paraId="2D086870" w14:textId="77777777" w:rsidR="00554E8E" w:rsidRPr="00554E8E" w:rsidRDefault="00554E8E" w:rsidP="00554E8E">
            <w:pPr>
              <w:pStyle w:val="Tabloerii"/>
              <w:rPr>
                <w:rFonts w:ascii="Arial" w:hAnsi="Arial" w:cs="Arial"/>
                <w:sz w:val="18"/>
                <w:szCs w:val="18"/>
              </w:rPr>
            </w:pPr>
            <w:r>
              <w:rPr>
                <w:rFonts w:ascii="Arial" w:eastAsia="Calibri" w:hAnsi="Arial" w:cs="Arial"/>
                <w:color w:val="1F2937"/>
                <w:sz w:val="18"/>
              </w:rPr>
              <w:t>Proje sonuçlarının ulusal bir konferansta bildiri olarak sunulması için ulaşım giderleri.</w:t>
            </w:r>
          </w:p>
        </w:tc>
      </w:tr>
      <w:tr w:rsidR="00554E8E" w14:paraId="751187C8" w14:textId="77777777" w:rsidTr="00554E8E">
        <w:trPr>
          <w:trHeight w:val="314"/>
          <w:jc w:val="center"/>
        </w:trPr>
        <w:tc>
          <w:tcPr>
            <w:tcW w:w="1602" w:type="dxa"/>
            <w:tcBorders>
              <w:left w:val="single" w:sz="2" w:space="0" w:color="000000"/>
              <w:bottom w:val="single" w:sz="2" w:space="0" w:color="000000"/>
            </w:tcBorders>
            <w:shd w:val="clear" w:color="auto" w:fill="D9D9D9" w:themeFill="background1" w:themeFillShade="D9"/>
          </w:tcPr>
          <w:p w14:paraId="305CD9F1" w14:textId="77777777" w:rsidR="00554E8E" w:rsidRDefault="00554E8E" w:rsidP="00554E8E">
            <w:pPr>
              <w:pStyle w:val="Tabloerii"/>
              <w:rPr>
                <w:rFonts w:ascii="Arial" w:hAnsi="Arial" w:cs="Arial"/>
                <w:b/>
                <w:bCs/>
                <w:sz w:val="18"/>
                <w:szCs w:val="18"/>
              </w:rPr>
            </w:pPr>
            <w:r>
              <w:rPr>
                <w:rFonts w:ascii="Arial" w:hAnsi="Arial" w:cs="Arial"/>
                <w:b/>
                <w:bCs/>
                <w:sz w:val="18"/>
                <w:szCs w:val="18"/>
              </w:rPr>
              <w:t>TOPLAM</w:t>
            </w:r>
          </w:p>
        </w:tc>
        <w:tc>
          <w:tcPr>
            <w:tcW w:w="1326" w:type="dxa"/>
            <w:tcBorders>
              <w:left w:val="single" w:sz="2" w:space="0" w:color="000000"/>
              <w:bottom w:val="single" w:sz="2" w:space="0" w:color="000000"/>
            </w:tcBorders>
          </w:tcPr>
          <w:p w14:paraId="7521C3FF" w14:textId="73ADB70B" w:rsidR="00554E8E" w:rsidRPr="00554E8E" w:rsidRDefault="00554E8E" w:rsidP="00554E8E">
            <w:pPr>
              <w:pStyle w:val="Tabloerii"/>
              <w:rPr>
                <w:rFonts w:ascii="Arial" w:hAnsi="Arial" w:cs="Arial"/>
                <w:sz w:val="18"/>
                <w:szCs w:val="18"/>
              </w:rPr>
            </w:pPr>
            <w:r>
              <w:rPr>
                <w:rFonts w:ascii="Arial" w:hAnsi="Arial" w:cs="Arial"/>
                <w:sz w:val="18"/>
              </w:rPr>
              <w:t>12.000</w:t>
            </w:r>
          </w:p>
        </w:tc>
        <w:tc>
          <w:tcPr>
            <w:tcW w:w="6148" w:type="dxa"/>
            <w:tcBorders>
              <w:left w:val="single" w:sz="2" w:space="0" w:color="000000"/>
              <w:bottom w:val="single" w:sz="2" w:space="0" w:color="000000"/>
              <w:right w:val="single" w:sz="2" w:space="0" w:color="000000"/>
            </w:tcBorders>
          </w:tcPr>
          <w:p w14:paraId="2B68F87C" w14:textId="77777777" w:rsidR="00554E8E" w:rsidRDefault="00554E8E" w:rsidP="00554E8E">
            <w:pPr>
              <w:pStyle w:val="Tabloerii"/>
              <w:rPr>
                <w:rFonts w:ascii="Arial" w:hAnsi="Arial" w:cs="Arial"/>
                <w:sz w:val="18"/>
                <w:szCs w:val="18"/>
              </w:rPr>
            </w:pPr>
          </w:p>
        </w:tc>
      </w:tr>
    </w:tbl>
    <w:p w14:paraId="3C930296" w14:textId="77777777" w:rsidR="00976F7D" w:rsidRDefault="00CA28A8">
      <w:pPr>
        <w:pStyle w:val="WW-NormalWeb1"/>
        <w:spacing w:before="0" w:after="0" w:line="360" w:lineRule="auto"/>
        <w:jc w:val="both"/>
      </w:pPr>
      <w:r>
        <w:rPr>
          <w:rFonts w:ascii="Arial" w:hAnsi="Arial" w:cs="Arial"/>
          <w:b/>
          <w:bCs/>
          <w:sz w:val="18"/>
          <w:szCs w:val="18"/>
        </w:rPr>
        <w:lastRenderedPageBreak/>
        <w:t xml:space="preserve">NOT: </w:t>
      </w:r>
      <w:r>
        <w:rPr>
          <w:rFonts w:ascii="Arial" w:hAnsi="Arial" w:cs="Arial"/>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p>
    <w:p w14:paraId="6ED702F1" w14:textId="77777777" w:rsidR="00976F7D" w:rsidRDefault="00976F7D">
      <w:pPr>
        <w:pStyle w:val="WW-NormalWeb1"/>
        <w:spacing w:before="0" w:after="0" w:line="480" w:lineRule="auto"/>
        <w:ind w:left="360"/>
        <w:rPr>
          <w:rFonts w:ascii="Arial" w:hAnsi="Arial" w:cs="Arial"/>
          <w:b/>
          <w:bCs/>
          <w:sz w:val="18"/>
          <w:szCs w:val="18"/>
        </w:rPr>
      </w:pPr>
    </w:p>
    <w:p w14:paraId="4998B835" w14:textId="77777777" w:rsidR="00976F7D" w:rsidRDefault="00CA28A8">
      <w:pPr>
        <w:pStyle w:val="WW-NormalWeb1"/>
        <w:numPr>
          <w:ilvl w:val="0"/>
          <w:numId w:val="5"/>
        </w:numPr>
        <w:spacing w:before="0" w:after="0" w:line="480" w:lineRule="auto"/>
        <w:rPr>
          <w:rFonts w:ascii="Arial" w:hAnsi="Arial" w:cs="Arial"/>
          <w:b/>
          <w:bCs/>
          <w:sz w:val="18"/>
          <w:szCs w:val="18"/>
        </w:rPr>
      </w:pPr>
      <w:r>
        <w:rPr>
          <w:rFonts w:ascii="Arial" w:hAnsi="Arial" w:cs="Arial"/>
          <w:b/>
          <w:bCs/>
          <w:sz w:val="18"/>
          <w:szCs w:val="18"/>
        </w:rPr>
        <w:t>BELİRTMEK İSTEDİĞİNİZ DİĞER KONULAR</w:t>
      </w:r>
    </w:p>
    <w:p w14:paraId="02DFAF63" w14:textId="77777777" w:rsidR="00976F7D" w:rsidRDefault="00CA28A8">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976F7D" w14:paraId="65038E2D"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5A580C2E" w14:textId="77777777" w:rsidR="00976F7D" w:rsidRDefault="00976F7D">
            <w:pPr>
              <w:pStyle w:val="WW-NormalWeb1"/>
              <w:widowControl w:val="0"/>
              <w:snapToGrid w:val="0"/>
              <w:spacing w:before="0" w:after="0"/>
              <w:jc w:val="both"/>
              <w:rPr>
                <w:rFonts w:ascii="Arial" w:hAnsi="Arial" w:cs="Arial"/>
                <w:color w:val="000000"/>
                <w:sz w:val="18"/>
                <w:szCs w:val="18"/>
              </w:rPr>
            </w:pPr>
          </w:p>
          <w:p w14:paraId="7ED828C9" w14:textId="77777777" w:rsidR="00976F7D" w:rsidRDefault="00976F7D">
            <w:pPr>
              <w:pStyle w:val="WW-NormalWeb1"/>
              <w:widowControl w:val="0"/>
              <w:spacing w:before="0" w:after="0"/>
              <w:jc w:val="both"/>
              <w:rPr>
                <w:rFonts w:ascii="Arial" w:hAnsi="Arial" w:cs="Arial"/>
                <w:color w:val="000000"/>
                <w:sz w:val="18"/>
                <w:szCs w:val="18"/>
              </w:rPr>
            </w:pPr>
          </w:p>
          <w:p w14:paraId="45A1A353" w14:textId="77777777" w:rsidR="00976F7D" w:rsidRDefault="00976F7D">
            <w:pPr>
              <w:pStyle w:val="WW-NormalWeb1"/>
              <w:widowControl w:val="0"/>
              <w:spacing w:before="0" w:after="0"/>
              <w:jc w:val="both"/>
              <w:rPr>
                <w:rFonts w:ascii="Arial" w:hAnsi="Arial" w:cs="Arial"/>
                <w:color w:val="000000"/>
                <w:sz w:val="18"/>
                <w:szCs w:val="18"/>
              </w:rPr>
            </w:pPr>
          </w:p>
        </w:tc>
      </w:tr>
    </w:tbl>
    <w:p w14:paraId="54724B2F" w14:textId="77777777" w:rsidR="00976F7D" w:rsidRDefault="00CA28A8">
      <w:pPr>
        <w:ind w:left="502"/>
        <w:rPr>
          <w:rFonts w:ascii="Arial" w:hAnsi="Arial" w:cs="Arial"/>
          <w:b/>
          <w:sz w:val="18"/>
          <w:szCs w:val="18"/>
          <w:lang w:eastAsia="fr-FR"/>
        </w:rPr>
      </w:pPr>
      <w:r>
        <w:rPr>
          <w:rFonts w:ascii="Arial" w:hAnsi="Arial" w:cs="Arial"/>
          <w:b/>
          <w:sz w:val="18"/>
          <w:szCs w:val="18"/>
          <w:lang w:eastAsia="fr-FR"/>
        </w:rPr>
        <w:t xml:space="preserve"> </w:t>
      </w:r>
    </w:p>
    <w:p w14:paraId="3FBB2710" w14:textId="77777777" w:rsidR="00976F7D" w:rsidRDefault="00976F7D">
      <w:pPr>
        <w:rPr>
          <w:rFonts w:ascii="Arial" w:hAnsi="Arial" w:cs="Arial"/>
          <w:b/>
          <w:sz w:val="18"/>
          <w:szCs w:val="18"/>
          <w:lang w:eastAsia="fr-FR"/>
        </w:rPr>
      </w:pPr>
    </w:p>
    <w:p w14:paraId="09D65440" w14:textId="77777777" w:rsidR="00976F7D" w:rsidRDefault="00CA28A8">
      <w:pPr>
        <w:pStyle w:val="ListParagraph"/>
        <w:numPr>
          <w:ilvl w:val="0"/>
          <w:numId w:val="5"/>
        </w:numPr>
        <w:rPr>
          <w:rFonts w:ascii="Arial" w:hAnsi="Arial" w:cs="Arial"/>
          <w:b/>
          <w:sz w:val="18"/>
          <w:szCs w:val="18"/>
          <w:lang w:eastAsia="fr-FR"/>
        </w:rPr>
      </w:pPr>
      <w:r>
        <w:rPr>
          <w:rFonts w:ascii="Arial" w:hAnsi="Arial" w:cs="Arial"/>
          <w:b/>
          <w:sz w:val="18"/>
          <w:szCs w:val="18"/>
          <w:lang w:eastAsia="fr-FR"/>
        </w:rPr>
        <w:t>EKLER</w:t>
      </w:r>
    </w:p>
    <w:p w14:paraId="7E6AE101" w14:textId="77777777" w:rsidR="00976F7D" w:rsidRDefault="00976F7D">
      <w:pPr>
        <w:pStyle w:val="ListParagraph"/>
        <w:ind w:left="360"/>
        <w:rPr>
          <w:rFonts w:ascii="Arial" w:hAnsi="Arial" w:cs="Arial"/>
          <w:b/>
          <w:sz w:val="18"/>
          <w:szCs w:val="18"/>
          <w:lang w:eastAsia="fr-FR"/>
        </w:rPr>
      </w:pPr>
    </w:p>
    <w:p w14:paraId="6546E7AF" w14:textId="77777777" w:rsidR="00976F7D" w:rsidRDefault="00976F7D">
      <w:pPr>
        <w:pStyle w:val="ListParagraph"/>
        <w:ind w:left="360"/>
        <w:rPr>
          <w:rFonts w:ascii="Arial" w:hAnsi="Arial" w:cs="Arial"/>
          <w:b/>
          <w:sz w:val="18"/>
          <w:szCs w:val="18"/>
          <w:lang w:eastAsia="fr-FR"/>
        </w:rPr>
      </w:pPr>
    </w:p>
    <w:p w14:paraId="6C331C62" w14:textId="77777777" w:rsidR="00976F7D" w:rsidRDefault="00CA28A8">
      <w:pPr>
        <w:ind w:left="426" w:hanging="142"/>
        <w:jc w:val="both"/>
        <w:rPr>
          <w:rFonts w:ascii="Arial" w:hAnsi="Arial" w:cs="Arial"/>
          <w:b/>
          <w:sz w:val="18"/>
          <w:szCs w:val="18"/>
        </w:rPr>
      </w:pPr>
      <w:r>
        <w:rPr>
          <w:rFonts w:ascii="Arial" w:hAnsi="Arial" w:cs="Arial"/>
          <w:b/>
          <w:sz w:val="18"/>
          <w:szCs w:val="18"/>
        </w:rPr>
        <w:t>EK-1: Kaynaklar</w:t>
      </w:r>
    </w:p>
    <w:p w14:paraId="7FD4C672" w14:textId="77777777" w:rsidR="000570B5" w:rsidRDefault="000570B5">
      <w:pPr>
        <w:ind w:left="426" w:hanging="142"/>
        <w:jc w:val="both"/>
        <w:rPr>
          <w:rFonts w:ascii="Arial" w:hAnsi="Arial" w:cs="Arial"/>
          <w:b/>
          <w:sz w:val="18"/>
          <w:szCs w:val="18"/>
        </w:rPr>
      </w:pPr>
    </w:p>
    <w:p w14:paraId="20CE0485" w14:textId="77777777" w:rsidR="000570B5" w:rsidRPr="000570B5" w:rsidRDefault="000570B5" w:rsidP="000570B5">
      <w:pPr>
        <w:ind w:left="426" w:hanging="142"/>
        <w:jc w:val="both"/>
        <w:rPr>
          <w:rFonts w:ascii="Arial" w:hAnsi="Arial" w:cs="Arial"/>
          <w:sz w:val="18"/>
          <w:szCs w:val="18"/>
        </w:rPr>
      </w:pPr>
      <w:bookmarkStart w:id="1" w:name="Kaynak1"/>
      <w:r>
        <w:rPr>
          <w:rFonts w:ascii="Arial" w:hAnsi="Arial" w:cs="Arial"/>
          <w:sz w:val="18"/>
          <w:szCs w:val="18"/>
        </w:rPr>
        <w:t xml:space="preserve">[1] Eygü, S., &amp; Keskinkılıç, M. "Yapay Zeka Destekli Üretilen Kodlar ile İnsan Yazımı Kodların Karşılaştırılması: Python Örneği / Comparing AI-Assisted Code with Human-Written Code: A Python Case Study." Bilgisayar Bilimleri ve Mühendisliği Dergisi, 19(1), 24–37, 2026. </w:t>
      </w:r>
      <w:hyperlink r:id="rId16">
        <w:r>
          <w:rPr>
            <w:rFonts w:ascii="Arial" w:hAnsi="Arial" w:cs="Arial"/>
            <w:color w:val="0563C1"/>
            <w:sz w:val="18"/>
            <w:szCs w:val="18"/>
            <w:u w:val="single"/>
          </w:rPr>
          <w:t>https://doi.org/10.54525/bbmd.1781375</w:t>
        </w:r>
      </w:hyperlink>
      <w:bookmarkEnd w:id="1"/>
    </w:p>
    <w:p w14:paraId="1A901499"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Python'da insan/YZ karşılaştırması için doğrudan referans; yalnızca Pylint ve 30+30 örnekle sınırlı olması, bizim örneklemi ve yöntem çeşitliliğini genişletme gerekçemizi destekler.</w:t>
      </w:r>
    </w:p>
    <w:p w14:paraId="2472E07D" w14:textId="77777777" w:rsidR="000570B5" w:rsidRPr="000570B5" w:rsidRDefault="000570B5" w:rsidP="000570B5">
      <w:pPr>
        <w:ind w:left="426" w:hanging="142"/>
        <w:jc w:val="both"/>
        <w:rPr>
          <w:rFonts w:ascii="Arial" w:hAnsi="Arial" w:cs="Arial"/>
          <w:sz w:val="18"/>
          <w:szCs w:val="18"/>
        </w:rPr>
      </w:pPr>
    </w:p>
    <w:p w14:paraId="661AEA02" w14:textId="77777777" w:rsidR="000570B5" w:rsidRPr="000570B5" w:rsidRDefault="000570B5" w:rsidP="000570B5">
      <w:pPr>
        <w:ind w:left="426" w:hanging="142"/>
        <w:jc w:val="both"/>
        <w:rPr>
          <w:rFonts w:ascii="Arial" w:hAnsi="Arial" w:cs="Arial"/>
          <w:sz w:val="18"/>
          <w:szCs w:val="18"/>
        </w:rPr>
      </w:pPr>
      <w:bookmarkStart w:id="2" w:name="Kaynak2"/>
      <w:r>
        <w:rPr>
          <w:rFonts w:ascii="Arial" w:hAnsi="Arial" w:cs="Arial"/>
          <w:sz w:val="18"/>
          <w:szCs w:val="18"/>
        </w:rPr>
        <w:t xml:space="preserve">[2] Sabra, A., Schmitt, O., &amp; Tyler, J. "Assessing the Quality and Security of AI-Generated Code: A Quantitative Analysis." arXiv preprint arXiv:2508.14727, Ağustos 2025. </w:t>
      </w:r>
      <w:hyperlink r:id="rId17">
        <w:r>
          <w:rPr>
            <w:rFonts w:ascii="Arial" w:hAnsi="Arial" w:cs="Arial"/>
            <w:color w:val="0563C1"/>
            <w:sz w:val="18"/>
            <w:szCs w:val="18"/>
            <w:u w:val="single"/>
          </w:rPr>
          <w:t>https://arxiv.org/abs/2508.14727</w:t>
        </w:r>
      </w:hyperlink>
      <w:bookmarkEnd w:id="2"/>
    </w:p>
    <w:p w14:paraId="31903D52"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Tespit edilen sorunların ~%90-93'ünün kod kokusu olduğunu göstererek kod kokularına odaklanmamızın gerekçesini sağlar; Java ve tek araç (SonarQube) odaklıdır — Python ve hibrit yaklaşımı biz ekliyoruz.</w:t>
      </w:r>
    </w:p>
    <w:p w14:paraId="058D5087" w14:textId="77777777" w:rsidR="000570B5" w:rsidRPr="000570B5" w:rsidRDefault="000570B5" w:rsidP="000570B5">
      <w:pPr>
        <w:ind w:left="426" w:hanging="142"/>
        <w:jc w:val="both"/>
        <w:rPr>
          <w:rFonts w:ascii="Arial" w:hAnsi="Arial" w:cs="Arial"/>
          <w:sz w:val="18"/>
          <w:szCs w:val="18"/>
        </w:rPr>
      </w:pPr>
    </w:p>
    <w:p w14:paraId="19570770" w14:textId="77777777" w:rsidR="000570B5" w:rsidRPr="000570B5" w:rsidRDefault="000570B5" w:rsidP="000570B5">
      <w:pPr>
        <w:ind w:left="426" w:hanging="142"/>
        <w:jc w:val="both"/>
        <w:rPr>
          <w:rFonts w:ascii="Arial" w:hAnsi="Arial" w:cs="Arial"/>
          <w:sz w:val="18"/>
          <w:szCs w:val="18"/>
        </w:rPr>
      </w:pPr>
      <w:bookmarkStart w:id="3" w:name="Kaynak3"/>
      <w:r>
        <w:rPr>
          <w:rFonts w:ascii="Arial" w:hAnsi="Arial" w:cs="Arial"/>
          <w:sz w:val="18"/>
          <w:szCs w:val="18"/>
        </w:rPr>
        <w:t xml:space="preserve">[3] Eltabakh, T. M., Soudi, N. N., &amp; Shawky, D. "Quality of AI-Generated vs. Human-Generated Code." 34th International Conference on Computer Theory and Applications (ICCTA 2024), IEEE, 2024. </w:t>
      </w:r>
      <w:hyperlink r:id="rId18">
        <w:r>
          <w:rPr>
            <w:rFonts w:ascii="Arial" w:hAnsi="Arial" w:cs="Arial"/>
            <w:color w:val="0563C1"/>
            <w:sz w:val="18"/>
            <w:szCs w:val="18"/>
            <w:u w:val="single"/>
          </w:rPr>
          <w:t>https://doi.org/10.1109/ICCTA64612.2024.10974782</w:t>
        </w:r>
      </w:hyperlink>
      <w:bookmarkEnd w:id="3"/>
    </w:p>
    <w:p w14:paraId="3AC51699" w14:textId="77777777" w:rsidR="000570B5" w:rsidRPr="000570B5" w:rsidRDefault="000570B5" w:rsidP="000570B5">
      <w:pPr>
        <w:ind w:left="426" w:hanging="142"/>
        <w:jc w:val="both"/>
        <w:rPr>
          <w:rFonts w:ascii="Arial" w:hAnsi="Arial" w:cs="Arial"/>
          <w:sz w:val="18"/>
          <w:szCs w:val="18"/>
        </w:rPr>
      </w:pPr>
    </w:p>
    <w:p w14:paraId="3600CD4A"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5.312 örnekle YZ/insan kodu arasında %88 doğrulukla ayrım yapılabildiğini gösterir; sorun türü bazında derinlemesine analiz eksik — biz bu açığı kapatıyoruz.</w:t>
      </w:r>
    </w:p>
    <w:p w14:paraId="57D06453" w14:textId="77777777" w:rsidR="000570B5" w:rsidRPr="000570B5" w:rsidRDefault="000570B5" w:rsidP="000570B5">
      <w:pPr>
        <w:ind w:left="426" w:hanging="142"/>
        <w:jc w:val="both"/>
        <w:rPr>
          <w:rFonts w:ascii="Arial" w:hAnsi="Arial" w:cs="Arial"/>
          <w:sz w:val="18"/>
          <w:szCs w:val="18"/>
        </w:rPr>
      </w:pPr>
    </w:p>
    <w:p w14:paraId="70A5B930" w14:textId="77777777" w:rsidR="000570B5" w:rsidRPr="000570B5" w:rsidRDefault="000570B5" w:rsidP="000570B5">
      <w:pPr>
        <w:ind w:left="426" w:hanging="142"/>
        <w:jc w:val="both"/>
        <w:rPr>
          <w:rFonts w:ascii="Arial" w:hAnsi="Arial" w:cs="Arial"/>
          <w:sz w:val="18"/>
          <w:szCs w:val="18"/>
        </w:rPr>
      </w:pPr>
      <w:bookmarkStart w:id="4" w:name="Kaynak4"/>
      <w:r>
        <w:rPr>
          <w:rFonts w:ascii="Arial" w:hAnsi="Arial" w:cs="Arial"/>
          <w:sz w:val="18"/>
          <w:szCs w:val="18"/>
        </w:rPr>
        <w:t xml:space="preserve">[4] Li, H., Hao, Y., Zhai, Y., &amp; Qian, Z. "Enhancing Static Analysis for Practical Bug Detection: An LLM-Integrated Approach (LLift)." Proceedings of the ACM on Programming Languages (PACMPL), 8(OOPSLA1), Nisan 2024. </w:t>
      </w:r>
      <w:hyperlink r:id="rId19">
        <w:r>
          <w:rPr>
            <w:rFonts w:ascii="Arial" w:hAnsi="Arial" w:cs="Arial"/>
            <w:color w:val="0563C1"/>
            <w:sz w:val="18"/>
            <w:szCs w:val="18"/>
            <w:u w:val="single"/>
          </w:rPr>
          <w:t>https://doi.org/10.1145/3649828</w:t>
        </w:r>
      </w:hyperlink>
      <w:bookmarkEnd w:id="4"/>
    </w:p>
    <w:p w14:paraId="20BE5C01"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Statik analiz + LLM entegrasyonu için kavramsal örnek. Linux çekirdeği ve bellek hataları odaklı; kod kokusu ve Python için uygulanmamış — hibrit tasarımımızın dayanağı.</w:t>
      </w:r>
    </w:p>
    <w:p w14:paraId="41DC45B0" w14:textId="77777777" w:rsidR="000570B5" w:rsidRPr="000570B5" w:rsidRDefault="000570B5" w:rsidP="000570B5">
      <w:pPr>
        <w:ind w:left="426" w:hanging="142"/>
        <w:jc w:val="both"/>
        <w:rPr>
          <w:rFonts w:ascii="Arial" w:hAnsi="Arial" w:cs="Arial"/>
          <w:sz w:val="18"/>
          <w:szCs w:val="18"/>
        </w:rPr>
      </w:pPr>
    </w:p>
    <w:p w14:paraId="3A6A5B09" w14:textId="77777777" w:rsidR="000570B5" w:rsidRPr="000570B5" w:rsidRDefault="000570B5" w:rsidP="000570B5">
      <w:pPr>
        <w:ind w:left="426" w:hanging="142"/>
        <w:jc w:val="both"/>
        <w:rPr>
          <w:rFonts w:ascii="Arial" w:hAnsi="Arial" w:cs="Arial"/>
          <w:sz w:val="18"/>
          <w:szCs w:val="18"/>
        </w:rPr>
      </w:pPr>
      <w:bookmarkStart w:id="5" w:name="Kaynak5"/>
      <w:r>
        <w:rPr>
          <w:rFonts w:ascii="Arial" w:hAnsi="Arial" w:cs="Arial"/>
          <w:sz w:val="18"/>
          <w:szCs w:val="18"/>
        </w:rPr>
        <w:t xml:space="preserve">[5] Wen, C., Cai, Y., Zhang, B., Su, J., Xu, Z., Liu, D., Qin, S., Zhong, M., &amp; Tian, C. "Automatically Inspecting Thousands of Static Bug Warnings with Large Language Model: How Far Are We? (LLM4SA)." ACM Transactions on Knowledge Discovery from Data (TKDD), 2024. </w:t>
      </w:r>
      <w:hyperlink r:id="rId20">
        <w:r>
          <w:rPr>
            <w:rFonts w:ascii="Arial" w:hAnsi="Arial" w:cs="Arial"/>
            <w:color w:val="0563C1"/>
            <w:sz w:val="18"/>
            <w:szCs w:val="18"/>
            <w:u w:val="single"/>
          </w:rPr>
          <w:t>https://doi.org/10.1145/3653718</w:t>
        </w:r>
      </w:hyperlink>
      <w:bookmarkEnd w:id="5"/>
    </w:p>
    <w:p w14:paraId="1D3349E7"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LLM'i statik uyarıları inceleyen bir süzgeç olarak kullanma fikri; hibrit modülümüzün bağlam aktarım mimarisine doğrudan ilham kaynağı.</w:t>
      </w:r>
    </w:p>
    <w:p w14:paraId="53A6F065" w14:textId="77777777" w:rsidR="000570B5" w:rsidRPr="000570B5" w:rsidRDefault="000570B5" w:rsidP="000570B5">
      <w:pPr>
        <w:ind w:left="426" w:hanging="142"/>
        <w:jc w:val="both"/>
        <w:rPr>
          <w:rFonts w:ascii="Arial" w:hAnsi="Arial" w:cs="Arial"/>
          <w:sz w:val="18"/>
          <w:szCs w:val="18"/>
        </w:rPr>
      </w:pPr>
    </w:p>
    <w:p w14:paraId="4661257D" w14:textId="77777777" w:rsidR="000570B5" w:rsidRPr="000570B5" w:rsidRDefault="000570B5" w:rsidP="000570B5">
      <w:pPr>
        <w:ind w:left="426" w:hanging="142"/>
        <w:jc w:val="both"/>
        <w:rPr>
          <w:rFonts w:ascii="Arial" w:hAnsi="Arial" w:cs="Arial"/>
          <w:sz w:val="18"/>
          <w:szCs w:val="18"/>
        </w:rPr>
      </w:pPr>
      <w:bookmarkStart w:id="6" w:name="Kaynak6"/>
      <w:r>
        <w:rPr>
          <w:rFonts w:ascii="Arial" w:hAnsi="Arial" w:cs="Arial"/>
          <w:sz w:val="18"/>
          <w:szCs w:val="18"/>
        </w:rPr>
        <w:t xml:space="preserve">[6] Shivarpatna Venkatesh, A. P., Sunil, R., Sabu, S., Mir, A. M., Reis, S., &amp; Bodden, E. "An Empirical Study of Large Language Models for Type and Call Graph Analysis in Python and JavaScript." Empirical Software Engineering, 30, 167, Eylül 2025. </w:t>
      </w:r>
      <w:hyperlink r:id="rId21">
        <w:r>
          <w:rPr>
            <w:rFonts w:ascii="Arial" w:hAnsi="Arial" w:cs="Arial"/>
            <w:color w:val="0563C1"/>
            <w:sz w:val="18"/>
            <w:szCs w:val="18"/>
            <w:u w:val="single"/>
          </w:rPr>
          <w:t>https://doi.org/10.1007/s10664-025-10704-3</w:t>
        </w:r>
      </w:hyperlink>
      <w:bookmarkEnd w:id="6"/>
    </w:p>
    <w:p w14:paraId="17E7FB3D"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Python'da LLM'lerin tip çıkarımında, statik araçların ise çağrı grafiği analizinde üstün olduğunu göstererek iki yaklaşımın görev bazında birbirini tamamladığını kanıtlar — RQ1 hipotezimizin doğrudan dayanağı.</w:t>
      </w:r>
    </w:p>
    <w:p w14:paraId="399E09EF" w14:textId="77777777" w:rsidR="000570B5" w:rsidRPr="000570B5" w:rsidRDefault="000570B5" w:rsidP="000570B5">
      <w:pPr>
        <w:ind w:left="426" w:hanging="142"/>
        <w:jc w:val="both"/>
        <w:rPr>
          <w:rFonts w:ascii="Arial" w:hAnsi="Arial" w:cs="Arial"/>
          <w:sz w:val="18"/>
          <w:szCs w:val="18"/>
        </w:rPr>
      </w:pPr>
    </w:p>
    <w:p w14:paraId="7EEFE731" w14:textId="77777777" w:rsidR="000570B5" w:rsidRPr="000570B5" w:rsidRDefault="00313990" w:rsidP="000570B5">
      <w:pPr>
        <w:ind w:left="426" w:hanging="142"/>
        <w:jc w:val="both"/>
        <w:rPr>
          <w:rFonts w:ascii="Arial" w:hAnsi="Arial" w:cs="Arial"/>
          <w:sz w:val="18"/>
          <w:szCs w:val="18"/>
        </w:rPr>
      </w:pPr>
      <w:bookmarkStart w:id="7" w:name="Kaynak7"/>
      <w:r>
        <w:rPr>
          <w:rFonts w:ascii="Arial" w:hAnsi="Arial" w:cs="Arial"/>
          <w:sz w:val="18"/>
          <w:szCs w:val="18"/>
        </w:rPr>
        <w:lastRenderedPageBreak/>
        <w:t xml:space="preserve">[7] Souza, S. S., Santana, A., Figueiredo, E., Muzetti, I., Montandon, J. E., &amp; Briand, L. C. "Beyond Strict Rules: Assessing the Effectiveness of Large Language Models for Code Smell Detection." arXiv preprint arXiv:2601.09873, Ocak 2026. </w:t>
      </w:r>
      <w:hyperlink r:id="rId22">
        <w:r>
          <w:rPr>
            <w:rFonts w:ascii="Arial" w:hAnsi="Arial" w:cs="Arial"/>
            <w:color w:val="0563C1"/>
            <w:sz w:val="18"/>
            <w:szCs w:val="18"/>
            <w:u w:val="single"/>
          </w:rPr>
          <w:t>https://arxiv.org/abs/2601.09873</w:t>
        </w:r>
      </w:hyperlink>
      <w:bookmarkEnd w:id="7"/>
    </w:p>
    <w:p w14:paraId="54854D0B" w14:textId="77777777" w:rsidR="000570B5" w:rsidRPr="000570B5" w:rsidRDefault="000570B5" w:rsidP="000570B5">
      <w:pPr>
        <w:ind w:left="426" w:hanging="142"/>
        <w:jc w:val="both"/>
        <w:rPr>
          <w:rFonts w:ascii="Arial" w:hAnsi="Arial" w:cs="Arial"/>
          <w:sz w:val="18"/>
          <w:szCs w:val="18"/>
        </w:rPr>
      </w:pPr>
    </w:p>
    <w:p w14:paraId="18E97DC8" w14:textId="77777777" w:rsidR="000570B5" w:rsidRPr="000570B5" w:rsidRDefault="000570B5" w:rsidP="000570B5">
      <w:pPr>
        <w:ind w:left="426" w:hanging="142"/>
        <w:jc w:val="both"/>
        <w:rPr>
          <w:rFonts w:ascii="Arial" w:hAnsi="Arial" w:cs="Arial"/>
          <w:sz w:val="18"/>
          <w:szCs w:val="18"/>
        </w:rPr>
      </w:pPr>
      <w:r>
        <w:rPr>
          <w:rFonts w:ascii="Arial" w:hAnsi="Arial" w:cs="Arial"/>
          <w:sz w:val="18"/>
          <w:szCs w:val="18"/>
        </w:rPr>
        <w:t>Projemizle ilişkisi: En yakın çalışma: LLM vs. statik + oylama tabanlı hibrit, Java veri setiyle. Farkımız: Python, kod kaynağı boyutu (insan/YZ), bağlam aktarım mimarisi ve açıklama kalitesi değerlendirmesi.</w:t>
      </w:r>
    </w:p>
    <w:sectPr w:rsidR="000570B5" w:rsidRPr="000570B5">
      <w:headerReference w:type="default" r:id="rId23"/>
      <w:footerReference w:type="default" r:id="rId24"/>
      <w:pgSz w:w="11906" w:h="16838"/>
      <w:pgMar w:top="1418" w:right="1418" w:bottom="1418" w:left="1418" w:header="709" w:footer="709" w:gutter="0"/>
      <w:cols w:space="708"/>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9A50" w14:textId="77777777" w:rsidR="009D4B4A" w:rsidRDefault="009D4B4A">
      <w:r>
        <w:separator/>
      </w:r>
    </w:p>
  </w:endnote>
  <w:endnote w:type="continuationSeparator" w:id="0">
    <w:p w14:paraId="0FD3FE8A" w14:textId="77777777" w:rsidR="009D4B4A" w:rsidRDefault="009D4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Arial MT">
    <w:altName w:val="Arial"/>
    <w:charset w:val="01"/>
    <w:family w:val="swiss"/>
    <w:pitch w:val="variable"/>
  </w:font>
  <w:font w:name="Segoe UI">
    <w:panose1 w:val="020B0502040204020203"/>
    <w:charset w:val="A2"/>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F4BC" w14:textId="77777777" w:rsidR="00976F7D" w:rsidRDefault="00976F7D">
    <w:pPr>
      <w:pStyle w:val="Footer"/>
      <w:jc w:val="right"/>
    </w:pPr>
  </w:p>
  <w:tbl>
    <w:tblPr>
      <w:tblW w:w="10375" w:type="dxa"/>
      <w:tblLook w:val="04A0" w:firstRow="1" w:lastRow="0" w:firstColumn="1" w:lastColumn="0" w:noHBand="0" w:noVBand="1"/>
    </w:tblPr>
    <w:tblGrid>
      <w:gridCol w:w="5208"/>
      <w:gridCol w:w="5167"/>
    </w:tblGrid>
    <w:tr w:rsidR="00976F7D" w14:paraId="2F07B700" w14:textId="77777777">
      <w:trPr>
        <w:trHeight w:val="269"/>
      </w:trPr>
      <w:tc>
        <w:tcPr>
          <w:tcW w:w="5207" w:type="dxa"/>
        </w:tcPr>
        <w:p w14:paraId="07E0B29B" w14:textId="77777777" w:rsidR="00976F7D" w:rsidRDefault="00976F7D">
          <w:pPr>
            <w:pStyle w:val="Footer"/>
            <w:rPr>
              <w:lang w:val="tr-TR"/>
            </w:rPr>
          </w:pPr>
        </w:p>
      </w:tc>
      <w:tc>
        <w:tcPr>
          <w:tcW w:w="5167" w:type="dxa"/>
        </w:tcPr>
        <w:p w14:paraId="5230A3C6" w14:textId="77777777" w:rsidR="00976F7D" w:rsidRDefault="00CA28A8">
          <w:pPr>
            <w:pStyle w:val="Footer"/>
            <w:jc w:val="right"/>
          </w:pPr>
          <w:r>
            <w:fldChar w:fldCharType="begin"/>
          </w:r>
          <w:r>
            <w:instrText>PAGE</w:instrText>
          </w:r>
          <w:r>
            <w:fldChar w:fldCharType="separate"/>
          </w:r>
          <w:r w:rsidR="00604857">
            <w:rPr>
              <w:noProof/>
            </w:rPr>
            <w:t>5</w:t>
          </w:r>
          <w:r>
            <w:fldChar w:fldCharType="end"/>
          </w:r>
        </w:p>
      </w:tc>
    </w:tr>
  </w:tbl>
  <w:p w14:paraId="56044D32" w14:textId="77777777" w:rsidR="00976F7D" w:rsidRDefault="00CA28A8">
    <w:pPr>
      <w:pStyle w:val="Footer"/>
      <w:jc w:val="right"/>
    </w:pPr>
    <w:r>
      <w:t xml:space="preserve"> </w:t>
    </w:r>
  </w:p>
  <w:p w14:paraId="7E125AF7" w14:textId="77777777" w:rsidR="00976F7D" w:rsidRDefault="00976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C1B0" w14:textId="77777777" w:rsidR="00976F7D" w:rsidRDefault="00976F7D">
    <w:pPr>
      <w:pStyle w:val="Footer"/>
      <w:jc w:val="right"/>
    </w:pPr>
  </w:p>
  <w:tbl>
    <w:tblPr>
      <w:tblW w:w="10375" w:type="dxa"/>
      <w:tblLook w:val="04A0" w:firstRow="1" w:lastRow="0" w:firstColumn="1" w:lastColumn="0" w:noHBand="0" w:noVBand="1"/>
    </w:tblPr>
    <w:tblGrid>
      <w:gridCol w:w="5208"/>
      <w:gridCol w:w="5167"/>
    </w:tblGrid>
    <w:tr w:rsidR="00976F7D" w14:paraId="179C9131" w14:textId="77777777">
      <w:trPr>
        <w:trHeight w:val="269"/>
      </w:trPr>
      <w:tc>
        <w:tcPr>
          <w:tcW w:w="5207" w:type="dxa"/>
        </w:tcPr>
        <w:p w14:paraId="375B6D42" w14:textId="77777777" w:rsidR="00976F7D" w:rsidRDefault="00976F7D">
          <w:pPr>
            <w:pStyle w:val="Footer"/>
            <w:rPr>
              <w:lang w:val="tr-TR"/>
            </w:rPr>
          </w:pPr>
        </w:p>
      </w:tc>
      <w:tc>
        <w:tcPr>
          <w:tcW w:w="5167" w:type="dxa"/>
        </w:tcPr>
        <w:p w14:paraId="497B3B3E" w14:textId="77777777" w:rsidR="00976F7D" w:rsidRDefault="00CA28A8">
          <w:pPr>
            <w:pStyle w:val="Footer"/>
            <w:jc w:val="right"/>
          </w:pPr>
          <w:r>
            <w:fldChar w:fldCharType="begin"/>
          </w:r>
          <w:r>
            <w:instrText>PAGE</w:instrText>
          </w:r>
          <w:r>
            <w:fldChar w:fldCharType="separate"/>
          </w:r>
          <w:r w:rsidR="00604857">
            <w:rPr>
              <w:noProof/>
            </w:rPr>
            <w:t>7</w:t>
          </w:r>
          <w:r>
            <w:fldChar w:fldCharType="end"/>
          </w:r>
        </w:p>
      </w:tc>
    </w:tr>
  </w:tbl>
  <w:p w14:paraId="6C7ACC34" w14:textId="77777777" w:rsidR="00976F7D" w:rsidRDefault="00CA28A8">
    <w:pPr>
      <w:pStyle w:val="Footer"/>
      <w:jc w:val="right"/>
    </w:pPr>
    <w:r>
      <w:t xml:space="preserve"> </w:t>
    </w:r>
  </w:p>
  <w:p w14:paraId="3DF8EB11" w14:textId="77777777" w:rsidR="00976F7D" w:rsidRDefault="00976F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4023" w14:textId="77777777" w:rsidR="00976F7D" w:rsidRDefault="00976F7D">
    <w:pPr>
      <w:pStyle w:val="Footer"/>
      <w:jc w:val="right"/>
    </w:pPr>
  </w:p>
  <w:tbl>
    <w:tblPr>
      <w:tblW w:w="10375" w:type="dxa"/>
      <w:tblLook w:val="04A0" w:firstRow="1" w:lastRow="0" w:firstColumn="1" w:lastColumn="0" w:noHBand="0" w:noVBand="1"/>
    </w:tblPr>
    <w:tblGrid>
      <w:gridCol w:w="5208"/>
      <w:gridCol w:w="5167"/>
    </w:tblGrid>
    <w:tr w:rsidR="00976F7D" w14:paraId="3BC4C52C" w14:textId="77777777">
      <w:trPr>
        <w:trHeight w:val="269"/>
      </w:trPr>
      <w:tc>
        <w:tcPr>
          <w:tcW w:w="5207" w:type="dxa"/>
        </w:tcPr>
        <w:p w14:paraId="0DEF4BAB" w14:textId="77777777" w:rsidR="00976F7D" w:rsidRDefault="00976F7D">
          <w:pPr>
            <w:pStyle w:val="Footer"/>
            <w:rPr>
              <w:lang w:val="tr-TR"/>
            </w:rPr>
          </w:pPr>
        </w:p>
      </w:tc>
      <w:tc>
        <w:tcPr>
          <w:tcW w:w="5167" w:type="dxa"/>
        </w:tcPr>
        <w:p w14:paraId="3036A781" w14:textId="77777777" w:rsidR="00976F7D" w:rsidRDefault="00CA28A8">
          <w:pPr>
            <w:pStyle w:val="Footer"/>
            <w:jc w:val="right"/>
          </w:pPr>
          <w:r>
            <w:fldChar w:fldCharType="begin"/>
          </w:r>
          <w:r>
            <w:instrText>PAGE</w:instrText>
          </w:r>
          <w:r>
            <w:fldChar w:fldCharType="separate"/>
          </w:r>
          <w:r w:rsidR="00604857">
            <w:rPr>
              <w:noProof/>
            </w:rPr>
            <w:t>10</w:t>
          </w:r>
          <w:r>
            <w:fldChar w:fldCharType="end"/>
          </w:r>
        </w:p>
      </w:tc>
    </w:tr>
  </w:tbl>
  <w:p w14:paraId="06CD0380" w14:textId="77777777" w:rsidR="00976F7D" w:rsidRDefault="00CA28A8">
    <w:pPr>
      <w:pStyle w:val="Footer"/>
      <w:jc w:val="right"/>
    </w:pPr>
    <w:r>
      <w:t xml:space="preserve"> </w:t>
    </w:r>
  </w:p>
  <w:p w14:paraId="020C092A" w14:textId="77777777" w:rsidR="00976F7D" w:rsidRDefault="00976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B0A9" w14:textId="77777777" w:rsidR="009D4B4A" w:rsidRDefault="009D4B4A">
      <w:r>
        <w:separator/>
      </w:r>
    </w:p>
  </w:footnote>
  <w:footnote w:type="continuationSeparator" w:id="0">
    <w:p w14:paraId="32F064E3" w14:textId="77777777" w:rsidR="009D4B4A" w:rsidRDefault="009D4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F26D" w14:textId="77777777" w:rsidR="00976F7D" w:rsidRDefault="00CA28A8">
    <w:pPr>
      <w:pStyle w:val="BodyText"/>
      <w:ind w:right="565"/>
      <w:jc w:val="center"/>
      <w:rPr>
        <w:rFonts w:cs="Arial"/>
        <w:color w:val="0F243E"/>
        <w:sz w:val="20"/>
        <w:lang w:val="tr-TR"/>
      </w:rPr>
    </w:pPr>
    <w:r>
      <w:rPr>
        <w:rStyle w:val="Strong"/>
        <w:rFonts w:cs="Arial"/>
        <w:b/>
        <w:color w:val="0F243E"/>
        <w:sz w:val="20"/>
        <w:lang w:val="tr-TR"/>
      </w:rPr>
      <w:t>2209/B SANAYİYE YÖNELİK LİSANS ARAŞTIRMA PROJELERİ DESTEĞİ</w:t>
    </w:r>
    <w:r>
      <w:rPr>
        <w:rStyle w:val="Strong"/>
        <w:rFonts w:cs="Arial"/>
        <w:b/>
        <w:color w:val="0F243E"/>
        <w:sz w:val="20"/>
      </w:rPr>
      <w:t xml:space="preserve"> PROGRAMI ARAŞTIRMA ÖNERİSİ</w:t>
    </w:r>
    <w:r>
      <w:rPr>
        <w:rFonts w:cs="Arial"/>
        <w:color w:val="0F243E"/>
        <w:sz w:val="20"/>
      </w:rPr>
      <w:t xml:space="preserve"> FORMU</w:t>
    </w:r>
  </w:p>
  <w:p w14:paraId="1A86FEC4" w14:textId="77777777" w:rsidR="00976F7D" w:rsidRDefault="00CA28A8">
    <w:pPr>
      <w:pStyle w:val="Header"/>
    </w:pPr>
    <w:r>
      <w:rPr>
        <w:noProof/>
        <w:lang w:val="tr-TR"/>
      </w:rPr>
      <mc:AlternateContent>
        <mc:Choice Requires="wps">
          <w:drawing>
            <wp:anchor distT="0" distB="0" distL="0" distR="0" simplePos="0" relativeHeight="3" behindDoc="1" locked="0" layoutInCell="1" allowOverlap="1" wp14:anchorId="6115DA51" wp14:editId="715E2B48">
              <wp:simplePos x="0" y="0"/>
              <wp:positionH relativeFrom="column">
                <wp:posOffset>-45085</wp:posOffset>
              </wp:positionH>
              <wp:positionV relativeFrom="paragraph">
                <wp:posOffset>85725</wp:posOffset>
              </wp:positionV>
              <wp:extent cx="5784850" cy="190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4120" cy="144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30970769" id="AutoShape 1" o:spid="_x0000_s1026" style="position:absolute;margin-left:-3.55pt;margin-top:6.75pt;width:455.5pt;height:.15pt;z-index:-503316477;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E732" w14:textId="77777777" w:rsidR="00976F7D" w:rsidRDefault="00CA28A8">
    <w:pPr>
      <w:pStyle w:val="BodyText"/>
      <w:ind w:right="565"/>
      <w:jc w:val="center"/>
    </w:pPr>
    <w:r>
      <w:rPr>
        <w:rStyle w:val="Strong"/>
        <w:rFonts w:cs="Arial"/>
        <w:b/>
        <w:color w:val="0F243E"/>
        <w:sz w:val="20"/>
        <w:lang w:val="tr-TR"/>
      </w:rPr>
      <w:t>2209/B SANAYİYE YÖNELİK LİSANS ARAŞTIRMA PROJELERİ DESTEĞİ</w:t>
    </w:r>
    <w:r>
      <w:rPr>
        <w:rStyle w:val="Strong"/>
        <w:rFonts w:cs="Arial"/>
        <w:b/>
        <w:color w:val="0F243E"/>
        <w:sz w:val="20"/>
      </w:rPr>
      <w:t xml:space="preserve"> PROGRAMI ARAŞTIRMA ÖNERİSİ</w:t>
    </w:r>
    <w:r>
      <w:rPr>
        <w:rFonts w:cs="Arial"/>
        <w:color w:val="0F243E"/>
        <w:sz w:val="20"/>
      </w:rPr>
      <w:t xml:space="preserve"> FORMU</w:t>
    </w:r>
  </w:p>
  <w:p w14:paraId="224D2376" w14:textId="77777777" w:rsidR="00976F7D" w:rsidRDefault="00CA28A8">
    <w:pPr>
      <w:pStyle w:val="Header"/>
    </w:pPr>
    <w:r>
      <w:rPr>
        <w:noProof/>
        <w:lang w:val="tr-TR"/>
      </w:rPr>
      <mc:AlternateContent>
        <mc:Choice Requires="wps">
          <w:drawing>
            <wp:anchor distT="0" distB="0" distL="0" distR="0" simplePos="0" relativeHeight="5" behindDoc="1" locked="0" layoutInCell="1" allowOverlap="1" wp14:anchorId="6115DA51" wp14:editId="44AF58E0">
              <wp:simplePos x="0" y="0"/>
              <wp:positionH relativeFrom="column">
                <wp:posOffset>-45085</wp:posOffset>
              </wp:positionH>
              <wp:positionV relativeFrom="paragraph">
                <wp:posOffset>85725</wp:posOffset>
              </wp:positionV>
              <wp:extent cx="5784850" cy="190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4120" cy="144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2175837" id="AutoShape 1" o:spid="_x0000_s1026" style="position:absolute;margin-left:-3.55pt;margin-top:6.75pt;width:455.5pt;height:.15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A2EB" w14:textId="77777777" w:rsidR="00976F7D" w:rsidRDefault="00CA28A8">
    <w:pPr>
      <w:pStyle w:val="BodyText"/>
      <w:ind w:right="565"/>
      <w:jc w:val="center"/>
    </w:pPr>
    <w:r>
      <w:rPr>
        <w:rStyle w:val="Strong"/>
        <w:rFonts w:cs="Arial"/>
        <w:b/>
        <w:color w:val="0F243E"/>
        <w:sz w:val="20"/>
        <w:lang w:val="tr-TR"/>
      </w:rPr>
      <w:t>2209/B SANAYİYE YÖNELİK LİSANS ARAŞTIRMA PROJELERİ DESTEĞİ</w:t>
    </w:r>
    <w:r>
      <w:rPr>
        <w:rStyle w:val="Strong"/>
        <w:rFonts w:cs="Arial"/>
        <w:b/>
        <w:color w:val="0F243E"/>
        <w:sz w:val="20"/>
      </w:rPr>
      <w:t xml:space="preserve"> PROGRAMI ARAŞTIRMA ÖNERİSİ</w:t>
    </w:r>
    <w:r>
      <w:rPr>
        <w:rFonts w:cs="Arial"/>
        <w:color w:val="0F243E"/>
        <w:sz w:val="20"/>
      </w:rPr>
      <w:t xml:space="preserve"> FORMU</w:t>
    </w:r>
  </w:p>
  <w:p w14:paraId="482919D1" w14:textId="77777777" w:rsidR="00976F7D" w:rsidRDefault="00CA28A8">
    <w:pPr>
      <w:pStyle w:val="Header"/>
    </w:pPr>
    <w:r>
      <w:rPr>
        <w:noProof/>
        <w:lang w:val="tr-TR"/>
      </w:rPr>
      <mc:AlternateContent>
        <mc:Choice Requires="wps">
          <w:drawing>
            <wp:anchor distT="0" distB="0" distL="0" distR="0" simplePos="0" relativeHeight="8" behindDoc="1" locked="0" layoutInCell="1" allowOverlap="1" wp14:anchorId="6115DA51" wp14:editId="15F15CA0">
              <wp:simplePos x="0" y="0"/>
              <wp:positionH relativeFrom="column">
                <wp:posOffset>-45085</wp:posOffset>
              </wp:positionH>
              <wp:positionV relativeFrom="paragraph">
                <wp:posOffset>85725</wp:posOffset>
              </wp:positionV>
              <wp:extent cx="5784850" cy="190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4120" cy="144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B8AAAC6" id="AutoShape 1" o:spid="_x0000_s1026" style="position:absolute;margin-left:-3.55pt;margin-top:6.75pt;width:455.5pt;height:.1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1FC"/>
    <w:multiLevelType w:val="multilevel"/>
    <w:tmpl w:val="655E5874"/>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B64693"/>
    <w:multiLevelType w:val="multilevel"/>
    <w:tmpl w:val="511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8D2C8C"/>
    <w:multiLevelType w:val="multilevel"/>
    <w:tmpl w:val="786687BC"/>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4D542D3"/>
    <w:multiLevelType w:val="hybridMultilevel"/>
    <w:tmpl w:val="B6DCB0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F866E5C"/>
    <w:multiLevelType w:val="multilevel"/>
    <w:tmpl w:val="1D0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1C6056"/>
    <w:multiLevelType w:val="hybridMultilevel"/>
    <w:tmpl w:val="3EEC39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1BE1B1B"/>
    <w:multiLevelType w:val="multilevel"/>
    <w:tmpl w:val="089229CC"/>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235610B"/>
    <w:multiLevelType w:val="multilevel"/>
    <w:tmpl w:val="5D109F96"/>
    <w:lvl w:ilvl="0">
      <w:start w:val="1"/>
      <w:numFmt w:val="decimal"/>
      <w:lvlText w:val="%1."/>
      <w:lvlJc w:val="left"/>
      <w:pPr>
        <w:ind w:left="360" w:hanging="360"/>
      </w:pPr>
      <w:rPr>
        <w:rFonts w:ascii="Arial" w:hAnsi="Arial"/>
        <w:b/>
        <w:sz w:val="18"/>
      </w:r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15:restartNumberingAfterBreak="0">
    <w:nsid w:val="66B4578C"/>
    <w:multiLevelType w:val="multilevel"/>
    <w:tmpl w:val="C180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E930A6"/>
    <w:multiLevelType w:val="multilevel"/>
    <w:tmpl w:val="1CC06632"/>
    <w:lvl w:ilvl="0">
      <w:start w:val="3"/>
      <w:numFmt w:val="decimal"/>
      <w:lvlText w:val="%1"/>
      <w:lvlJc w:val="left"/>
      <w:pPr>
        <w:ind w:left="720" w:hanging="360"/>
      </w:pPr>
    </w:lvl>
    <w:lvl w:ilvl="1">
      <w:start w:val="1"/>
      <w:numFmt w:val="decimal"/>
      <w:lvlText w:val="%1.%2"/>
      <w:lvlJc w:val="left"/>
      <w:pPr>
        <w:ind w:left="786"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num w:numId="1" w16cid:durableId="1460031893">
    <w:abstractNumId w:val="2"/>
  </w:num>
  <w:num w:numId="2" w16cid:durableId="520897413">
    <w:abstractNumId w:val="6"/>
  </w:num>
  <w:num w:numId="3" w16cid:durableId="1740053582">
    <w:abstractNumId w:val="7"/>
  </w:num>
  <w:num w:numId="4" w16cid:durableId="1006711866">
    <w:abstractNumId w:val="9"/>
  </w:num>
  <w:num w:numId="5" w16cid:durableId="111362444">
    <w:abstractNumId w:val="0"/>
  </w:num>
  <w:num w:numId="6" w16cid:durableId="1535339148">
    <w:abstractNumId w:val="5"/>
  </w:num>
  <w:num w:numId="7" w16cid:durableId="449009791">
    <w:abstractNumId w:val="4"/>
  </w:num>
  <w:num w:numId="8" w16cid:durableId="1902054466">
    <w:abstractNumId w:val="8"/>
  </w:num>
  <w:num w:numId="9" w16cid:durableId="962536887">
    <w:abstractNumId w:val="1"/>
  </w:num>
  <w:num w:numId="10" w16cid:durableId="1709799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F7D"/>
    <w:rsid w:val="000164E4"/>
    <w:rsid w:val="000570B5"/>
    <w:rsid w:val="001700C7"/>
    <w:rsid w:val="00272C95"/>
    <w:rsid w:val="00281358"/>
    <w:rsid w:val="0028586F"/>
    <w:rsid w:val="00313990"/>
    <w:rsid w:val="00395255"/>
    <w:rsid w:val="00530305"/>
    <w:rsid w:val="00554E8E"/>
    <w:rsid w:val="00604857"/>
    <w:rsid w:val="00695B45"/>
    <w:rsid w:val="00810A06"/>
    <w:rsid w:val="009230A2"/>
    <w:rsid w:val="00976F7D"/>
    <w:rsid w:val="009D4B4A"/>
    <w:rsid w:val="00A0284A"/>
    <w:rsid w:val="00A33632"/>
    <w:rsid w:val="00A55BCD"/>
    <w:rsid w:val="00A93FC2"/>
    <w:rsid w:val="00A94F43"/>
    <w:rsid w:val="00B171F1"/>
    <w:rsid w:val="00C14C74"/>
    <w:rsid w:val="00C36153"/>
    <w:rsid w:val="00CA28A8"/>
    <w:rsid w:val="00D3007F"/>
    <w:rsid w:val="00D54A28"/>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76722"/>
  <w15:docId w15:val="{ED615514-D0BA-48C1-9878-17516203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 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uiPriority w:val="22"/>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b/>
    </w:rPr>
  </w:style>
  <w:style w:type="character" w:customStyle="1" w:styleId="ListLabel64">
    <w:name w:val="ListLabel 64"/>
    <w:qFormat/>
    <w:rPr>
      <w:b/>
    </w:rPr>
  </w:style>
  <w:style w:type="character" w:customStyle="1" w:styleId="ListLabel65">
    <w:name w:val="ListLabel 65"/>
    <w:qFormat/>
    <w:rPr>
      <w:b/>
    </w:rPr>
  </w:style>
  <w:style w:type="character" w:customStyle="1" w:styleId="ListLabel66">
    <w:name w:val="ListLabel 66"/>
    <w:qFormat/>
    <w:rPr>
      <w:b/>
    </w:rPr>
  </w:style>
  <w:style w:type="character" w:customStyle="1" w:styleId="ListLabel67">
    <w:name w:val="ListLabel 67"/>
    <w:qFormat/>
    <w:rPr>
      <w:b/>
    </w:rPr>
  </w:style>
  <w:style w:type="character" w:customStyle="1" w:styleId="ListLabel68">
    <w:name w:val="ListLabel 68"/>
    <w:qFormat/>
    <w:rPr>
      <w:b/>
    </w:rPr>
  </w:style>
  <w:style w:type="character" w:customStyle="1" w:styleId="ListLabel69">
    <w:name w:val="ListLabel 69"/>
    <w:qFormat/>
    <w:rPr>
      <w:b/>
    </w:rPr>
  </w:style>
  <w:style w:type="character" w:customStyle="1" w:styleId="ListLabel70">
    <w:name w:val="ListLabel 70"/>
    <w:qFormat/>
    <w:rPr>
      <w:b/>
    </w:rPr>
  </w:style>
  <w:style w:type="character" w:customStyle="1" w:styleId="ListLabel71">
    <w:name w:val="ListLabel 71"/>
    <w:qFormat/>
    <w:rPr>
      <w:b/>
    </w:rPr>
  </w:style>
  <w:style w:type="character" w:customStyle="1" w:styleId="ListLabel72">
    <w:name w:val="ListLabel 72"/>
    <w:qFormat/>
    <w:rPr>
      <w:b/>
    </w:rPr>
  </w:style>
  <w:style w:type="character" w:customStyle="1" w:styleId="ListLabel73">
    <w:name w:val="ListLabel 73"/>
    <w:qFormat/>
    <w:rPr>
      <w:i w:val="0"/>
    </w:rPr>
  </w:style>
  <w:style w:type="character" w:customStyle="1" w:styleId="ListLabel74">
    <w:name w:val="ListLabel 74"/>
    <w:qFormat/>
    <w:rPr>
      <w:color w:val="000000"/>
    </w:rPr>
  </w:style>
  <w:style w:type="character" w:customStyle="1" w:styleId="ListLabel75">
    <w:name w:val="ListLabel 75"/>
    <w:qFormat/>
    <w:rPr>
      <w:rFonts w:ascii="Arial" w:hAnsi="Arial"/>
      <w:b/>
      <w:sz w:val="18"/>
    </w:rPr>
  </w:style>
  <w:style w:type="character" w:customStyle="1" w:styleId="ListLabel76">
    <w:name w:val="ListLabel 76"/>
    <w:qFormat/>
    <w:rPr>
      <w:b/>
    </w:rPr>
  </w:style>
  <w:style w:type="character" w:customStyle="1" w:styleId="ListLabel77">
    <w:name w:val="ListLabel 77"/>
    <w:qFormat/>
    <w:rPr>
      <w:rFonts w:ascii="Arial" w:hAnsi="Arial"/>
      <w:b/>
      <w:sz w:val="18"/>
    </w:rPr>
  </w:style>
  <w:style w:type="character" w:customStyle="1" w:styleId="ListLabel78">
    <w:name w:val="ListLabel 7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1358"/>
    <w:pPr>
      <w:autoSpaceDE w:val="0"/>
      <w:autoSpaceDN w:val="0"/>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281154">
      <w:bodyDiv w:val="1"/>
      <w:marLeft w:val="0"/>
      <w:marRight w:val="0"/>
      <w:marTop w:val="0"/>
      <w:marBottom w:val="0"/>
      <w:divBdr>
        <w:top w:val="none" w:sz="0" w:space="0" w:color="auto"/>
        <w:left w:val="none" w:sz="0" w:space="0" w:color="auto"/>
        <w:bottom w:val="none" w:sz="0" w:space="0" w:color="auto"/>
        <w:right w:val="none" w:sz="0" w:space="0" w:color="auto"/>
      </w:divBdr>
    </w:div>
    <w:div w:id="545920445">
      <w:bodyDiv w:val="1"/>
      <w:marLeft w:val="0"/>
      <w:marRight w:val="0"/>
      <w:marTop w:val="0"/>
      <w:marBottom w:val="0"/>
      <w:divBdr>
        <w:top w:val="none" w:sz="0" w:space="0" w:color="auto"/>
        <w:left w:val="none" w:sz="0" w:space="0" w:color="auto"/>
        <w:bottom w:val="none" w:sz="0" w:space="0" w:color="auto"/>
        <w:right w:val="none" w:sz="0" w:space="0" w:color="auto"/>
      </w:divBdr>
    </w:div>
    <w:div w:id="740324730">
      <w:bodyDiv w:val="1"/>
      <w:marLeft w:val="0"/>
      <w:marRight w:val="0"/>
      <w:marTop w:val="0"/>
      <w:marBottom w:val="0"/>
      <w:divBdr>
        <w:top w:val="none" w:sz="0" w:space="0" w:color="auto"/>
        <w:left w:val="none" w:sz="0" w:space="0" w:color="auto"/>
        <w:bottom w:val="none" w:sz="0" w:space="0" w:color="auto"/>
        <w:right w:val="none" w:sz="0" w:space="0" w:color="auto"/>
      </w:divBdr>
    </w:div>
    <w:div w:id="921599414">
      <w:bodyDiv w:val="1"/>
      <w:marLeft w:val="0"/>
      <w:marRight w:val="0"/>
      <w:marTop w:val="0"/>
      <w:marBottom w:val="0"/>
      <w:divBdr>
        <w:top w:val="none" w:sz="0" w:space="0" w:color="auto"/>
        <w:left w:val="none" w:sz="0" w:space="0" w:color="auto"/>
        <w:bottom w:val="none" w:sz="0" w:space="0" w:color="auto"/>
        <w:right w:val="none" w:sz="0" w:space="0" w:color="auto"/>
      </w:divBdr>
    </w:div>
    <w:div w:id="944308862">
      <w:bodyDiv w:val="1"/>
      <w:marLeft w:val="0"/>
      <w:marRight w:val="0"/>
      <w:marTop w:val="0"/>
      <w:marBottom w:val="0"/>
      <w:divBdr>
        <w:top w:val="none" w:sz="0" w:space="0" w:color="auto"/>
        <w:left w:val="none" w:sz="0" w:space="0" w:color="auto"/>
        <w:bottom w:val="none" w:sz="0" w:space="0" w:color="auto"/>
        <w:right w:val="none" w:sz="0" w:space="0" w:color="auto"/>
      </w:divBdr>
    </w:div>
    <w:div w:id="1131751789">
      <w:bodyDiv w:val="1"/>
      <w:marLeft w:val="0"/>
      <w:marRight w:val="0"/>
      <w:marTop w:val="0"/>
      <w:marBottom w:val="0"/>
      <w:divBdr>
        <w:top w:val="none" w:sz="0" w:space="0" w:color="auto"/>
        <w:left w:val="none" w:sz="0" w:space="0" w:color="auto"/>
        <w:bottom w:val="none" w:sz="0" w:space="0" w:color="auto"/>
        <w:right w:val="none" w:sz="0" w:space="0" w:color="auto"/>
      </w:divBdr>
    </w:div>
    <w:div w:id="1262373005">
      <w:bodyDiv w:val="1"/>
      <w:marLeft w:val="0"/>
      <w:marRight w:val="0"/>
      <w:marTop w:val="0"/>
      <w:marBottom w:val="0"/>
      <w:divBdr>
        <w:top w:val="none" w:sz="0" w:space="0" w:color="auto"/>
        <w:left w:val="none" w:sz="0" w:space="0" w:color="auto"/>
        <w:bottom w:val="none" w:sz="0" w:space="0" w:color="auto"/>
        <w:right w:val="none" w:sz="0" w:space="0" w:color="auto"/>
      </w:divBdr>
    </w:div>
    <w:div w:id="1314410991">
      <w:bodyDiv w:val="1"/>
      <w:marLeft w:val="0"/>
      <w:marRight w:val="0"/>
      <w:marTop w:val="0"/>
      <w:marBottom w:val="0"/>
      <w:divBdr>
        <w:top w:val="none" w:sz="0" w:space="0" w:color="auto"/>
        <w:left w:val="none" w:sz="0" w:space="0" w:color="auto"/>
        <w:bottom w:val="none" w:sz="0" w:space="0" w:color="auto"/>
        <w:right w:val="none" w:sz="0" w:space="0" w:color="auto"/>
      </w:divBdr>
    </w:div>
    <w:div w:id="1449546404">
      <w:bodyDiv w:val="1"/>
      <w:marLeft w:val="0"/>
      <w:marRight w:val="0"/>
      <w:marTop w:val="0"/>
      <w:marBottom w:val="0"/>
      <w:divBdr>
        <w:top w:val="none" w:sz="0" w:space="0" w:color="auto"/>
        <w:left w:val="none" w:sz="0" w:space="0" w:color="auto"/>
        <w:bottom w:val="none" w:sz="0" w:space="0" w:color="auto"/>
        <w:right w:val="none" w:sz="0" w:space="0" w:color="auto"/>
      </w:divBdr>
    </w:div>
    <w:div w:id="1458523794">
      <w:bodyDiv w:val="1"/>
      <w:marLeft w:val="0"/>
      <w:marRight w:val="0"/>
      <w:marTop w:val="0"/>
      <w:marBottom w:val="0"/>
      <w:divBdr>
        <w:top w:val="none" w:sz="0" w:space="0" w:color="auto"/>
        <w:left w:val="none" w:sz="0" w:space="0" w:color="auto"/>
        <w:bottom w:val="none" w:sz="0" w:space="0" w:color="auto"/>
        <w:right w:val="none" w:sz="0" w:space="0" w:color="auto"/>
      </w:divBdr>
    </w:div>
    <w:div w:id="1488865812">
      <w:bodyDiv w:val="1"/>
      <w:marLeft w:val="0"/>
      <w:marRight w:val="0"/>
      <w:marTop w:val="0"/>
      <w:marBottom w:val="0"/>
      <w:divBdr>
        <w:top w:val="none" w:sz="0" w:space="0" w:color="auto"/>
        <w:left w:val="none" w:sz="0" w:space="0" w:color="auto"/>
        <w:bottom w:val="none" w:sz="0" w:space="0" w:color="auto"/>
        <w:right w:val="none" w:sz="0" w:space="0" w:color="auto"/>
      </w:divBdr>
    </w:div>
    <w:div w:id="1718429837">
      <w:bodyDiv w:val="1"/>
      <w:marLeft w:val="0"/>
      <w:marRight w:val="0"/>
      <w:marTop w:val="0"/>
      <w:marBottom w:val="0"/>
      <w:divBdr>
        <w:top w:val="none" w:sz="0" w:space="0" w:color="auto"/>
        <w:left w:val="none" w:sz="0" w:space="0" w:color="auto"/>
        <w:bottom w:val="none" w:sz="0" w:space="0" w:color="auto"/>
        <w:right w:val="none" w:sz="0" w:space="0" w:color="auto"/>
      </w:divBdr>
    </w:div>
    <w:div w:id="2070764748">
      <w:bodyDiv w:val="1"/>
      <w:marLeft w:val="0"/>
      <w:marRight w:val="0"/>
      <w:marTop w:val="0"/>
      <w:marBottom w:val="0"/>
      <w:divBdr>
        <w:top w:val="none" w:sz="0" w:space="0" w:color="auto"/>
        <w:left w:val="none" w:sz="0" w:space="0" w:color="auto"/>
        <w:bottom w:val="none" w:sz="0" w:space="0" w:color="auto"/>
        <w:right w:val="none" w:sz="0" w:space="0" w:color="auto"/>
      </w:divBdr>
    </w:div>
    <w:div w:id="2082288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i.org/10.1109/ICCTA64612.2024.1097478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07/s10664-025-10704-3"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rxiv.org/abs/2508.14727"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54525/bbmd.1781375" TargetMode="External"/><Relationship Id="rId20" Type="http://schemas.openxmlformats.org/officeDocument/2006/relationships/hyperlink" Target="https://doi.org/10.1145/365371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doi.org/10.1145/364982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arxiv.org/abs/2601.09873"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B97780DC539C468D90118D1A0C9D39" ma:contentTypeVersion="3" ma:contentTypeDescription="Create a new document." ma:contentTypeScope="" ma:versionID="11407ee550fa3e2016bf152bcd7e6266">
  <xsd:schema xmlns:xsd="http://www.w3.org/2001/XMLSchema" xmlns:xs="http://www.w3.org/2001/XMLSchema" xmlns:p="http://schemas.microsoft.com/office/2006/metadata/properties" xmlns:ns2="c8471aac-55b6-45bc-aa8a-9fed12b8642b" targetNamespace="http://schemas.microsoft.com/office/2006/metadata/properties" ma:root="true" ma:fieldsID="d43e10cd770b49451356e34682b7fcb6" ns2:_="">
    <xsd:import namespace="c8471aac-55b6-45bc-aa8a-9fed12b8642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71aac-55b6-45bc-aa8a-9fed12b86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0092D-8F71-4F4E-8A42-B3805B7B30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A6CAE2-88A5-4CB2-858D-2FDD83F5109F}">
  <ds:schemaRefs>
    <ds:schemaRef ds:uri="http://schemas.microsoft.com/sharepoint/v3/contenttype/forms"/>
  </ds:schemaRefs>
</ds:datastoreItem>
</file>

<file path=customXml/itemProps3.xml><?xml version="1.0" encoding="utf-8"?>
<ds:datastoreItem xmlns:ds="http://schemas.openxmlformats.org/officeDocument/2006/customXml" ds:itemID="{49F94362-FE54-4691-9924-72E1A1A7E5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471aac-55b6-45bc-aa8a-9fed12b86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D10A85-E608-4AC7-8DA9-1D7AE9432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4014</Words>
  <Characters>22885</Characters>
  <Application>Microsoft Office Word</Application>
  <DocSecurity>0</DocSecurity>
  <Lines>190</Lines>
  <Paragraphs>53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26846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zeynep.durmusoglu</dc:creator>
  <cp:lastModifiedBy>Nisan Bildik</cp:lastModifiedBy>
  <cp:revision>4</cp:revision>
  <cp:lastPrinted>2019-09-17T06:23:00Z</cp:lastPrinted>
  <dcterms:created xsi:type="dcterms:W3CDTF">2026-09-28T18:01:00Z</dcterms:created>
  <dcterms:modified xsi:type="dcterms:W3CDTF">2026-09-28T18:55:00Z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0x010100AFB97780DC539C468D90118D1A0C9D39</vt:lpwstr>
  </property>
  <property fmtid="{D5CDD505-2E9C-101B-9397-08002B2CF9AE}" pid="10" name="Order">
    <vt:r8>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