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D01" w14:textId="3A34C0B0" w:rsidR="00E013BB" w:rsidRDefault="00E21082">
      <w:r w:rsidRPr="00E21082">
        <w:t>https://drive.google.com/file/d/1A1BrIWyqvwhSsonKRZlCNq4684RS6OTi/view?usp=sharing</w:t>
      </w:r>
    </w:p>
    <w:sectPr w:rsidR="00E0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82"/>
    <w:rsid w:val="00E013BB"/>
    <w:rsid w:val="00E2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D7F4"/>
  <w15:chartTrackingRefBased/>
  <w15:docId w15:val="{A71041CC-CA6D-4C00-B8DB-7EE14B25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Mellobrine Antmor</dc:creator>
  <cp:keywords/>
  <dc:description/>
  <cp:lastModifiedBy>Mellobrine Antmor</cp:lastModifiedBy>
  <cp:revision>1</cp:revision>
  <dcterms:created xsi:type="dcterms:W3CDTF">2024-09-11T01:09:00Z</dcterms:created>
  <dcterms:modified xsi:type="dcterms:W3CDTF">2024-09-11T01:11:00Z</dcterms:modified>
</cp:coreProperties>
</file>