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МИНИСТЕРСТВО ПРОСВЕЩЕНИЯ РОССИЙСКОЙ ФЕДЕРАЦИИ</w:t>
      </w:r>
      <w:r w:rsidDel="00000000" w:rsidR="00000000" w:rsidRPr="00000000">
        <w:rPr>
          <w:color w:val="000000"/>
          <w:rtl w:val="0"/>
        </w:rPr>
        <w:t xml:space="preserve">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00" w:line="276" w:lineRule="auto"/>
        <w:jc w:val="center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Институт информационных технологий и технологического образования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Кафедра информационных технологий и электронного обучения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276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по направлению “09.03.01 – Информатика и вычислительная техника” 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spacing w:line="276" w:lineRule="auto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(профиль: “Технологии разработки программного обеспечения”)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0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0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b w:val="1"/>
          <w:i w:val="1"/>
          <w:color w:val="000000"/>
          <w:sz w:val="22"/>
          <w:szCs w:val="22"/>
          <w:rtl w:val="0"/>
        </w:rPr>
        <w:t xml:space="preserve">Утверждаю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0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Зав. кафедрой  д.п.н., проф.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0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 ___________________________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0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Е.З.Власова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708"/>
        <w:jc w:val="right"/>
        <w:rPr>
          <w:color w:val="000000"/>
          <w:sz w:val="22"/>
          <w:szCs w:val="22"/>
        </w:rPr>
      </w:pPr>
      <w:r w:rsidDel="00000000" w:rsidR="00000000" w:rsidRPr="00000000">
        <w:rPr>
          <w:color w:val="000000"/>
          <w:sz w:val="22"/>
          <w:szCs w:val="22"/>
          <w:rtl w:val="0"/>
        </w:rPr>
        <w:t xml:space="preserve">«     » ______________ 20___ г.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b w:val="1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З А Д А Н И 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НА ПРОИЗВОДСТВЕННУЮ ПРАКТИКУ</w:t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b w:val="1"/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технологическую (проектно-технологическую)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-540" w:firstLine="426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Мельник Натальи Олеговны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Студента   _________________________________________________________________________</w:t>
      </w:r>
    </w:p>
    <w:p w:rsidR="00000000" w:rsidDel="00000000" w:rsidP="00000000" w:rsidRDefault="00000000" w:rsidRPr="00000000" w14:paraId="00000016">
      <w:pPr>
        <w:ind w:left="2880" w:firstLine="720"/>
        <w:jc w:val="both"/>
        <w:rPr/>
      </w:pPr>
      <w:r w:rsidDel="00000000" w:rsidR="00000000" w:rsidRPr="00000000">
        <w:rPr>
          <w:vertAlign w:val="superscript"/>
          <w:rtl w:val="0"/>
        </w:rPr>
        <w:t xml:space="preserve"> (Фамилия, имя, отчество студента)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1322070</wp:posOffset>
                </wp:positionH>
                <wp:positionV relativeFrom="paragraph">
                  <wp:posOffset>100330</wp:posOffset>
                </wp:positionV>
                <wp:extent cx="4785360" cy="32893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85360" cy="3289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F60179" w:rsidDel="00000000" w:rsidP="00000000" w:rsidRDefault="00F60179" w:rsidRPr="00F60179" w14:paraId="68C16117" w14:textId="0503223B">
                            <w:r w:rsidDel="00000000" w:rsidR="00000000" w:rsidRPr="00F60179">
                              <w:t xml:space="preserve">Жуков Николай Николаевич, </w:t>
                            </w:r>
                            <w:proofErr w:type="spellStart"/>
                            <w:r w:rsidDel="00000000" w:rsidR="00000000" w:rsidRPr="00F60179">
                              <w:t>к.ф-м.н</w:t>
                            </w:r>
                            <w:proofErr w:type="spellEnd"/>
                            <w:r w:rsidDel="00000000" w:rsidR="00000000" w:rsidRPr="00F60179">
                              <w:t xml:space="preserve">., доцент кафедры </w:t>
                            </w:r>
                            <w:proofErr w:type="spellStart"/>
                            <w:r w:rsidDel="00000000" w:rsidR="00000000" w:rsidRPr="00F60179">
                              <w:t>ИТиЭО</w:t>
                            </w:r>
                            <w:proofErr w:type="spellEnd"/>
                            <w:r w:rsidDel="00000000" w:rsidR="00000000" w:rsidRPr="00F60179">
                              <w:t xml:space="preserve">           </w:t>
                            </w:r>
                          </w:p>
                        </w:txbxContent>
                      </wps:txbx>
                      <wps:bodyPr anchorCtr="0" anchor="t" bIns="45720" lIns="91440" rIns="91440" rot="0" vert="horz" wrap="square" t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1322070</wp:posOffset>
                </wp:positionH>
                <wp:positionV relativeFrom="paragraph">
                  <wp:posOffset>100330</wp:posOffset>
                </wp:positionV>
                <wp:extent cx="4785360" cy="32893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5360" cy="32893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Руководитель </w:t>
      </w:r>
      <w:r w:rsidDel="00000000" w:rsidR="00000000" w:rsidRPr="00000000">
        <w:rPr>
          <w:u w:val="single"/>
          <w:rtl w:val="0"/>
        </w:rPr>
        <w:t xml:space="preserve">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vertAlign w:val="superscript"/>
        </w:rPr>
      </w:pPr>
      <w:r w:rsidDel="00000000" w:rsidR="00000000" w:rsidRPr="00000000">
        <w:rPr>
          <w:vertAlign w:val="superscript"/>
          <w:rtl w:val="0"/>
        </w:rPr>
        <w:t xml:space="preserve">                                                                                          (Фамилия, имя, отчество, ученое звание и степень, должность)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Утверждено приказом  ФГБОУ ВО «РГПУ им. А. И. Герцена» № 0104-40/03-ПР «22» января 2026 г.</w:t>
      </w:r>
    </w:p>
    <w:p w:rsidR="00000000" w:rsidDel="00000000" w:rsidP="00000000" w:rsidRDefault="00000000" w:rsidRPr="00000000" w14:paraId="0000001B">
      <w:pPr>
        <w:jc w:val="both"/>
        <w:rPr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Срок представления</w:t>
      </w:r>
      <w:r w:rsidDel="00000000" w:rsidR="00000000" w:rsidRPr="00000000">
        <w:rPr>
          <w:sz w:val="22"/>
          <w:szCs w:val="22"/>
          <w:rtl w:val="0"/>
        </w:rPr>
        <w:t xml:space="preserve"> студентом </w:t>
      </w:r>
      <w:r w:rsidDel="00000000" w:rsidR="00000000" w:rsidRPr="00000000">
        <w:rPr>
          <w:b w:val="1"/>
          <w:sz w:val="22"/>
          <w:szCs w:val="22"/>
          <w:rtl w:val="0"/>
        </w:rPr>
        <w:t xml:space="preserve">отчета по практике на кафедру</w:t>
      </w: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u w:val="single"/>
          <w:rtl w:val="0"/>
        </w:rPr>
        <w:t xml:space="preserve">05 марта 2026 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ffffff" w:val="clear"/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color w:val="000000"/>
          <w:sz w:val="22"/>
          <w:szCs w:val="22"/>
        </w:rPr>
      </w:pPr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Календарный план прохождения учебной практики: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536"/>
        <w:gridCol w:w="2552"/>
        <w:gridCol w:w="1134"/>
        <w:gridCol w:w="1498"/>
        <w:tblGridChange w:id="0">
          <w:tblGrid>
            <w:gridCol w:w="4536"/>
            <w:gridCol w:w="2552"/>
            <w:gridCol w:w="1134"/>
            <w:gridCol w:w="1498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Наименование частей работы</w:t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Форма отчетности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Срок выполнения </w:t>
            </w:r>
          </w:p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работы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По плану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Фактически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0" w:hanging="720"/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Инвариантная самостоятельная работа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1.1. </w:t>
            </w:r>
            <w:r w:rsidDel="00000000" w:rsidR="00000000" w:rsidRPr="00000000">
              <w:rPr>
                <w:rtl w:val="0"/>
              </w:rPr>
              <w:t xml:space="preserve">Провести инсталляцию программного обеспечения</w:t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На основе материалов, опубликованных в примечаниях к заданию, инсталлировать необходимое ПО. </w:t>
            </w:r>
          </w:p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В отчете поэтапно продемонстрировать процесс установки (в виде набора скриншотов) с ключевыми моментами установки.</w:t>
            </w:r>
          </w:p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Примечание 1: </w:t>
            </w:r>
            <w:hyperlink r:id="rId7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https://disk.yandex.ru/i/bHPfXyufLTK0og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Алгоритм установки (текстовый документ) (опубликовать в электронном портфолио, ссылка и  </w:t>
            </w:r>
            <w:r w:rsidDel="00000000" w:rsidR="00000000" w:rsidRPr="00000000">
              <w:rPr>
                <w:color w:val="000000"/>
                <w:rtl w:val="0"/>
              </w:rPr>
              <w:t xml:space="preserve">QR-код </w:t>
            </w:r>
            <w:r w:rsidDel="00000000" w:rsidR="00000000" w:rsidRPr="00000000">
              <w:rPr>
                <w:rtl w:val="0"/>
              </w:rPr>
              <w:t xml:space="preserve">в отчете).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1.2. </w:t>
            </w:r>
            <w:r w:rsidDel="00000000" w:rsidR="00000000" w:rsidRPr="00000000">
              <w:rPr>
                <w:rtl w:val="0"/>
              </w:rPr>
              <w:t xml:space="preserve">Ознакомиться с использованием информационных сетей для решения задач структурного подразделения. Наличие локальных вычислительных сетей и задачи, решаемые с их помощью. Связь с глобальными сетями (Internet).</w:t>
            </w:r>
          </w:p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1065"/>
              </w:tabs>
              <w:jc w:val="both"/>
              <w:rPr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Тестовый документ с описанием задач, топологии сети, основных технических характеристик, технических устройств</w:t>
            </w:r>
          </w:p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(опубликовать в электронном портфолио, QR-код в отчете)</w:t>
            </w:r>
          </w:p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color w:val="000000"/>
                <w:rtl w:val="0"/>
              </w:rPr>
              <w:t xml:space="preserve">1.3.</w:t>
            </w:r>
            <w:r w:rsidDel="00000000" w:rsidR="00000000" w:rsidRPr="00000000">
              <w:rPr>
                <w:rtl w:val="0"/>
              </w:rPr>
              <w:t xml:space="preserve"> Изучить и проанализировать аппаратное, программное и информационное обеспечение сайта кафедры. Составить список используемого программного обеспечения, задействованных технологий.  </w:t>
            </w:r>
          </w:p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Текстовый документ с </w:t>
            </w:r>
            <w:r w:rsidDel="00000000" w:rsidR="00000000" w:rsidRPr="00000000">
              <w:rPr>
                <w:rtl w:val="0"/>
              </w:rPr>
              <w:t xml:space="preserve"> подборкой расширений и тем оформления с комментариями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(опубликовать в электронном портфолио, QR-код в отчете)</w:t>
              <w:br w:type="textWrapping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ind w:left="1080" w:hanging="720"/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Вариативная самостоятельная работа (выбрать одно из заданий с одинаковыми номерами)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9" w:hRule="atLeast"/>
          <w:tblHeader w:val="0"/>
        </w:trPr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2.1. Составить актуальную электронную библиотеку (подборку книг, статей, ресурсов и т. д.) для специалиста в области информатики и вычислительной техники (09.03.01)</w:t>
            </w:r>
          </w:p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Для выполнения задания используются электронные библиотечные ресурсы:</w:t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0" w:firstLine="284"/>
              <w:jc w:val="left"/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электронная библиотека РГПУ им. А. И. Герцена </w:t>
            </w:r>
            <w:hyperlink r:id="rId8">
              <w:r w:rsidDel="00000000" w:rsidR="00000000" w:rsidRPr="00000000">
                <w:rPr>
                  <w:rFonts w:ascii="Cambria" w:cs="Cambria" w:eastAsia="Cambria" w:hAnsi="Cambria"/>
                  <w:b w:val="0"/>
                  <w:i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https://lib.herzen.spb.ru/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360"/>
              <w:jc w:val="left"/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библиотечные системы, доступные в РГПУ (список представлен по ссылке ниже)</w:t>
            </w:r>
          </w:p>
          <w:p w:rsidR="00000000" w:rsidDel="00000000" w:rsidP="00000000" w:rsidRDefault="00000000" w:rsidRPr="00000000" w14:paraId="0000004D">
            <w:pPr>
              <w:rPr/>
            </w:pPr>
            <w:hyperlink r:id="rId9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https://lib.herzen.spb.ru/p/newebs</w:t>
              </w:r>
            </w:hyperlink>
            <w:r w:rsidDel="00000000" w:rsidR="00000000" w:rsidRPr="00000000">
              <w:rPr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Библиотека должна быть актуальна (включать ресурсы, не старше 5 лет), а также покрывать основные технические направления (например, операционные системы, архитектура ЭВМ, программирование, проектная деятельность, информационные технологии, веб, вычислительная техника, компьютерное моделирование, компьютерная графика, численные методы, вычислительная математика, большие данные, статистика и т.д.) с опорой на актуальную образовательную программу, на которой обучается практикант.</w:t>
            </w:r>
          </w:p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2.1. Составить актуальную электронную библиотеку (подборку книг, статей, ресурсов и т. д.) для специалиста в области в области корпоративного электронного обучения (44.04.01)</w:t>
            </w:r>
          </w:p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Для выполнения задания используются электронные библиотечные ресурсы: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" w:right="0" w:firstLine="284"/>
              <w:jc w:val="left"/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электронная библиотека РГПУ им. А. И. Герцена </w:t>
            </w:r>
            <w:hyperlink r:id="rId10">
              <w:r w:rsidDel="00000000" w:rsidR="00000000" w:rsidRPr="00000000">
                <w:rPr>
                  <w:rFonts w:ascii="Cambria" w:cs="Cambria" w:eastAsia="Cambria" w:hAnsi="Cambria"/>
                  <w:b w:val="0"/>
                  <w:i w:val="0"/>
                  <w:smallCaps w:val="0"/>
                  <w:strike w:val="0"/>
                  <w:color w:val="0000ff"/>
                  <w:sz w:val="24"/>
                  <w:szCs w:val="24"/>
                  <w:u w:val="single"/>
                  <w:shd w:fill="auto" w:val="clear"/>
                  <w:vertAlign w:val="baseline"/>
                  <w:rtl w:val="0"/>
                </w:rPr>
                <w:t xml:space="preserve">https://lib.herzen.spb.ru/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360"/>
              <w:jc w:val="left"/>
              <w:rPr/>
            </w:pPr>
            <w:r w:rsidDel="00000000" w:rsidR="00000000" w:rsidRPr="00000000">
              <w:rPr>
                <w:rFonts w:ascii="Cambria" w:cs="Cambria" w:eastAsia="Cambria" w:hAnsi="Cambria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библиотечные системы, доступные в РГПУ (список представлен по ссылке ниже)</w:t>
            </w:r>
          </w:p>
          <w:p w:rsidR="00000000" w:rsidDel="00000000" w:rsidP="00000000" w:rsidRDefault="00000000" w:rsidRPr="00000000" w14:paraId="00000056">
            <w:pPr>
              <w:rPr/>
            </w:pPr>
            <w:hyperlink r:id="rId11">
              <w:r w:rsidDel="00000000" w:rsidR="00000000" w:rsidRPr="00000000">
                <w:rPr>
                  <w:color w:val="0000ff"/>
                  <w:u w:val="single"/>
                  <w:rtl w:val="0"/>
                </w:rPr>
                <w:t xml:space="preserve">https://lib.herzen.spb.ru/p/newebs</w:t>
              </w:r>
            </w:hyperlink>
            <w:r w:rsidDel="00000000" w:rsidR="00000000" w:rsidRPr="00000000">
              <w:rPr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Библиотека должна быть актуальна (включать ресурсы, не старше 5 лет).</w:t>
            </w:r>
          </w:p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Электронная библиотека должна быть составлена с опорой на актуальную образовательную программу по направлению «44.04.01 Корпоративное электронное обучение».</w:t>
            </w:r>
          </w:p>
          <w:p w:rsidR="00000000" w:rsidDel="00000000" w:rsidP="00000000" w:rsidRDefault="00000000" w:rsidRPr="00000000" w14:paraId="0000005A">
            <w:pPr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Аннотированный список (в группе) (опубликовать в электронном портфолио, </w:t>
            </w:r>
            <w:r w:rsidDel="00000000" w:rsidR="00000000" w:rsidRPr="00000000">
              <w:rPr>
                <w:color w:val="000000"/>
                <w:rtl w:val="0"/>
              </w:rPr>
              <w:t xml:space="preserve">QR-код и </w:t>
            </w:r>
            <w:r w:rsidDel="00000000" w:rsidR="00000000" w:rsidRPr="00000000">
              <w:rPr>
                <w:rtl w:val="0"/>
              </w:rPr>
              <w:t xml:space="preserve"> ссылка в отчете).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Аннотированный список (в группе) (опубликовать в электронном портфолио, </w:t>
            </w:r>
            <w:r w:rsidDel="00000000" w:rsidR="00000000" w:rsidRPr="00000000">
              <w:rPr>
                <w:color w:val="000000"/>
                <w:rtl w:val="0"/>
              </w:rPr>
              <w:t xml:space="preserve">QR-код и </w:t>
            </w:r>
            <w:r w:rsidDel="00000000" w:rsidR="00000000" w:rsidRPr="00000000">
              <w:rPr>
                <w:rtl w:val="0"/>
              </w:rPr>
              <w:t xml:space="preserve"> ссылка в отчете). Список подготавливается в двух вариантах: для отчета по практике в формате docx и для размещения на сайте кафедры в формате Markdown (оформляется по разделам)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Проанализировать программное решение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hyperlink r:id="rId12">
              <w:r w:rsidDel="00000000" w:rsidR="00000000" w:rsidRPr="00000000">
                <w:rPr>
                  <w:rFonts w:ascii="Open Sans" w:cs="Open Sans" w:eastAsia="Open Sans" w:hAnsi="Open Sans"/>
                  <w:b w:val="0"/>
                  <w:i w:val="0"/>
                  <w:smallCaps w:val="0"/>
                  <w:strike w:val="0"/>
                  <w:color w:val="0070a8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сайта кафедры ИТиЭО</w:t>
              </w:r>
            </w:hyperlink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(https://ict.herzen.spb.ru/)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Направление: конференция кафедры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Проанализировать программное решение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hyperlink r:id="rId13">
              <w:r w:rsidDel="00000000" w:rsidR="00000000" w:rsidRPr="00000000">
                <w:rPr>
                  <w:rFonts w:ascii="Open Sans" w:cs="Open Sans" w:eastAsia="Open Sans" w:hAnsi="Open Sans"/>
                  <w:b w:val="0"/>
                  <w:i w:val="0"/>
                  <w:smallCaps w:val="0"/>
                  <w:strike w:val="0"/>
                  <w:color w:val="0070a8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сайта кафедры ИТиЭО</w:t>
              </w:r>
            </w:hyperlink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(https://ict.herzen.spb.ru/)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Направление: публикация расписания преподавателей</w:t>
            </w:r>
          </w:p>
          <w:p w:rsidR="00000000" w:rsidDel="00000000" w:rsidP="00000000" w:rsidRDefault="00000000" w:rsidRPr="00000000" w14:paraId="0000007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Проанализировать программное решение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hyperlink r:id="rId14">
              <w:r w:rsidDel="00000000" w:rsidR="00000000" w:rsidRPr="00000000">
                <w:rPr>
                  <w:rFonts w:ascii="Open Sans" w:cs="Open Sans" w:eastAsia="Open Sans" w:hAnsi="Open Sans"/>
                  <w:b w:val="0"/>
                  <w:i w:val="0"/>
                  <w:smallCaps w:val="0"/>
                  <w:strike w:val="0"/>
                  <w:color w:val="0070a8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сайта кафедры ИТиЭО</w:t>
              </w:r>
            </w:hyperlink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(https://ict.herzen.spb.ru/)</w:t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Направление: публикация тематической справочной информации</w:t>
            </w:r>
          </w:p>
          <w:p w:rsidR="00000000" w:rsidDel="00000000" w:rsidP="00000000" w:rsidRDefault="00000000" w:rsidRPr="00000000" w14:paraId="0000007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Проанализировать программное решение</w:t>
            </w:r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hyperlink r:id="rId15">
              <w:r w:rsidDel="00000000" w:rsidR="00000000" w:rsidRPr="00000000">
                <w:rPr>
                  <w:rFonts w:ascii="Open Sans" w:cs="Open Sans" w:eastAsia="Open Sans" w:hAnsi="Open Sans"/>
                  <w:b w:val="0"/>
                  <w:i w:val="0"/>
                  <w:smallCaps w:val="0"/>
                  <w:strike w:val="0"/>
                  <w:color w:val="0070a8"/>
                  <w:sz w:val="20"/>
                  <w:szCs w:val="20"/>
                  <w:u w:val="single"/>
                  <w:shd w:fill="auto" w:val="clear"/>
                  <w:vertAlign w:val="baseline"/>
                  <w:rtl w:val="0"/>
                </w:rPr>
                <w:t xml:space="preserve">сайта кафедры ИТиЭО</w:t>
              </w:r>
            </w:hyperlink>
            <w:r w:rsidDel="00000000" w:rsidR="00000000" w:rsidRPr="00000000">
              <w:rPr>
                <w:rFonts w:ascii="Open Sans" w:cs="Open Sans" w:eastAsia="Open Sans" w:hAnsi="Open Sans"/>
                <w:b w:val="0"/>
                <w:i w:val="0"/>
                <w:smallCaps w:val="0"/>
                <w:strike w:val="0"/>
                <w:color w:val="555555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 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(https://ict.herzen.spb.ru/)</w:t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Выбрать одно из направлений решаемых задач кафедры и  подобрать актуальные программные расширения и современные темы оформления.</w:t>
            </w:r>
          </w:p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fff" w:val="clear"/>
              <w:spacing w:after="15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Направление: выбрать самостоятельно другое направление</w:t>
            </w:r>
          </w:p>
          <w:p w:rsidR="00000000" w:rsidDel="00000000" w:rsidP="00000000" w:rsidRDefault="00000000" w:rsidRPr="00000000" w14:paraId="0000008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:rsidR="00000000" w:rsidDel="00000000" w:rsidP="00000000" w:rsidRDefault="00000000" w:rsidRPr="00000000" w14:paraId="00000082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:rsidR="00000000" w:rsidDel="00000000" w:rsidP="00000000" w:rsidRDefault="00000000" w:rsidRPr="00000000" w14:paraId="00000084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Текстовый документ с  подборкой расширений и тем оформления с комментариями (опубликовать в электронном портфолио, QR-код в отчете)</w:t>
            </w:r>
          </w:p>
          <w:p w:rsidR="00000000" w:rsidDel="00000000" w:rsidP="00000000" w:rsidRDefault="00000000" w:rsidRPr="00000000" w14:paraId="00000086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Текстовый документ с  подборкой расширений и тем оформления с комментариями (опубликовать в электронном портфолио, QR-код в отчете)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A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560"/>
                <w:tab w:val="left" w:leader="none" w:pos="1120"/>
                <w:tab w:val="left" w:leader="none" w:pos="1680"/>
                <w:tab w:val="left" w:leader="none" w:pos="2240"/>
                <w:tab w:val="left" w:leader="none" w:pos="2800"/>
                <w:tab w:val="left" w:leader="none" w:pos="3360"/>
                <w:tab w:val="left" w:leader="none" w:pos="3920"/>
                <w:tab w:val="left" w:leader="none" w:pos="4480"/>
                <w:tab w:val="left" w:leader="none" w:pos="5040"/>
                <w:tab w:val="left" w:leader="none" w:pos="5600"/>
                <w:tab w:val="left" w:leader="none" w:pos="6160"/>
                <w:tab w:val="left" w:leader="none" w:pos="6720"/>
              </w:tabs>
              <w:spacing w:after="200" w:line="276" w:lineRule="auto"/>
              <w:rPr>
                <w:rFonts w:ascii="Calibri" w:cs="Calibri" w:eastAsia="Calibri" w:hAnsi="Calibri"/>
                <w:color w:val="000000"/>
                <w:sz w:val="22"/>
                <w:szCs w:val="22"/>
              </w:rPr>
            </w:pPr>
            <w:r w:rsidDel="00000000" w:rsidR="00000000" w:rsidRPr="00000000">
              <w:rPr>
                <w:b w:val="1"/>
                <w:color w:val="000000"/>
                <w:rtl w:val="0"/>
              </w:rPr>
              <w:t xml:space="preserve">Подготовить электронное портфолио по результатам прохождения практики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Веб-портфолио формируется как Git-репозиторий и содержит все загруженные в него результаты выполнения заданий, включая слайды. Пример репозитория: </w:t>
            </w: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https://git.herzen.spb.ru/igossoudarev/clouds</w:t>
              </w:r>
            </w:hyperlink>
            <w:r w:rsidDel="00000000" w:rsidR="00000000" w:rsidRPr="00000000">
              <w:rPr>
                <w:color w:val="00000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Ссылка на репозиторий дублируется в курсе Moodle </w:t>
            </w: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https://moodle.herzen.spb.ru/course/view.php?id=6029</w:t>
              </w:r>
            </w:hyperlink>
            <w:r w:rsidDel="00000000" w:rsidR="00000000" w:rsidRPr="00000000">
              <w:rPr>
                <w:color w:val="000000"/>
                <w:rtl w:val="0"/>
              </w:rPr>
              <w:t xml:space="preserve">  в разделе, посвящённом результатам практики, а также в отчёте.</w:t>
            </w:r>
          </w:p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tabs>
                <w:tab w:val="left" w:leader="none" w:pos="-15"/>
              </w:tabs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 Отчет (текстовый документ). Отчет должен содержать все выполненные задания и  ссылку на электронное портфолио.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both"/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20"/>
          <w:szCs w:val="20"/>
        </w:rPr>
      </w:pPr>
      <w:bookmarkStart w:colFirst="0" w:colLast="0" w:name="_e1zdac2pmx6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Руководитель практики ________________________________.</w:t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 w:rsidDel="00000000" w:rsidR="00000000" w:rsidRPr="00000000">
        <w:rPr>
          <w:color w:val="000000"/>
          <w:sz w:val="20"/>
          <w:szCs w:val="20"/>
          <w:vertAlign w:val="superscript"/>
          <w:rtl w:val="0"/>
        </w:rPr>
        <w:t xml:space="preserve">(подпись руководителя)</w:t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color w:val="000000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Задание принял к исполнению «02» февраля 2026  г.  _____________________ ___</w:t>
      </w:r>
      <w:r w:rsidDel="00000000" w:rsidR="00000000" w:rsidRPr="00000000">
        <w:rPr>
          <w:color w:val="000000"/>
          <w:sz w:val="20"/>
          <w:szCs w:val="20"/>
          <w:u w:val="single"/>
          <w:rtl w:val="0"/>
        </w:rPr>
        <w:t xml:space="preserve">Мельник Н. О.</w:t>
      </w:r>
      <w:r w:rsidDel="00000000" w:rsidR="00000000" w:rsidRPr="00000000">
        <w:rPr>
          <w:color w:val="000000"/>
          <w:sz w:val="20"/>
          <w:szCs w:val="20"/>
          <w:rtl w:val="0"/>
        </w:rPr>
        <w:t xml:space="preserve">_________</w:t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rFonts w:ascii="Calibri" w:cs="Calibri" w:eastAsia="Calibri" w:hAnsi="Calibri"/>
          <w:color w:val="000000"/>
          <w:sz w:val="22"/>
          <w:szCs w:val="22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                                                                                                        </w:t>
      </w:r>
      <w:r w:rsidDel="00000000" w:rsidR="00000000" w:rsidRPr="00000000">
        <w:rPr>
          <w:color w:val="000000"/>
          <w:sz w:val="20"/>
          <w:szCs w:val="20"/>
          <w:vertAlign w:val="superscript"/>
          <w:rtl w:val="0"/>
        </w:rPr>
        <w:t xml:space="preserve">(подпись студента)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1" w:top="851" w:left="1134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Cambria"/>
  <w:font w:name="Open Sans"/>
  <w:font w:name="Noto Sans Symbols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left"/>
      <w:pPr>
        <w:ind w:left="1080" w:hanging="720"/>
      </w:pPr>
      <w:rPr>
        <w:b w:val="1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r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lib.herzen.spb.ru/p/newebs" TargetMode="External"/><Relationship Id="rId10" Type="http://schemas.openxmlformats.org/officeDocument/2006/relationships/hyperlink" Target="https://lib.herzen.spb.ru/" TargetMode="External"/><Relationship Id="rId13" Type="http://schemas.openxmlformats.org/officeDocument/2006/relationships/hyperlink" Target="https://ict.herzen.spb.ru/" TargetMode="External"/><Relationship Id="rId12" Type="http://schemas.openxmlformats.org/officeDocument/2006/relationships/hyperlink" Target="https://ict.herzen.spb.ru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lib.herzen.spb.ru/p/newebs" TargetMode="External"/><Relationship Id="rId15" Type="http://schemas.openxmlformats.org/officeDocument/2006/relationships/hyperlink" Target="https://ict.herzen.spb.ru/" TargetMode="External"/><Relationship Id="rId14" Type="http://schemas.openxmlformats.org/officeDocument/2006/relationships/hyperlink" Target="https://ict.herzen.spb.ru/" TargetMode="External"/><Relationship Id="rId17" Type="http://schemas.openxmlformats.org/officeDocument/2006/relationships/hyperlink" Target="https://moodle.herzen.spb.ru/course/view.php?id=6029" TargetMode="External"/><Relationship Id="rId16" Type="http://schemas.openxmlformats.org/officeDocument/2006/relationships/hyperlink" Target="https://git.herzen.spb.ru/igossoudarev/cloud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disk.yandex.ru/i/bHPfXyufLTK0og" TargetMode="External"/><Relationship Id="rId8" Type="http://schemas.openxmlformats.org/officeDocument/2006/relationships/hyperlink" Target="https://lib.herzen.spb.r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