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4744E" w14:textId="77777777" w:rsidR="00EE6513" w:rsidRPr="003768A7" w:rsidRDefault="00EE6513" w:rsidP="00EE6513">
      <w:pPr>
        <w:rPr>
          <w:b/>
          <w:bCs/>
          <w:u w:val="single"/>
        </w:rPr>
      </w:pPr>
      <w:r w:rsidRPr="003768A7">
        <w:rPr>
          <w:b/>
          <w:bCs/>
          <w:u w:val="single"/>
        </w:rPr>
        <w:t>Enunciado ejercicio práctico</w:t>
      </w:r>
      <w:r>
        <w:rPr>
          <w:b/>
          <w:bCs/>
          <w:u w:val="single"/>
        </w:rPr>
        <w:t xml:space="preserve"> 1</w:t>
      </w:r>
      <w:r w:rsidRPr="003768A7">
        <w:rPr>
          <w:b/>
          <w:bCs/>
          <w:u w:val="single"/>
        </w:rPr>
        <w:t>:</w:t>
      </w:r>
    </w:p>
    <w:p w14:paraId="09BECF12" w14:textId="77777777" w:rsidR="00EE6513" w:rsidRPr="00EB261F" w:rsidRDefault="00EE6513" w:rsidP="00EE6513">
      <w:pPr>
        <w:rPr>
          <w:i/>
          <w:iCs/>
        </w:rPr>
      </w:pPr>
      <w:r w:rsidRPr="00EB261F">
        <w:rPr>
          <w:i/>
          <w:iCs/>
        </w:rPr>
        <w:t>Desarrollar un microservicio, arquitectura REST, que exponga un CRUD completo sobre entidades bancarias, es decir, el CRUD debe permitir Altas, bajas, modificaciones, y consultas. Los campos de la entidad son a libre a interpretación al igual que sus relaciones (puede tener o no).</w:t>
      </w:r>
    </w:p>
    <w:p w14:paraId="781AAD64" w14:textId="77777777" w:rsidR="00EE6513" w:rsidRPr="00EB261F" w:rsidRDefault="00EE6513" w:rsidP="00EE6513">
      <w:pPr>
        <w:rPr>
          <w:i/>
          <w:iCs/>
        </w:rPr>
      </w:pPr>
      <w:r w:rsidRPr="00EB261F">
        <w:rPr>
          <w:i/>
          <w:iCs/>
        </w:rPr>
        <w:t xml:space="preserve">Asimismo, se espera que el microservicio exponga un nuevo </w:t>
      </w:r>
      <w:proofErr w:type="spellStart"/>
      <w:r w:rsidRPr="00EB261F">
        <w:rPr>
          <w:i/>
          <w:iCs/>
        </w:rPr>
        <w:t>End</w:t>
      </w:r>
      <w:proofErr w:type="spellEnd"/>
      <w:r w:rsidRPr="00EB261F">
        <w:rPr>
          <w:i/>
          <w:iCs/>
        </w:rPr>
        <w:t xml:space="preserve"> Point (dentro del mismo microservicio) que consuma el </w:t>
      </w:r>
      <w:proofErr w:type="spellStart"/>
      <w:r w:rsidRPr="00EB261F">
        <w:rPr>
          <w:i/>
          <w:iCs/>
        </w:rPr>
        <w:t>end</w:t>
      </w:r>
      <w:proofErr w:type="spellEnd"/>
      <w:r w:rsidRPr="00EB261F">
        <w:rPr>
          <w:i/>
          <w:iCs/>
        </w:rPr>
        <w:t xml:space="preserve"> </w:t>
      </w:r>
      <w:proofErr w:type="spellStart"/>
      <w:r w:rsidRPr="00EB261F">
        <w:rPr>
          <w:i/>
          <w:iCs/>
        </w:rPr>
        <w:t>point</w:t>
      </w:r>
      <w:proofErr w:type="spellEnd"/>
      <w:r w:rsidRPr="00EB261F">
        <w:rPr>
          <w:i/>
          <w:iCs/>
        </w:rPr>
        <w:t xml:space="preserve"> de consulta, es decir, que realice una llamada así mismo.</w:t>
      </w:r>
    </w:p>
    <w:p w14:paraId="327ADCF3" w14:textId="77777777" w:rsidR="00EE6513" w:rsidRPr="00EB261F" w:rsidRDefault="00EE6513" w:rsidP="00EE6513">
      <w:pPr>
        <w:rPr>
          <w:i/>
          <w:iCs/>
          <w:u w:val="single"/>
        </w:rPr>
      </w:pPr>
      <w:r w:rsidRPr="00EB261F">
        <w:rPr>
          <w:i/>
          <w:iCs/>
          <w:u w:val="single"/>
        </w:rPr>
        <w:t>Observaciones:</w:t>
      </w:r>
    </w:p>
    <w:p w14:paraId="2E7B276D" w14:textId="77777777" w:rsidR="00EE6513" w:rsidRPr="00EB261F" w:rsidRDefault="00EE6513" w:rsidP="00EE6513">
      <w:pPr>
        <w:pStyle w:val="Prrafodelista"/>
        <w:numPr>
          <w:ilvl w:val="1"/>
          <w:numId w:val="1"/>
        </w:numPr>
        <w:rPr>
          <w:i/>
          <w:iCs/>
        </w:rPr>
      </w:pPr>
      <w:r w:rsidRPr="00EB261F">
        <w:rPr>
          <w:i/>
          <w:iCs/>
        </w:rPr>
        <w:t>Se puede usar una base de datos en memoria (h2).</w:t>
      </w:r>
    </w:p>
    <w:p w14:paraId="45A44F92" w14:textId="77777777" w:rsidR="00EE6513" w:rsidRPr="00EB261F" w:rsidRDefault="00EE6513" w:rsidP="00EE6513">
      <w:pPr>
        <w:pStyle w:val="Prrafodelista"/>
        <w:numPr>
          <w:ilvl w:val="1"/>
          <w:numId w:val="1"/>
        </w:numPr>
        <w:rPr>
          <w:i/>
          <w:iCs/>
        </w:rPr>
      </w:pPr>
      <w:r w:rsidRPr="00EB261F">
        <w:rPr>
          <w:i/>
          <w:iCs/>
        </w:rPr>
        <w:t>Se valora el diseño del microservicio: tipo de arquitectura, si aplica algún patrón de diseño, etc.</w:t>
      </w:r>
    </w:p>
    <w:p w14:paraId="4B8D7F1C" w14:textId="77777777" w:rsidR="00EE6513" w:rsidRPr="00EB261F" w:rsidRDefault="00EE6513" w:rsidP="00EE6513">
      <w:pPr>
        <w:pStyle w:val="Prrafodelista"/>
        <w:numPr>
          <w:ilvl w:val="1"/>
          <w:numId w:val="1"/>
        </w:numPr>
        <w:rPr>
          <w:i/>
          <w:iCs/>
        </w:rPr>
      </w:pPr>
      <w:r w:rsidRPr="00EB261F">
        <w:rPr>
          <w:i/>
          <w:iCs/>
        </w:rPr>
        <w:t>Se valoran aspectos tales como manejo de duplicidad en la creación/post y en el manejo de excepciones.</w:t>
      </w:r>
    </w:p>
    <w:p w14:paraId="0E5244AB" w14:textId="77777777" w:rsidR="00EE6513" w:rsidRDefault="00EE6513" w:rsidP="00EE6513">
      <w:pPr>
        <w:pStyle w:val="Prrafodelista"/>
        <w:numPr>
          <w:ilvl w:val="1"/>
          <w:numId w:val="1"/>
        </w:numPr>
      </w:pPr>
      <w:r w:rsidRPr="00EB261F">
        <w:rPr>
          <w:i/>
          <w:iCs/>
        </w:rPr>
        <w:t xml:space="preserve">Se valora si el ejemplo incorpora </w:t>
      </w:r>
      <w:proofErr w:type="gramStart"/>
      <w:r w:rsidRPr="00EB261F">
        <w:rPr>
          <w:i/>
          <w:iCs/>
        </w:rPr>
        <w:t>algún test</w:t>
      </w:r>
      <w:proofErr w:type="gramEnd"/>
      <w:r>
        <w:t>.</w:t>
      </w:r>
    </w:p>
    <w:p w14:paraId="1AA54B0C" w14:textId="77777777" w:rsidR="0078599E" w:rsidRDefault="0078599E"/>
    <w:sectPr w:rsidR="00785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715833"/>
    <w:multiLevelType w:val="multilevel"/>
    <w:tmpl w:val="BB2E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79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13"/>
    <w:rsid w:val="006B1018"/>
    <w:rsid w:val="0078599E"/>
    <w:rsid w:val="007A1C26"/>
    <w:rsid w:val="008B5FBC"/>
    <w:rsid w:val="00A25AF8"/>
    <w:rsid w:val="00EE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58C1"/>
  <w15:chartTrackingRefBased/>
  <w15:docId w15:val="{94E13DFC-CC1D-4EAE-8BE0-489242DF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13"/>
  </w:style>
  <w:style w:type="paragraph" w:styleId="Ttulo1">
    <w:name w:val="heading 1"/>
    <w:basedOn w:val="Normal"/>
    <w:next w:val="Normal"/>
    <w:link w:val="Ttulo1Car"/>
    <w:uiPriority w:val="9"/>
    <w:qFormat/>
    <w:rsid w:val="00EE6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6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6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6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6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6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6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6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6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6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6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6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65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65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65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65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65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65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6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6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6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E6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6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E65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65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E65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6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65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651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E651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E6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688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Nazareno Hernán</dc:creator>
  <cp:keywords/>
  <dc:description/>
  <cp:lastModifiedBy>Martin, Nazareno Hernán</cp:lastModifiedBy>
  <cp:revision>1</cp:revision>
  <dcterms:created xsi:type="dcterms:W3CDTF">2024-08-23T17:30:00Z</dcterms:created>
  <dcterms:modified xsi:type="dcterms:W3CDTF">2024-08-23T17:31:00Z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2024-08-23T17:31:02Z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921e07cc-d6cc-46a0-8e10-9edadc307d17</vt:lpwstr>
  </property>
  <property fmtid="{D5CDD505-2E9C-101B-9397-08002B2CF9AE}" pid="8" name="MSIP_Label_41b88ec2-a72b-4523-9e84-0458a1764731_ContentBits">
    <vt:lpwstr>0</vt:lpwstr>
  </property>
</Properties>
</file>