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b/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>
      <w:pPr>
        <w:pStyle w:val="NormalWeb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</w:t>
      </w:r>
      <w:r>
        <w:rPr>
          <w:color w:val="000000"/>
          <w:sz w:val="40"/>
          <w:szCs w:val="27"/>
        </w:rPr>
        <w:t>по лабораторной работе №3</w:t>
      </w:r>
    </w:p>
    <w:p>
      <w:pPr>
        <w:pStyle w:val="NormalWeb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«Обработка пропусков в данных, кодирование категориальных признаков, масштабирование данных»</w:t>
      </w:r>
    </w:p>
    <w:p>
      <w:pPr>
        <w:pStyle w:val="NormalWeb"/>
        <w:jc w:val="center"/>
        <w:rPr/>
      </w:pPr>
      <w:r>
        <w:rPr>
          <w:i/>
          <w:color w:val="000000"/>
          <w:sz w:val="32"/>
          <w:szCs w:val="27"/>
        </w:rPr>
        <w:t xml:space="preserve">Вариант </w:t>
      </w:r>
      <w:r>
        <w:rPr>
          <w:i/>
          <w:color w:val="000000"/>
          <w:sz w:val="32"/>
          <w:szCs w:val="27"/>
        </w:rPr>
        <w:t>6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  <w:u w:val="single"/>
        </w:rPr>
        <w:t>Дыньков А.Д.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</w:rPr>
        <w:t>Группа ИУ5-6</w:t>
      </w:r>
      <w:r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Б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Ю.Е.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Цель лабораторной работы:</w:t>
      </w:r>
      <w:r>
        <w:rPr>
          <w:rFonts w:eastAsia="Times New Roman" w:cs="Times New Roman" w:ascii="Times New Roman" w:hAnsi="Times New Roman"/>
          <w:color w:val="24292E"/>
          <w:sz w:val="24"/>
          <w:szCs w:val="28"/>
          <w:u w:val="single"/>
          <w:lang w:eastAsia="ru-RU"/>
        </w:rPr>
        <w:t> 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Изучение способов предварительной обработки данных для дальнейшего формирования моделей.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b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="0" w:after="240"/>
        <w:rPr>
          <w:color w:val="24292E"/>
        </w:rPr>
      </w:pPr>
      <w:r>
        <w:rPr>
          <w:color w:val="24292E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="0" w:after="240"/>
        <w:rPr>
          <w:color w:val="24292E"/>
        </w:rPr>
      </w:pPr>
      <w:r>
        <w:rPr>
          <w:color w:val="24292E"/>
        </w:rPr>
        <w:t>Для выбранного датасета (датасетов) на основе материалов лекции решить следующие задачи: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="0" w:after="240"/>
        <w:ind w:left="993" w:hanging="360"/>
        <w:rPr>
          <w:color w:val="24292E"/>
        </w:rPr>
      </w:pPr>
      <w:r>
        <w:rPr>
          <w:color w:val="24292E"/>
        </w:rPr>
        <w:t>обработку пропусков в данных;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="0" w:after="240"/>
        <w:ind w:left="993" w:hanging="360"/>
        <w:rPr>
          <w:color w:val="24292E"/>
        </w:rPr>
      </w:pPr>
      <w:r>
        <w:rPr>
          <w:color w:val="24292E"/>
        </w:rPr>
        <w:t>кодирование категориальных признаков;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="0" w:after="240"/>
        <w:ind w:left="993" w:hanging="360"/>
        <w:rPr>
          <w:color w:val="24292E"/>
        </w:rPr>
      </w:pPr>
      <w:r>
        <w:rPr>
          <w:color w:val="24292E"/>
        </w:rPr>
        <w:t>масштабирование данных.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bCs/>
          <w:sz w:val="24"/>
          <w:szCs w:val="28"/>
          <w:lang w:val="en-US" w:eastAsia="ru-RU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 xml:space="preserve">Выбранный датасет: </w:t>
      </w:r>
      <w:hyperlink r:id="rId2">
        <w:r>
          <w:rPr>
            <w:rStyle w:val="ListLabel88"/>
            <w:rFonts w:cs="Times New Roman" w:ascii="Times New Roman" w:hAnsi="Times New Roman"/>
            <w:color w:val="0000FF"/>
            <w:sz w:val="24"/>
            <w:szCs w:val="24"/>
            <w:u w:val="single"/>
          </w:rPr>
          <w:t>https://www.kaggle.com/benroshan/factors-affecting-campus-placement</w:t>
        </w:r>
      </w:hyperlink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Загрузка и первичный анализ данных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6042660" cy="156845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018790" cy="171450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8890" distL="0" distR="3175">
            <wp:extent cx="5940425" cy="189611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eastAsia="ru-RU"/>
        </w:rPr>
      </w:pPr>
      <w:r>
        <w:rPr/>
        <w:drawing>
          <wp:inline distT="0" distB="1905" distL="0" distR="7620">
            <wp:extent cx="2087880" cy="327469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  </w:t>
      </w:r>
      <w:r>
        <w:rPr/>
        <w:drawing>
          <wp:inline distT="0" distB="6350" distL="0" distR="0">
            <wp:extent cx="2095500" cy="3270885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Обработка пропусков в данных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Простые стратегии - удаление или заполнение нулями</w:t>
      </w:r>
    </w:p>
    <w:p>
      <w:pPr>
        <w:pStyle w:val="Normal"/>
        <w:spacing w:lineRule="auto" w:line="360"/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295775" cy="236220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3175">
            <wp:extent cx="5940425" cy="279019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"Внедрение значений" - импьютация (imputation)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3175">
            <wp:extent cx="5940425" cy="1562100"/>
            <wp:effectExtent l="0" t="0" r="0" b="0"/>
            <wp:docPr id="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747645" cy="3200400"/>
            <wp:effectExtent l="0" t="0" r="0" b="0"/>
            <wp:docPr id="9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7620">
            <wp:extent cx="3954780" cy="3533140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3175">
            <wp:extent cx="5940425" cy="2481580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5715" distL="0" distR="3175">
            <wp:extent cx="5940425" cy="188023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3175">
            <wp:extent cx="5940425" cy="2424430"/>
            <wp:effectExtent l="0" t="0" r="0" b="0"/>
            <wp:docPr id="1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7620" distL="0" distR="0">
            <wp:extent cx="4114800" cy="2811780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191635" cy="2613660"/>
            <wp:effectExtent l="0" t="0" r="0" b="0"/>
            <wp:docPr id="1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3810" distL="0" distR="7620">
            <wp:extent cx="3954780" cy="4206875"/>
            <wp:effectExtent l="0" t="0" r="0" b="0"/>
            <wp:docPr id="16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494655" cy="4267200"/>
            <wp:effectExtent l="0" t="0" r="0" b="0"/>
            <wp:docPr id="17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2540" distL="0" distR="3810">
            <wp:extent cx="4930140" cy="1922145"/>
            <wp:effectExtent l="0" t="0" r="0" b="0"/>
            <wp:docPr id="18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3175" distL="0" distR="0">
            <wp:extent cx="5052060" cy="1920875"/>
            <wp:effectExtent l="0" t="0" r="0" b="0"/>
            <wp:docPr id="19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3175">
            <wp:extent cx="5940425" cy="4179570"/>
            <wp:effectExtent l="0" t="0" r="0" b="0"/>
            <wp:docPr id="20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7620">
            <wp:extent cx="4335780" cy="1945005"/>
            <wp:effectExtent l="0" t="0" r="0" b="0"/>
            <wp:docPr id="2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Преобразование категориальных признаков в числовые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5715" distL="0" distR="0">
            <wp:extent cx="5417820" cy="5137785"/>
            <wp:effectExtent l="0" t="0" r="0" b="0"/>
            <wp:docPr id="22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2540" distL="0" distR="0">
            <wp:extent cx="4442460" cy="4150360"/>
            <wp:effectExtent l="0" t="0" r="0" b="0"/>
            <wp:docPr id="23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Кодирование категорий целочисленными значениями - label encoding</w:t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35" distL="0" distR="0">
            <wp:extent cx="4648200" cy="1542415"/>
            <wp:effectExtent l="0" t="0" r="0" b="0"/>
            <wp:docPr id="24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671060" cy="1472565"/>
            <wp:effectExtent l="0" t="0" r="0" b="0"/>
            <wp:docPr id="25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Кодирование категорий наборами бинарных значений - one-hot encoding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7620">
            <wp:extent cx="5059680" cy="2933700"/>
            <wp:effectExtent l="0" t="0" r="0" b="0"/>
            <wp:docPr id="2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5715">
            <wp:extent cx="3270885" cy="5532120"/>
            <wp:effectExtent l="0" t="0" r="0" b="0"/>
            <wp:docPr id="27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Pandas get_dummies - быстрый вариант one-hot кодирования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99660" cy="3702685"/>
            <wp:effectExtent l="0" t="0" r="0" b="0"/>
            <wp:docPr id="28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Масштабирование данных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3175">
            <wp:extent cx="5940425" cy="313055"/>
            <wp:effectExtent l="0" t="0" r="0" b="0"/>
            <wp:docPr id="2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MinMax масштабирование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7620" distL="0" distR="0">
            <wp:extent cx="4076700" cy="3345180"/>
            <wp:effectExtent l="0" t="0" r="0" b="0"/>
            <wp:docPr id="3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7620" distL="0" distR="2540">
            <wp:extent cx="3331845" cy="2316480"/>
            <wp:effectExtent l="0" t="0" r="0" b="0"/>
            <wp:docPr id="31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Масштабирование данных на основе Z-оценки – StandardScaler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4445" distL="0" distR="0">
            <wp:extent cx="3276600" cy="2834005"/>
            <wp:effectExtent l="0" t="0" r="0" b="0"/>
            <wp:docPr id="32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Нормализация данных</w:t>
      </w:r>
    </w:p>
    <w:p>
      <w:pPr>
        <w:pStyle w:val="Normal"/>
        <w:spacing w:lineRule="auto" w:line="360" w:before="0" w:after="160"/>
        <w:jc w:val="both"/>
        <w:rPr/>
      </w:pPr>
      <w:r>
        <w:rPr/>
        <w:drawing>
          <wp:inline distT="0" distB="0" distL="0" distR="2540">
            <wp:extent cx="3331210" cy="2954020"/>
            <wp:effectExtent l="0" t="0" r="0" b="0"/>
            <wp:docPr id="33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rFonts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qFormat/>
    <w:rsid w:val="004134cb"/>
    <w:pPr>
      <w:keepNext w:val="true"/>
      <w:keepLines/>
      <w:spacing w:lineRule="auto" w:line="276" w:before="400" w:after="120"/>
      <w:outlineLvl w:val="0"/>
    </w:pPr>
    <w:rPr>
      <w:rFonts w:ascii="Arial" w:hAnsi="Arial" w:eastAsia="Arial" w:cs="Arial"/>
      <w:sz w:val="40"/>
      <w:szCs w:val="40"/>
      <w:lang w:val="ru" w:eastAsia="ru-RU"/>
    </w:rPr>
  </w:style>
  <w:style w:type="paragraph" w:styleId="Heading2">
    <w:name w:val="Heading 2"/>
    <w:basedOn w:val="Normal"/>
    <w:link w:val="20"/>
    <w:uiPriority w:val="9"/>
    <w:semiHidden/>
    <w:unhideWhenUsed/>
    <w:qFormat/>
    <w:rsid w:val="003254f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0"/>
    <w:uiPriority w:val="9"/>
    <w:semiHidden/>
    <w:unhideWhenUsed/>
    <w:qFormat/>
    <w:rsid w:val="00eb5681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qFormat/>
    <w:rsid w:val="004134cb"/>
    <w:rPr>
      <w:rFonts w:ascii="Arial" w:hAnsi="Arial" w:eastAsia="Arial" w:cs="Arial"/>
      <w:sz w:val="40"/>
      <w:szCs w:val="40"/>
      <w:lang w:val="ru" w:eastAsia="ru-RU"/>
    </w:rPr>
  </w:style>
  <w:style w:type="character" w:styleId="Style11" w:customStyle="1">
    <w:name w:val="Заголовок Знак"/>
    <w:basedOn w:val="DefaultParagraphFont"/>
    <w:link w:val="a3"/>
    <w:qFormat/>
    <w:rsid w:val="004134cb"/>
    <w:rPr>
      <w:rFonts w:ascii="Arial" w:hAnsi="Arial" w:eastAsia="Arial" w:cs="Arial"/>
      <w:sz w:val="52"/>
      <w:szCs w:val="52"/>
      <w:lang w:val="ru" w:eastAsia="ru-RU"/>
    </w:rPr>
  </w:style>
  <w:style w:type="character" w:styleId="Style12" w:customStyle="1">
    <w:name w:val="Текст выноски Знак"/>
    <w:basedOn w:val="DefaultParagraphFont"/>
    <w:link w:val="a5"/>
    <w:uiPriority w:val="99"/>
    <w:semiHidden/>
    <w:qFormat/>
    <w:rsid w:val="00ae16f4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113df5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e50e6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36815"/>
    <w:rPr>
      <w:color w:val="954F72" w:themeColor="followedHyperlink"/>
      <w:u w:val="single"/>
    </w:rPr>
  </w:style>
  <w:style w:type="character" w:styleId="3" w:customStyle="1">
    <w:name w:val="Заголовок 3 Знак"/>
    <w:basedOn w:val="DefaultParagraphFont"/>
    <w:link w:val="3"/>
    <w:uiPriority w:val="9"/>
    <w:semiHidden/>
    <w:qFormat/>
    <w:rsid w:val="00eb5681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2" w:customStyle="1">
    <w:name w:val="Заголовок 2 Знак"/>
    <w:basedOn w:val="DefaultParagraphFont"/>
    <w:link w:val="2"/>
    <w:uiPriority w:val="9"/>
    <w:semiHidden/>
    <w:qFormat/>
    <w:rsid w:val="003254f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ascii="Times New Roman" w:hAnsi="Times New Roman" w:cs="Times New Roman"/>
      <w:color w:val="0000FF"/>
      <w:sz w:val="24"/>
      <w:szCs w:val="24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a4"/>
    <w:qFormat/>
    <w:rsid w:val="004134cb"/>
    <w:pPr>
      <w:keepNext w:val="true"/>
      <w:keepLines/>
      <w:spacing w:lineRule="auto" w:line="276" w:before="0" w:after="60"/>
    </w:pPr>
    <w:rPr>
      <w:rFonts w:ascii="Arial" w:hAnsi="Arial" w:eastAsia="Arial" w:cs="Arial"/>
      <w:sz w:val="52"/>
      <w:szCs w:val="52"/>
      <w:lang w:val="ru" w:eastAsia="ru-RU"/>
    </w:rPr>
  </w:style>
  <w:style w:type="paragraph" w:styleId="Standard" w:customStyle="1">
    <w:name w:val="Standard"/>
    <w:qFormat/>
    <w:rsid w:val="00a51f98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Calibri" w:hAnsi="Calibri" w:eastAsia="Linux Libertine G" w:cs="Linux Libertine G" w:asciiTheme="minorHAnsi" w:hAnsiTheme="minorHAnsi"/>
      <w:color w:val="auto"/>
      <w:kern w:val="0"/>
      <w:sz w:val="20"/>
      <w:szCs w:val="20"/>
      <w:lang w:eastAsia="zh-CN" w:bidi="hi-IN" w:val="ru-RU"/>
    </w:rPr>
  </w:style>
  <w:style w:type="paragraph" w:styleId="Default" w:customStyle="1">
    <w:name w:val="Default"/>
    <w:qFormat/>
    <w:rsid w:val="00ae16f4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ae16f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50e6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b31cd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kaggle.com/benroshan/factors-affecting-campus-placemen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D24BA-1F07-4007-A48E-D7289BBA4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Application>LibreOffice/6.0.7.3$Linux_X86_64 LibreOffice_project/00m0$Build-3</Application>
  <Pages>14</Pages>
  <Words>195</Words>
  <Characters>1479</Characters>
  <CharactersWithSpaces>1639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2020-04-24T21:37:00Z</dcterms:created>
  <dc:creator>арсен мелисов</dc:creator>
  <dc:description/>
  <dc:language>en-US</dc:language>
  <cp:lastModifiedBy/>
  <dcterms:modified xsi:type="dcterms:W3CDTF">2020-06-05T18:14:10Z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