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3A1" w:rsidRDefault="00D616AA" w:rsidP="00D616AA">
      <w:pPr>
        <w:spacing w:line="360" w:lineRule="auto"/>
        <w:ind w:left="-851" w:firstLine="709"/>
        <w:rPr>
          <w:b/>
        </w:rPr>
      </w:pPr>
      <w:r>
        <w:t xml:space="preserve">Перед началом создания интерфейса добавим сторонние </w:t>
      </w:r>
      <w:r w:rsidRPr="00D616AA">
        <w:rPr>
          <w:b/>
        </w:rPr>
        <w:t>шрифты из руководства по стилю</w:t>
      </w:r>
    </w:p>
    <w:p w:rsidR="00D616AA" w:rsidRDefault="00D616AA" w:rsidP="00D616AA">
      <w:pPr>
        <w:spacing w:line="360" w:lineRule="auto"/>
        <w:ind w:left="-851" w:firstLine="709"/>
      </w:pPr>
      <w:r>
        <w:t xml:space="preserve">Для этого создадим в проекте папку </w:t>
      </w:r>
      <w:r w:rsidRPr="00D616AA">
        <w:rPr>
          <w:b/>
          <w:lang w:val="en-US"/>
        </w:rPr>
        <w:t>Fonts</w:t>
      </w:r>
      <w:r w:rsidRPr="00D616AA">
        <w:rPr>
          <w:b/>
        </w:rPr>
        <w:t xml:space="preserve"> </w:t>
      </w:r>
      <w:r>
        <w:t>и перенесем в неё все необходимые шрифты.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0B4EE5B5" wp14:editId="201AA03D">
            <wp:extent cx="296227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 xml:space="preserve">Теперь перейдем в файл </w:t>
      </w:r>
      <w:r w:rsidRPr="00D616AA">
        <w:rPr>
          <w:b/>
          <w:lang w:val="en-US"/>
        </w:rPr>
        <w:t>packages</w:t>
      </w:r>
      <w:r w:rsidRPr="00D616AA">
        <w:rPr>
          <w:b/>
        </w:rPr>
        <w:t>.</w:t>
      </w:r>
      <w:proofErr w:type="spellStart"/>
      <w:r w:rsidRPr="00D616AA">
        <w:rPr>
          <w:b/>
          <w:lang w:val="en-US"/>
        </w:rPr>
        <w:t>config</w:t>
      </w:r>
      <w:proofErr w:type="spellEnd"/>
      <w:r w:rsidRPr="00D616AA">
        <w:t xml:space="preserve"> </w:t>
      </w:r>
      <w:r>
        <w:t>проекта и пропишем шрифты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1B8226A2" wp14:editId="24BCAC82">
            <wp:extent cx="5940425" cy="1671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 xml:space="preserve">И также подключим их через </w:t>
      </w:r>
      <w:r>
        <w:rPr>
          <w:b/>
          <w:lang w:val="en-US"/>
        </w:rPr>
        <w:t>App</w:t>
      </w:r>
      <w:r w:rsidRPr="00D616AA">
        <w:rPr>
          <w:b/>
        </w:rPr>
        <w:t>.</w:t>
      </w:r>
      <w:proofErr w:type="spellStart"/>
      <w:r>
        <w:rPr>
          <w:b/>
          <w:lang w:val="en-US"/>
        </w:rPr>
        <w:t>xaml</w:t>
      </w:r>
      <w:proofErr w:type="spellEnd"/>
      <w:r w:rsidRPr="00D616AA">
        <w:rPr>
          <w:b/>
        </w:rPr>
        <w:t>.</w:t>
      </w:r>
      <w:proofErr w:type="spellStart"/>
      <w:r>
        <w:rPr>
          <w:b/>
          <w:lang w:val="en-US"/>
        </w:rPr>
        <w:t>cs</w:t>
      </w:r>
      <w:proofErr w:type="spellEnd"/>
      <w:r w:rsidRPr="00D616AA">
        <w:rPr>
          <w:b/>
        </w:rPr>
        <w:t xml:space="preserve"> 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47D1CE75" wp14:editId="688C5B08">
            <wp:extent cx="5940425" cy="1436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Pr="00D616AA" w:rsidRDefault="00D616AA" w:rsidP="00D616AA">
      <w:pPr>
        <w:spacing w:line="360" w:lineRule="auto"/>
        <w:ind w:left="-851" w:firstLine="709"/>
        <w:rPr>
          <w:b/>
        </w:rPr>
      </w:pPr>
      <w:r>
        <w:t xml:space="preserve">Чтобы задать основной шрифт для всех элементов пропишем стиль в </w:t>
      </w:r>
      <w:r>
        <w:rPr>
          <w:b/>
          <w:lang w:val="en-US"/>
        </w:rPr>
        <w:t>App</w:t>
      </w:r>
      <w:r w:rsidRPr="00D616AA">
        <w:rPr>
          <w:b/>
        </w:rPr>
        <w:t>.</w:t>
      </w:r>
      <w:proofErr w:type="spellStart"/>
      <w:r>
        <w:rPr>
          <w:b/>
          <w:lang w:val="en-US"/>
        </w:rPr>
        <w:t>xaml</w:t>
      </w:r>
      <w:proofErr w:type="spellEnd"/>
      <w:r w:rsidRPr="00D616AA">
        <w:rPr>
          <w:b/>
        </w:rPr>
        <w:t>.</w:t>
      </w:r>
      <w:proofErr w:type="spellStart"/>
      <w:r>
        <w:rPr>
          <w:b/>
          <w:lang w:val="en-US"/>
        </w:rPr>
        <w:t>cs</w:t>
      </w:r>
      <w:proofErr w:type="spellEnd"/>
    </w:p>
    <w:p w:rsidR="00D616AA" w:rsidRDefault="00D616AA" w:rsidP="00D616AA">
      <w:pPr>
        <w:spacing w:line="360" w:lineRule="auto"/>
        <w:ind w:left="-851" w:firstLine="709"/>
        <w:rPr>
          <w:b/>
        </w:rPr>
      </w:pPr>
      <w:r>
        <w:rPr>
          <w:noProof/>
          <w:lang w:eastAsia="ru-RU"/>
        </w:rPr>
        <w:drawing>
          <wp:inline distT="0" distB="0" distL="0" distR="0" wp14:anchorId="6F37DBDC" wp14:editId="31B3C76C">
            <wp:extent cx="5940425" cy="12103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>Теперь создаем макет окна авторизации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256E0840" wp14:editId="72DB2820">
            <wp:extent cx="5940425" cy="3371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6AB54690" wp14:editId="1CC10838">
            <wp:extent cx="5940425" cy="28359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 xml:space="preserve">Перед началом написания логики авторизации добавим </w:t>
      </w:r>
      <w:r w:rsidRPr="00D616AA">
        <w:rPr>
          <w:b/>
        </w:rPr>
        <w:t>модель БД</w:t>
      </w:r>
      <w:r>
        <w:t xml:space="preserve"> в проект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4DB917B2" wp14:editId="49EC8FA3">
            <wp:extent cx="5940425" cy="40678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2CDB6F13" wp14:editId="3FE4D30A">
            <wp:extent cx="5940425" cy="4265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7690341E" wp14:editId="6C8C3657">
            <wp:extent cx="5686425" cy="530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10DD6BBA" wp14:editId="64F11AB6">
            <wp:extent cx="5734050" cy="5210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 xml:space="preserve">Обязательно выбрать </w:t>
      </w:r>
      <w:r w:rsidRPr="00D616AA">
        <w:rPr>
          <w:b/>
        </w:rPr>
        <w:t>Таблицы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70701F86" wp14:editId="250983CD">
            <wp:extent cx="3212538" cy="3008484"/>
            <wp:effectExtent l="0" t="0" r="698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616" cy="302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</w:p>
    <w:p w:rsidR="00D616AA" w:rsidRDefault="00D616AA" w:rsidP="00D616AA">
      <w:pPr>
        <w:spacing w:line="360" w:lineRule="auto"/>
        <w:ind w:left="-851" w:firstLine="709"/>
      </w:pPr>
      <w:r>
        <w:lastRenderedPageBreak/>
        <w:t>Для удобной работы с БД добавим на основном окне статическую переменную, которая будет содержать БД.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16874135" wp14:editId="585A71DB">
            <wp:extent cx="4286250" cy="847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3107C3" w:rsidP="00D616AA">
      <w:pPr>
        <w:spacing w:line="360" w:lineRule="auto"/>
        <w:ind w:left="-851" w:firstLine="709"/>
      </w:pPr>
      <w:r>
        <w:t>И пропишем остальные необходимые переменные</w:t>
      </w:r>
    </w:p>
    <w:p w:rsidR="003107C3" w:rsidRDefault="003107C3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0517D81F" wp14:editId="337A1F4B">
            <wp:extent cx="5940425" cy="26295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Pr="003107C3" w:rsidRDefault="00CE38D4" w:rsidP="00D616AA">
      <w:pPr>
        <w:spacing w:line="360" w:lineRule="auto"/>
        <w:ind w:left="-851" w:firstLine="709"/>
      </w:pPr>
      <w:r>
        <w:t xml:space="preserve">Начинаем прописывать логику кнопки </w:t>
      </w:r>
      <w:r>
        <w:rPr>
          <w:lang w:val="en-US"/>
        </w:rPr>
        <w:t>Login</w:t>
      </w:r>
    </w:p>
    <w:p w:rsidR="00CE38D4" w:rsidRDefault="003107C3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27330469" wp14:editId="044E14B7">
            <wp:extent cx="5940425" cy="40157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3107C3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1944A707" wp14:editId="1C1D483B">
            <wp:extent cx="5940425" cy="20167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3107C3" w:rsidP="00D616AA">
      <w:pPr>
        <w:spacing w:line="360" w:lineRule="auto"/>
        <w:ind w:left="-851" w:firstLine="709"/>
      </w:pPr>
      <w:r>
        <w:t>Метод задержки входа</w:t>
      </w:r>
    </w:p>
    <w:p w:rsidR="00CE38D4" w:rsidRDefault="003107C3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6934E6C2" wp14:editId="48EC4E81">
            <wp:extent cx="5324475" cy="2266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3107C3" w:rsidP="003107C3">
      <w:pPr>
        <w:spacing w:line="360" w:lineRule="auto"/>
        <w:ind w:left="-851" w:firstLine="709"/>
      </w:pPr>
      <w:r>
        <w:lastRenderedPageBreak/>
        <w:t>Теперь перейдем к логике кнопки выхода из программы</w:t>
      </w:r>
    </w:p>
    <w:p w:rsidR="003107C3" w:rsidRDefault="003107C3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00DDF467" wp14:editId="4E7758D0">
            <wp:extent cx="5940425" cy="1336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96611C" w:rsidP="003107C3">
      <w:pPr>
        <w:spacing w:line="360" w:lineRule="auto"/>
        <w:ind w:left="-851" w:firstLine="709"/>
      </w:pPr>
      <w:r>
        <w:t>Теперь код выполняемый при запуске программы</w:t>
      </w:r>
    </w:p>
    <w:p w:rsidR="0096611C" w:rsidRDefault="0096611C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2B4F860F" wp14:editId="772B8ECA">
            <wp:extent cx="5940425" cy="3799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C" w:rsidRDefault="0096611C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7E49FEF9" wp14:editId="40D44D28">
            <wp:extent cx="5695950" cy="1390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C" w:rsidRDefault="0096611C" w:rsidP="003107C3">
      <w:pPr>
        <w:spacing w:line="360" w:lineRule="auto"/>
        <w:ind w:left="-851" w:firstLine="709"/>
      </w:pPr>
    </w:p>
    <w:p w:rsidR="0096611C" w:rsidRDefault="0096611C" w:rsidP="003107C3">
      <w:pPr>
        <w:spacing w:line="360" w:lineRule="auto"/>
        <w:ind w:left="-851" w:firstLine="709"/>
      </w:pPr>
    </w:p>
    <w:p w:rsidR="0096611C" w:rsidRDefault="0096611C" w:rsidP="003107C3">
      <w:pPr>
        <w:spacing w:line="360" w:lineRule="auto"/>
        <w:ind w:left="-851" w:firstLine="709"/>
      </w:pPr>
    </w:p>
    <w:p w:rsidR="0096611C" w:rsidRDefault="0096611C" w:rsidP="003107C3">
      <w:pPr>
        <w:spacing w:line="360" w:lineRule="auto"/>
        <w:ind w:left="-851" w:firstLine="709"/>
      </w:pPr>
      <w:r>
        <w:lastRenderedPageBreak/>
        <w:t>Создаем макет окна администратора</w:t>
      </w:r>
    </w:p>
    <w:p w:rsidR="0096611C" w:rsidRDefault="0096611C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634D00A7" wp14:editId="69CA51D3">
            <wp:extent cx="5940425" cy="34512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C" w:rsidRDefault="0096611C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5D87989C" wp14:editId="31EB8B59">
            <wp:extent cx="5940425" cy="36709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C" w:rsidRDefault="0096611C" w:rsidP="003107C3">
      <w:pPr>
        <w:spacing w:line="360" w:lineRule="auto"/>
        <w:ind w:left="-851" w:firstLine="709"/>
      </w:pPr>
      <w:r>
        <w:t>В нем мы можем заметить триггеры, которые меняют фон строки в зависимости от данных определенных полей</w:t>
      </w:r>
    </w:p>
    <w:p w:rsidR="0096611C" w:rsidRPr="003107C3" w:rsidRDefault="0096611C" w:rsidP="003107C3">
      <w:pPr>
        <w:spacing w:line="360" w:lineRule="auto"/>
        <w:ind w:left="-851" w:firstLine="709"/>
      </w:pPr>
      <w:bookmarkStart w:id="0" w:name="_GoBack"/>
      <w:bookmarkEnd w:id="0"/>
    </w:p>
    <w:sectPr w:rsidR="0096611C" w:rsidRPr="003107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EE3"/>
    <w:rsid w:val="001653A1"/>
    <w:rsid w:val="003107C3"/>
    <w:rsid w:val="006D1148"/>
    <w:rsid w:val="0096611C"/>
    <w:rsid w:val="00AB2EE3"/>
    <w:rsid w:val="00CE38D4"/>
    <w:rsid w:val="00D6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B8D37"/>
  <w15:chartTrackingRefBased/>
  <w15:docId w15:val="{208A56D8-C1A8-49DE-8A72-DDA22759B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114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D114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1148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2022-10-20T09:40:00Z</dcterms:created>
  <dcterms:modified xsi:type="dcterms:W3CDTF">2022-10-20T10:44:00Z</dcterms:modified>
</cp:coreProperties>
</file>