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71AB4" w14:textId="77777777" w:rsidR="00602F47" w:rsidRPr="0004282C" w:rsidRDefault="00602F47" w:rsidP="00602F47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What are three conclusions we can make about </w:t>
      </w:r>
      <w:proofErr w:type="spellStart"/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Kickstarter</w:t>
      </w:r>
      <w:proofErr w:type="spellEnd"/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Theaters and Music are the most successful Genre’s 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especially Plays and Rock music.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Campaigns started in May seem to be the most successful. Higher dollar goals do not adversely impact success.</w:t>
      </w:r>
    </w:p>
    <w:p w14:paraId="55F85BC8" w14:textId="7FE4280E" w:rsidR="00602F47" w:rsidRPr="0004282C" w:rsidRDefault="00602F47" w:rsidP="00602F4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28B9">
        <w:rPr>
          <w:rFonts w:ascii="Segoe UI" w:eastAsia="Times New Roman" w:hAnsi="Segoe UI" w:cs="Segoe UI"/>
          <w:color w:val="24292E"/>
          <w:sz w:val="24"/>
          <w:szCs w:val="24"/>
        </w:rPr>
        <w:t>Currency, if we are looking to compare apple to apple should have used currency conversion.</w:t>
      </w:r>
    </w:p>
    <w:p w14:paraId="33E5F32E" w14:textId="77777777" w:rsidR="00602F47" w:rsidRPr="00B53857" w:rsidRDefault="00602F47" w:rsidP="00602F4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Success rate per country/ currency.</w:t>
      </w:r>
      <w:bookmarkStart w:id="0" w:name="_GoBack"/>
      <w:bookmarkEnd w:id="0"/>
    </w:p>
    <w:p w14:paraId="17AEF84A" w14:textId="77777777" w:rsidR="00596E67" w:rsidRDefault="00596E67"/>
    <w:sectPr w:rsidR="00596E67" w:rsidSect="000F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47"/>
    <w:rsid w:val="000F190A"/>
    <w:rsid w:val="00596E67"/>
    <w:rsid w:val="00602F47"/>
    <w:rsid w:val="007A28B9"/>
    <w:rsid w:val="0080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B07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F4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Macintosh Word</Application>
  <DocSecurity>0</DocSecurity>
  <Lines>3</Lines>
  <Paragraphs>1</Paragraphs>
  <ScaleCrop>false</ScaleCrop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Hazrati</dc:creator>
  <cp:keywords/>
  <dc:description/>
  <cp:lastModifiedBy>Milad Hazrati</cp:lastModifiedBy>
  <cp:revision>3</cp:revision>
  <dcterms:created xsi:type="dcterms:W3CDTF">2018-12-09T22:50:00Z</dcterms:created>
  <dcterms:modified xsi:type="dcterms:W3CDTF">2018-12-17T00:03:00Z</dcterms:modified>
</cp:coreProperties>
</file>