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FB3D" w14:textId="77777777" w:rsidR="00A12FA7" w:rsidRPr="00A12FA7" w:rsidRDefault="004E08AB" w:rsidP="00A12F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Regra de Negócio </w:t>
      </w:r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de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uma</w:t>
      </w:r>
      <w:r w:rsidR="00A12FA7"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Clínica de Estética – Nice Face</w:t>
      </w:r>
    </w:p>
    <w:p w14:paraId="25E253AA" w14:textId="31953616" w:rsidR="00A12FA7" w:rsidRPr="00A12FA7" w:rsidRDefault="00A12FA7" w:rsidP="00A12F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Data: </w:t>
      </w:r>
      <w:r w:rsidR="000511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02</w:t>
      </w:r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-</w:t>
      </w:r>
      <w:r w:rsidR="000511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1</w:t>
      </w:r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0-2020 – por: Ana </w:t>
      </w:r>
      <w:proofErr w:type="spellStart"/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Rizzi</w:t>
      </w:r>
      <w:proofErr w:type="spellEnd"/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, colaboração</w:t>
      </w:r>
      <w:r w:rsidR="000511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e atualização</w:t>
      </w:r>
      <w:r w:rsidRPr="00A12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Valter</w:t>
      </w:r>
    </w:p>
    <w:p w14:paraId="76B067F0" w14:textId="77777777" w:rsidR="00A12FA7" w:rsidRPr="00A12FA7" w:rsidRDefault="00A12FA7" w:rsidP="00A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905174" w14:textId="0F434770" w:rsidR="00A12FA7" w:rsidRPr="00A12FA7" w:rsidRDefault="00A12FA7" w:rsidP="00A12F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 Clínica de Estética Nice Face possui diversos tratamento estéticos, entre eles: limpeza de pele, controle de acne, peeling de diamante, drenagem linfática e massagem modeladora. Além disso, oferece uma avaliação inicial gratuita para que o cliente converse com um profissional que indique o procedimento e o número de sessões mais adequado para ele.</w:t>
      </w:r>
    </w:p>
    <w:p w14:paraId="0391C54E" w14:textId="77777777" w:rsidR="00A12FA7" w:rsidRPr="00A12FA7" w:rsidRDefault="00A12FA7" w:rsidP="00A12F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O sistema de gerenciamento possui cadastrado todos os funcionários, com respectivos cargos, funções e atividades realizadas na clínica e de acordo com as competências requeridas para o cargo (e indicação de qual procedimento ele realiza) assim como também todos os procedimentos realizados, com informações de duração e valor de cada sessão (a avaliação inicial também é considerada um procedimento para fins de cadastro).</w:t>
      </w:r>
    </w:p>
    <w:p w14:paraId="0A4B05F9" w14:textId="5539FC4E" w:rsidR="00A12FA7" w:rsidRDefault="00A12FA7" w:rsidP="00A12FA7">
      <w:pPr>
        <w:spacing w:after="240" w:line="240" w:lineRule="auto"/>
        <w:jc w:val="both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Quando o cliente entra em contato com a clínica pela primeira vez, ele é cadastrado no sistema (ou, caso ele entre em contato pelo telefone, é feito um </w:t>
      </w:r>
      <w:proofErr w:type="spellStart"/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pré</w:t>
      </w:r>
      <w:proofErr w:type="spellEnd"/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-cadastro com as informações mais relevantes para que o cadastro seja concluído/atualizado quando o cliente for até lá). O funcionário marca um procedimento de avaliação, para isso, ele cria uma avaliação e preenche as informações da data e hora (com a data de quando será agendado), id do cliente </w:t>
      </w:r>
      <w:r w:rsidR="00495D05"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e </w:t>
      </w:r>
      <w:r w:rsidR="00495D05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o</w:t>
      </w:r>
      <w:r w:rsidR="00266164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</w:t>
      </w: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id do profissional que o atenderá</w:t>
      </w:r>
      <w:r w:rsidR="00495D05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.</w:t>
      </w:r>
    </w:p>
    <w:p w14:paraId="7A3F325F" w14:textId="37E6E3D6" w:rsidR="00EA69D5" w:rsidRPr="0015723A" w:rsidRDefault="00495D05" w:rsidP="00A12FA7">
      <w:pPr>
        <w:spacing w:after="240" w:line="240" w:lineRule="auto"/>
        <w:jc w:val="both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  <w:r w:rsidRPr="0015723A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É possível também acessar a Clínica de Estética Nice Face pelo App Mobile, para isso o cliente acessa via celular o site da Nice Face e em seguida será solicitado login e senha, caso não tenha cadastro o sistema abrirá um campo onde será solicitado </w:t>
      </w:r>
      <w:r w:rsidR="00EA69D5" w:rsidRPr="0015723A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informações básicas e necessárias para acesso ao sistema.</w:t>
      </w:r>
    </w:p>
    <w:p w14:paraId="2FBF58FE" w14:textId="348F50B4" w:rsidR="00EA69D5" w:rsidRPr="0015723A" w:rsidRDefault="00EA69D5" w:rsidP="00A12FA7">
      <w:pPr>
        <w:spacing w:after="240" w:line="240" w:lineRule="auto"/>
        <w:jc w:val="both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  <w:r w:rsidRPr="0015723A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Após efetuado o cadastro e o acesso ao sistema, o cliente poderá conhecer melhor a empresa, serviços oferecidos, </w:t>
      </w:r>
      <w:r w:rsidR="002B582B" w:rsidRPr="0015723A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2</w:t>
      </w:r>
      <w:r w:rsidRPr="0015723A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agendamento para uma avaliação clínica, informações básicas sobre os procedimentos realizados pela Clínica e um campo “Fale Conosco” para esclarecer dúvidas, solicitações, elogios e/ou eventuais reclamações.   </w:t>
      </w:r>
    </w:p>
    <w:p w14:paraId="7B30E39E" w14:textId="26415742" w:rsidR="00A12FA7" w:rsidRPr="00A12FA7" w:rsidRDefault="00495D05" w:rsidP="00A12F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</w:t>
      </w:r>
      <w:r w:rsidR="00A12FA7"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Quando o cliente for na clínica na data do procedimento, o funcionário verifica se a avaliação está prevista para aquela data e ele é atendido. Durante o atendimento, o funcionário que o atende atualiza a avaliação com as informações necessárias, como qual a queixa do cliente, qual o tratamento e a quantidade de sessões indicado. A avaliação tem validade de 30 dias, após esse tempo, se o cliente não tiver iniciado o tratamento, terá que fazer uma nova avaliação.</w:t>
      </w:r>
    </w:p>
    <w:p w14:paraId="1D990D27" w14:textId="77777777" w:rsidR="00A12FA7" w:rsidRPr="00A12FA7" w:rsidRDefault="00A12FA7" w:rsidP="00A12F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Após a avaliação, o cliente agenda o procedimento indicado. Para isso, o funcionário busca no sistema pelo CPF do cliente para ver a avaliação dele e agenda o procedimento correto. Nessa busca, é possível ver quantas sessões foram indicadas e quantas já foram feitas, para que o cliente não faça mais sessões do que o necessário.</w:t>
      </w:r>
    </w:p>
    <w:p w14:paraId="139A4240" w14:textId="77777777" w:rsidR="00A12FA7" w:rsidRPr="00A12FA7" w:rsidRDefault="00A12FA7" w:rsidP="00A12F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lastRenderedPageBreak/>
        <w:t>No dia do procedimento, quando o cliente chegar na clínica, o status da agenda é atualizado para “realizado”, que significa que ele consumiu esse serviço. Com isso, o sistema automaticamente atualiza o número de sessões já realizadas que consta na avaliação desse cliente.</w:t>
      </w:r>
    </w:p>
    <w:p w14:paraId="1FEC43C1" w14:textId="77777777" w:rsidR="00A12FA7" w:rsidRPr="00A12FA7" w:rsidRDefault="00A12FA7" w:rsidP="00A12F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O pagamento pode ser efetuado tanto no momento do agendamento ou quando o cliente chegar na clínica para efetuar o procedimento.</w:t>
      </w:r>
    </w:p>
    <w:p w14:paraId="45F006EC" w14:textId="77777777" w:rsidR="00A12FA7" w:rsidRPr="00A12FA7" w:rsidRDefault="00A12FA7" w:rsidP="00A12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 qualquer momento, o cliente pode modificar ou cancelar um agendamento feito. No caso de cancelamento, o agendamento não é excluído, mas fica com status de cancelado, para que possa aparecer em relatórios.</w:t>
      </w:r>
    </w:p>
    <w:p w14:paraId="24467456" w14:textId="77777777" w:rsidR="00A12FA7" w:rsidRPr="00A12FA7" w:rsidRDefault="00A12FA7" w:rsidP="00A12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DE9D099" w14:textId="77777777" w:rsidR="00A12FA7" w:rsidRDefault="00A12FA7" w:rsidP="00A12FA7">
      <w:pPr>
        <w:spacing w:after="240" w:line="240" w:lineRule="auto"/>
        <w:jc w:val="both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  <w:r w:rsidRPr="00A12FA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 clínica possui uma estrutura pequena de negócio e, portanto, o colaborador responsável pelo atendimento na clínica está apto e capacitado para realizar compras dos produtos de uso da clínica (materiais de escritório e materiais e equipamentos para uso nos procedimentos e sessões na prestação de serviços ao cliente). Há também uma área de estoque que manterá os produtos comprados em condições ideais de uso de forma a garantir a qualidade desses, controlando a validade, preservando a integridade e quantidade de forma a não faltar nenhum produto.</w:t>
      </w:r>
    </w:p>
    <w:p w14:paraId="4DF450C0" w14:textId="77777777" w:rsidR="00505527" w:rsidRDefault="00505527" w:rsidP="00A12FA7">
      <w:pPr>
        <w:spacing w:after="240" w:line="240" w:lineRule="auto"/>
        <w:jc w:val="both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</w:p>
    <w:sectPr w:rsidR="00505527" w:rsidSect="004F687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08DDA" w14:textId="77777777" w:rsidR="00271BCC" w:rsidRDefault="00271BCC" w:rsidP="003A306B">
      <w:pPr>
        <w:spacing w:after="0" w:line="240" w:lineRule="auto"/>
      </w:pPr>
      <w:r>
        <w:separator/>
      </w:r>
    </w:p>
  </w:endnote>
  <w:endnote w:type="continuationSeparator" w:id="0">
    <w:p w14:paraId="35720EA1" w14:textId="77777777" w:rsidR="00271BCC" w:rsidRDefault="00271BCC" w:rsidP="003A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4978836"/>
      <w:docPartObj>
        <w:docPartGallery w:val="Page Numbers (Bottom of Page)"/>
        <w:docPartUnique/>
      </w:docPartObj>
    </w:sdtPr>
    <w:sdtEndPr/>
    <w:sdtContent>
      <w:p w14:paraId="4C1C9716" w14:textId="77777777" w:rsidR="003A306B" w:rsidRDefault="003A306B">
        <w:pPr>
          <w:pStyle w:val="Rodap"/>
          <w:jc w:val="center"/>
        </w:pPr>
        <w:r>
          <w:t xml:space="preserve">Página </w:t>
        </w:r>
        <w:r w:rsidR="00E10A2B">
          <w:fldChar w:fldCharType="begin"/>
        </w:r>
        <w:r>
          <w:instrText>PAGE   \* MERGEFORMAT</w:instrText>
        </w:r>
        <w:r w:rsidR="00E10A2B">
          <w:fldChar w:fldCharType="separate"/>
        </w:r>
        <w:r w:rsidR="006122F2">
          <w:rPr>
            <w:noProof/>
          </w:rPr>
          <w:t>2</w:t>
        </w:r>
        <w:r w:rsidR="00E10A2B">
          <w:fldChar w:fldCharType="end"/>
        </w:r>
      </w:p>
    </w:sdtContent>
  </w:sdt>
  <w:p w14:paraId="7FDD173B" w14:textId="77777777" w:rsidR="003A306B" w:rsidRDefault="003A30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66847" w14:textId="77777777" w:rsidR="00271BCC" w:rsidRDefault="00271BCC" w:rsidP="003A306B">
      <w:pPr>
        <w:spacing w:after="0" w:line="240" w:lineRule="auto"/>
      </w:pPr>
      <w:r>
        <w:separator/>
      </w:r>
    </w:p>
  </w:footnote>
  <w:footnote w:type="continuationSeparator" w:id="0">
    <w:p w14:paraId="7EA50E82" w14:textId="77777777" w:rsidR="00271BCC" w:rsidRDefault="00271BCC" w:rsidP="003A3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26F74"/>
    <w:multiLevelType w:val="hybridMultilevel"/>
    <w:tmpl w:val="F482D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361E8"/>
    <w:multiLevelType w:val="hybridMultilevel"/>
    <w:tmpl w:val="9306B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A7"/>
    <w:rsid w:val="000511A0"/>
    <w:rsid w:val="00065ECD"/>
    <w:rsid w:val="0015723A"/>
    <w:rsid w:val="00266164"/>
    <w:rsid w:val="00271BCC"/>
    <w:rsid w:val="002B582B"/>
    <w:rsid w:val="003A306B"/>
    <w:rsid w:val="00495D05"/>
    <w:rsid w:val="004E08AB"/>
    <w:rsid w:val="004F6871"/>
    <w:rsid w:val="00505527"/>
    <w:rsid w:val="00570C49"/>
    <w:rsid w:val="005E6268"/>
    <w:rsid w:val="005F3231"/>
    <w:rsid w:val="006122F2"/>
    <w:rsid w:val="00745BE9"/>
    <w:rsid w:val="00A12FA7"/>
    <w:rsid w:val="00C24BBA"/>
    <w:rsid w:val="00C50E40"/>
    <w:rsid w:val="00CD3EE3"/>
    <w:rsid w:val="00D426EC"/>
    <w:rsid w:val="00DC0215"/>
    <w:rsid w:val="00E10A2B"/>
    <w:rsid w:val="00EA69D5"/>
    <w:rsid w:val="00F61FC8"/>
    <w:rsid w:val="00F7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A4D1"/>
  <w15:docId w15:val="{EB8677B5-51AF-46C7-828C-8D67544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A3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06B"/>
  </w:style>
  <w:style w:type="paragraph" w:styleId="Rodap">
    <w:name w:val="footer"/>
    <w:basedOn w:val="Normal"/>
    <w:link w:val="RodapChar"/>
    <w:uiPriority w:val="99"/>
    <w:unhideWhenUsed/>
    <w:rsid w:val="003A3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06B"/>
  </w:style>
  <w:style w:type="paragraph" w:styleId="PargrafodaLista">
    <w:name w:val="List Paragraph"/>
    <w:basedOn w:val="Normal"/>
    <w:uiPriority w:val="34"/>
    <w:qFormat/>
    <w:rsid w:val="004E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1965B94E51F4684FA9082ADE30F29" ma:contentTypeVersion="7" ma:contentTypeDescription="Create a new document." ma:contentTypeScope="" ma:versionID="52bbb5d261f7c6fbe369e61d6afe4837">
  <xsd:schema xmlns:xsd="http://www.w3.org/2001/XMLSchema" xmlns:xs="http://www.w3.org/2001/XMLSchema" xmlns:p="http://schemas.microsoft.com/office/2006/metadata/properties" xmlns:ns2="ead86d24-70e5-4b86-bf84-2bd81f484351" targetNamespace="http://schemas.microsoft.com/office/2006/metadata/properties" ma:root="true" ma:fieldsID="dd30f3a0ee5298b8e4e26aa5b044078a" ns2:_="">
    <xsd:import namespace="ead86d24-70e5-4b86-bf84-2bd81f4843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86d24-70e5-4b86-bf84-2bd81f48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5612F5-9604-40EF-9198-8E9125CCB7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584A3D-9152-441E-B32D-BB4119FD5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86d24-70e5-4b86-bf84-2bd81f484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929D6-69C6-41E9-BDEF-46BDC4DE0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Castro</dc:creator>
  <cp:lastModifiedBy>Valter Castro</cp:lastModifiedBy>
  <cp:revision>4</cp:revision>
  <dcterms:created xsi:type="dcterms:W3CDTF">2020-10-02T20:54:00Z</dcterms:created>
  <dcterms:modified xsi:type="dcterms:W3CDTF">2020-11-18T21:48:00Z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0x01010048D1965B94E51F4684FA9082ADE30F29</vt:lpwstr>
  </property>
</Properties>
</file>