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5C1F9" w14:textId="602FFC7E" w:rsidR="0046402A" w:rsidRPr="0046402A" w:rsidRDefault="0046402A" w:rsidP="0046402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PROGRAMACIÓN WEB</w:t>
      </w:r>
    </w:p>
    <w:p w14:paraId="7136AA50" w14:textId="3B1B82CD" w:rsidR="00EF2169" w:rsidRPr="0046402A" w:rsidRDefault="0046402A" w:rsidP="0046402A">
      <w:pPr>
        <w:jc w:val="center"/>
        <w:rPr>
          <w:rFonts w:ascii="Times New Roman" w:hAnsi="Times New Roman" w:cs="Times New Roman"/>
        </w:rPr>
      </w:pPr>
      <w:r w:rsidRPr="0046402A">
        <w:rPr>
          <w:rFonts w:ascii="Times New Roman" w:hAnsi="Times New Roman" w:cs="Times New Roman"/>
        </w:rPr>
        <w:t>INTEGRANTES SECCIÓN 01</w:t>
      </w:r>
    </w:p>
    <w:p w14:paraId="007F98C5" w14:textId="162F6F0C" w:rsidR="0046402A" w:rsidRPr="0046402A" w:rsidRDefault="0046402A" w:rsidP="0046402A">
      <w:pPr>
        <w:spacing w:line="360" w:lineRule="auto"/>
        <w:rPr>
          <w:rFonts w:ascii="Times New Roman" w:hAnsi="Times New Roman" w:cs="Times New Roman"/>
        </w:rPr>
      </w:pPr>
      <w:r w:rsidRPr="0046402A">
        <w:rPr>
          <w:rFonts w:ascii="Times New Roman" w:hAnsi="Times New Roman" w:cs="Times New Roman"/>
        </w:rPr>
        <w:t xml:space="preserve">César Melquisedec Alvarado Landaverde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6402A">
        <w:rPr>
          <w:rFonts w:ascii="Times New Roman" w:hAnsi="Times New Roman" w:cs="Times New Roman"/>
        </w:rPr>
        <w:t>00029425</w:t>
      </w:r>
    </w:p>
    <w:p w14:paraId="07B6234A" w14:textId="34C3EAD0" w:rsidR="0046402A" w:rsidRPr="0046402A" w:rsidRDefault="0046402A" w:rsidP="0046402A">
      <w:pPr>
        <w:spacing w:line="360" w:lineRule="auto"/>
        <w:rPr>
          <w:rFonts w:ascii="Times New Roman" w:hAnsi="Times New Roman" w:cs="Times New Roman"/>
        </w:rPr>
      </w:pPr>
      <w:r w:rsidRPr="0046402A">
        <w:rPr>
          <w:rFonts w:ascii="Times New Roman" w:hAnsi="Times New Roman" w:cs="Times New Roman"/>
        </w:rPr>
        <w:t>David Alejandro Cruz Caballero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46402A">
        <w:rPr>
          <w:rFonts w:ascii="Times New Roman" w:hAnsi="Times New Roman" w:cs="Times New Roman"/>
        </w:rPr>
        <w:t>00131025</w:t>
      </w:r>
    </w:p>
    <w:p w14:paraId="05777ADF" w14:textId="0A9A8B39" w:rsidR="0046402A" w:rsidRPr="0046402A" w:rsidRDefault="0046402A" w:rsidP="0046402A">
      <w:pPr>
        <w:spacing w:line="360" w:lineRule="auto"/>
        <w:rPr>
          <w:rFonts w:ascii="Times New Roman" w:hAnsi="Times New Roman" w:cs="Times New Roman"/>
        </w:rPr>
      </w:pPr>
      <w:r w:rsidRPr="0046402A">
        <w:rPr>
          <w:rFonts w:ascii="Times New Roman" w:hAnsi="Times New Roman" w:cs="Times New Roman"/>
        </w:rPr>
        <w:t xml:space="preserve">Luis Alessandro Campos Menjívar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613182" w:rsidRPr="00613182">
        <w:rPr>
          <w:rFonts w:ascii="Times New Roman" w:hAnsi="Times New Roman" w:cs="Times New Roman"/>
          <w:u w:val="single"/>
        </w:rPr>
        <w:t>s</w:t>
      </w:r>
      <w:r w:rsidRPr="00613182">
        <w:rPr>
          <w:rFonts w:ascii="Times New Roman" w:hAnsi="Times New Roman" w:cs="Times New Roman"/>
          <w:u w:val="single"/>
        </w:rPr>
        <w:t>00122425</w:t>
      </w:r>
      <w:r>
        <w:rPr>
          <w:rFonts w:ascii="Times New Roman" w:hAnsi="Times New Roman" w:cs="Times New Roman"/>
        </w:rPr>
        <w:tab/>
      </w:r>
    </w:p>
    <w:sectPr w:rsidR="0046402A" w:rsidRPr="004640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2A"/>
    <w:rsid w:val="002A2D42"/>
    <w:rsid w:val="003461EA"/>
    <w:rsid w:val="0046402A"/>
    <w:rsid w:val="00613182"/>
    <w:rsid w:val="006E00D8"/>
    <w:rsid w:val="00EF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32EE4C"/>
  <w15:chartTrackingRefBased/>
  <w15:docId w15:val="{7D06444B-710A-4148-B27A-B56CA4FFC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4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4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40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4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40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4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4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4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4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40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40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40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40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40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40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40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40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40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4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4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4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4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4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40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40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40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40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40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40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27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Melquisedec Alvarado Landaverde</dc:creator>
  <cp:keywords/>
  <dc:description/>
  <cp:lastModifiedBy>César Melquisedec Alvarado Landaverde</cp:lastModifiedBy>
  <cp:revision>2</cp:revision>
  <dcterms:created xsi:type="dcterms:W3CDTF">2026-08-31T19:57:00Z</dcterms:created>
  <dcterms:modified xsi:type="dcterms:W3CDTF">2026-08-31T20:46:00Z</dcterms:modified>
</cp:coreProperties>
</file>