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75569"/>
          <w:sz w:val="20"/>
          <w:szCs w:val="20"/>
        </w:rPr>
        <w:t xml:space="preserve">PLAN DE ESTUDIO: TEMA 1</w:t>
      </w:r>
    </w:p>
    <w:p>
      <w:pPr>
        <w:pBdr>
          <w:bottom w:color="0F766E" w:sz="18" w:space="15"/>
        </w:pBdr>
        <w:spacing w:after="200"/>
      </w:pPr>
      <w:r>
        <w:rPr>
          <w:rFonts w:ascii="Segoe UI" w:cs="Segoe UI" w:eastAsia="Segoe UI" w:hAnsi="Segoe UI"/>
          <w:b/>
          <w:bCs/>
          <w:color w:val="1E293B"/>
          <w:sz w:val="32"/>
          <w:szCs w:val="32"/>
        </w:rPr>
        <w:t xml:space="preserve">VARIABLES Y CICLO DE VIDA: ÁMBITOS (SCOPE: GLOBAL, FUNCTION, BLOCK, MODULE), CONTEXTO DE EJECUCIÓN, LEXICAL ENVIRONMENT Y TEMPORAL DEAD ZONE</w:t>
      </w:r>
    </w:p>
    <w:p>
      <w:pPr>
        <w:spacing w:after="400"/>
      </w:pPr>
      <w:r>
        <w:rPr>
          <w:rFonts w:ascii="Segoe UI" w:cs="Segoe UI" w:eastAsia="Segoe UI" w:hAnsi="Segoe UI"/>
          <w:b/>
          <w:bCs/>
          <w:color w:val="1E293B"/>
        </w:rPr>
        <w:t xml:space="preserve">Tecnología: </w:t>
      </w:r>
      <w:r>
        <w:rPr>
          <w:rFonts w:ascii="Segoe UI" w:cs="Segoe UI" w:eastAsia="Segoe UI" w:hAnsi="Segoe UI"/>
          <w:color w:val="475569"/>
        </w:rPr>
        <w:t xml:space="preserve">JavaScript   |   </w:t>
      </w:r>
      <w:r>
        <w:rPr>
          <w:rFonts w:ascii="Segoe UI" w:cs="Segoe UI" w:eastAsia="Segoe UI" w:hAnsi="Segoe UI"/>
          <w:b/>
          <w:bCs/>
          <w:color w:val="1E293B"/>
        </w:rPr>
        <w:t xml:space="preserve">Nivel de Dificultad: </w:t>
      </w:r>
      <w:r>
        <w:rPr>
          <w:rFonts w:ascii="Segoe UI" w:cs="Segoe UI" w:eastAsia="Segoe UI" w:hAnsi="Segoe UI"/>
          <w:b/>
          <w:bCs/>
          <w:color w:val="0F766E"/>
        </w:rPr>
        <w:t xml:space="preserve">Novato</w:t>
      </w:r>
    </w:p>
    <w:p>
      <w:pPr>
        <w:spacing w:after="150" w:before="200"/>
      </w:pPr>
      <w:r>
        <w:rPr>
          <w:rFonts w:ascii="Segoe UI" w:cs="Segoe UI" w:eastAsia="Segoe UI" w:hAnsi="Segoe UI"/>
          <w:b/>
          <w:bCs/>
          <w:color w:val="0F766E"/>
          <w:sz w:val="24"/>
          <w:szCs w:val="24"/>
        </w:rPr>
        <w:t xml:space="preserve">1. INTRODUCCIÓN ACADÉMICA Y TRASFONDO</w:t>
      </w:r>
    </w:p>
    <w:p>
      <w:pPr>
        <w:spacing w:after="300"/>
      </w:pPr>
      <w:r>
        <w:rPr>
          <w:rFonts w:ascii="Segoe UI" w:cs="Segoe UI" w:eastAsia="Segoe UI" w:hAnsi="Segoe UI"/>
          <w:color w:val="334155"/>
          <w:sz w:val="20"/>
          <w:szCs w:val="20"/>
        </w:rPr>
        <w:t xml:space="preserve">La comprensión de cómo se manejan las variables en JavaScript es esencial para cualquier desarrollador. Una de las características más importantes de JavaScript es su sistema de ámbitos (scope), que determina la visibilidad y accesibilidad de las variables en diferentes partes del código. Los ámbitos en JavaScript pueden ser globales, de función, de bloque o de módulo. El ámbito global se refiere a las variables declaradas fuera de cualquier función o bloque, y son accesibles desde cualquier parte del programa. Los ámbitos de función se aplican a variables declaradas dentro de una función y son accesibles solo dentro de esa función. Los ámbitos de bloque, introducidos con la llegada de `let` y `const`, limitan la accesibilidad de las variables declaradas con estos keywords a dentro del bloque donde fueron declaradas. El ámbito de módulo es relevante en entornos de módulos ES6, donde las variables declaradas en un módulo no son accesibles desde fuera del módulo a menos que se exporten. Además, el contexto de ejecución y el entorno léxico (lexical environment) desempeñan un papel crucial en la determinación del ámbito y el acceso a las variables. La zona muerta temporal (Temporal Dead Zone, TDZ) es otro concepto importante relacionado con `let` y `const`, donde las variables no son accesibles antes de su declaración. La comprensión de estos conceptos es vital para escribir código JavaScript robusto y sin errores.</w:t>
      </w:r>
    </w:p>
    <w:p>
      <w:pPr>
        <w:spacing w:after="150" w:before="200"/>
      </w:pPr>
      <w:r>
        <w:rPr>
          <w:rFonts w:ascii="Segoe UI" w:cs="Segoe UI" w:eastAsia="Segoe UI" w:hAnsi="Segoe UI"/>
          <w:b/>
          <w:bCs/>
          <w:color w:val="0F766E"/>
          <w:sz w:val="24"/>
          <w:szCs w:val="24"/>
        </w:rPr>
        <w:t xml:space="preserve">2. FUNCIONAMIENTO INTERNO Y ASIGNACIÓN DE RECURSOS</w:t>
      </w:r>
    </w:p>
    <w:p>
      <w:pPr>
        <w:spacing w:after="300"/>
      </w:pPr>
      <w:r>
        <w:rPr>
          <w:rFonts w:ascii="Segoe UI" w:cs="Segoe UI" w:eastAsia="Segoe UI" w:hAnsi="Segoe UI"/>
          <w:color w:val="334155"/>
          <w:sz w:val="20"/>
          <w:szCs w:val="20"/>
        </w:rPr>
        <w:t xml:space="preserve">En términos de funcionamiento interno, cuando se ejecuta código JavaScript, el motor de JavaScript (como V8 en Chrome) crea un contexto de ejecución que incluye el ámbito global y los ámbitos de función. Cada ámbito es una especie de diccionario que mantiene un registro de las variables declaradas en ese ámbito y sus valores. Cuando el código intenta acceder a una variable, el motor busca la variable en el ámbito actual y luego en los ámbitos externos (hacia arriba en la cadena de scopes) hasta encontrarla o determinar que es inaccesible. La asignación de memoria para las variables en JavaScript es dinámica, con la mayoría de las variables almacenadas en la pila (stack) para las variables primitivas y en el montón (heap) para los objetos y arrays. La optimización en tiempo de compilación y la compilación JIT (Just-In-Time) también juegan un papel en la mejora del rendimiento de acceso a las variables. La TDZ para `let` y `const` es implementada a nivel de análisis léxico, donde el motor de JavaScript puede determinar si una variable ha sido declarada antes de su primera referencia en el código.</w:t>
      </w:r>
    </w:p>
    <w:p>
      <w:pPr>
        <w:spacing w:after="150" w:before="200"/>
      </w:pPr>
      <w:r>
        <w:rPr>
          <w:rFonts w:ascii="Segoe UI" w:cs="Segoe UI" w:eastAsia="Segoe UI" w:hAnsi="Segoe UI"/>
          <w:b/>
          <w:bCs/>
          <w:color w:val="0F766E"/>
          <w:sz w:val="24"/>
          <w:szCs w:val="24"/>
        </w:rPr>
        <w:t xml:space="preserve">3. CASOS DE ESTUDIO EN SISTEMAS A GRAN ESCALA</w:t>
      </w:r>
    </w:p>
    <w:p>
      <w:pPr>
        <w:spacing w:after="300"/>
      </w:pPr>
      <w:r>
        <w:rPr>
          <w:rFonts w:ascii="Segoe UI" w:cs="Segoe UI" w:eastAsia="Segoe UI" w:hAnsi="Segoe UI"/>
          <w:color w:val="334155"/>
          <w:sz w:val="20"/>
          <w:szCs w:val="20"/>
        </w:rPr>
        <w:t xml:space="preserve">En la práctica real, la mala gestión de los ámbitos y el ciclo de vida de las variables puede llevar a errores como variables no definidas, comportamientos inesperados debido a la redeclaración de variables, y problemas de seguridad relacionados con la exposición de variables sensibles. Empresas líderes abordan estos desafíos mediante el uso de herramientas de análisis estático de código, patrones de diseño como la inyección de dependencias para minimizar la exposición de variables, y guías de estilo de codificación estrictas que promueven el uso de `let` y `const` en lugar de `var` para variables locales. Además, el uso de módulos y la modularización del código ayuda a controlar el ámbito de las variables y a prevenir conflictos de nombres.</w:t>
      </w:r>
    </w:p>
    <w:p>
      <w:pPr>
        <w:spacing w:after="200" w:before="200"/>
      </w:pPr>
      <w:r>
        <w:rPr>
          <w:rFonts w:ascii="Segoe UI" w:cs="Segoe UI" w:eastAsia="Segoe UI" w:hAnsi="Segoe UI"/>
          <w:b/>
          <w:bCs/>
          <w:color w:val="0F766E"/>
          <w:sz w:val="24"/>
          <w:szCs w:val="24"/>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ÁMBITO GLOBAL</w:t>
            </w:r>
          </w:p>
          <w:p>
            <w:pPr>
              <w:spacing w:after="160"/>
            </w:pPr>
            <w:r>
              <w:rPr>
                <w:rFonts w:ascii="Segoe UI" w:cs="Segoe UI" w:eastAsia="Segoe UI" w:hAnsi="Segoe UI"/>
                <w:color w:val="334155"/>
                <w:sz w:val="20"/>
                <w:szCs w:val="20"/>
              </w:rPr>
              <w:t xml:space="preserve">El ámbito global se refiere a las variables declaradas fuera de cualquier función o bloque en un script JavaScript. Estas variables son accesibles desde cualquier parte del programa y se almacenan en el objeto global (generalmente `window` en el navegador o `global` en Node.js).</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```javascript</w:t>
                  </w:r>
                </w:p>
                <w:p>
                  <w:pPr>
                    <w:spacing w:after="10" w:before="10"/>
                  </w:pPr>
                  <w:r>
                    <w:rPr>
                      <w:rFonts w:ascii="Consolas" w:cs="Consolas" w:eastAsia="Consolas" w:hAnsi="Consolas"/>
                      <w:color w:val="0F172A"/>
                      <w:sz w:val="18"/>
                      <w:szCs w:val="18"/>
                    </w:rPr>
                    <w:t xml:space="preserve">// Declaración de variable global</w:t>
                  </w:r>
                </w:p>
                <w:p>
                  <w:pPr>
                    <w:spacing w:after="10" w:before="10"/>
                  </w:pPr>
                  <w:r>
                    <w:rPr>
                      <w:rFonts w:ascii="Consolas" w:cs="Consolas" w:eastAsia="Consolas" w:hAnsi="Consolas"/>
                      <w:color w:val="0F172A"/>
                      <w:sz w:val="18"/>
                      <w:szCs w:val="18"/>
                    </w:rPr>
                    <w:t xml:space="preserve">let globalVariable = 'Esto es una variable global';</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function miFuncion() {</w:t>
                  </w:r>
                </w:p>
                <w:p>
                  <w:pPr>
                    <w:spacing w:after="10" w:before="10"/>
                  </w:pPr>
                  <w:r>
                    <w:rPr>
                      <w:rFonts w:ascii="Consolas" w:cs="Consolas" w:eastAsia="Consolas" w:hAnsi="Consolas"/>
                      <w:color w:val="0F172A"/>
                      <w:sz w:val="18"/>
                      <w:szCs w:val="18"/>
                    </w:rPr>
                    <w:t xml:space="preserve">  console.log(globalVariable); // Acceso a la variable global</w:t>
                  </w:r>
                </w:p>
                <w:p>
                  <w:pPr>
                    <w:spacing w:after="10" w:before="10"/>
                  </w:pPr>
                  <w:r>
                    <w:rPr>
                      <w:rFonts w:ascii="Consolas" w:cs="Consolas" w:eastAsia="Consolas" w:hAnsi="Consolas"/>
                      <w:color w:val="0F172A"/>
                      <w:sz w:val="18"/>
                      <w:szCs w:val="18"/>
                    </w:rPr>
                    <w:t xml:space="preserve">}</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miFuncion();</w:t>
                  </w:r>
                </w:p>
                <w:p>
                  <w:pPr>
                    <w:spacing w:after="10" w:before="10"/>
                  </w:pPr>
                  <w:r>
                    <w:rPr>
                      <w:rFonts w:ascii="Consolas" w:cs="Consolas" w:eastAsia="Consolas" w:hAnsi="Consolas"/>
                      <w:color w:val="0F172A"/>
                      <w:sz w:val="18"/>
                      <w:szCs w:val="18"/>
                    </w:rPr>
                    <w:t xml:space="preserve">```</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ÁMBITO DE BLOQUE</w:t>
            </w:r>
          </w:p>
          <w:p>
            <w:pPr>
              <w:spacing w:after="160"/>
            </w:pPr>
            <w:r>
              <w:rPr>
                <w:rFonts w:ascii="Segoe UI" w:cs="Segoe UI" w:eastAsia="Segoe UI" w:hAnsi="Segoe UI"/>
                <w:color w:val="334155"/>
                <w:sz w:val="20"/>
                <w:szCs w:val="20"/>
              </w:rPr>
              <w:t xml:space="preserve">El ámbito de bloque se aplica a variables declaradas con `let` y `const` dentro de un bloque de código, como el interior de un bucle `for` o una condición `if`. Estas variables solo son accesibles dentro del bloque donde fueron declaradas.</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```javascript</w:t>
                  </w:r>
                </w:p>
                <w:p>
                  <w:pPr>
                    <w:spacing w:after="10" w:before="10"/>
                  </w:pPr>
                  <w:r>
                    <w:rPr>
                      <w:rFonts w:ascii="Consolas" w:cs="Consolas" w:eastAsia="Consolas" w:hAnsi="Consolas"/>
                      <w:color w:val="0F172A"/>
                      <w:sz w:val="18"/>
                      <w:szCs w:val="18"/>
                    </w:rPr>
                    <w:t xml:space="preserve">if (true) {</w:t>
                  </w:r>
                </w:p>
                <w:p>
                  <w:pPr>
                    <w:spacing w:after="10" w:before="10"/>
                  </w:pPr>
                  <w:r>
                    <w:rPr>
                      <w:rFonts w:ascii="Consolas" w:cs="Consolas" w:eastAsia="Consolas" w:hAnsi="Consolas"/>
                      <w:color w:val="0F172A"/>
                      <w:sz w:val="18"/>
                      <w:szCs w:val="18"/>
                    </w:rPr>
                    <w:t xml:space="preserve">  let variableDeBloque = 'Soy una variable de bloque';</w:t>
                  </w:r>
                </w:p>
                <w:p>
                  <w:pPr>
                    <w:spacing w:after="10" w:before="10"/>
                  </w:pPr>
                  <w:r>
                    <w:rPr>
                      <w:rFonts w:ascii="Consolas" w:cs="Consolas" w:eastAsia="Consolas" w:hAnsi="Consolas"/>
                      <w:color w:val="0F172A"/>
                      <w:sz w:val="18"/>
                      <w:szCs w:val="18"/>
                    </w:rPr>
                    <w:t xml:space="preserve">  console.log(variableDeBloque); // Acceso válido dentro del bloque</w:t>
                  </w:r>
                </w:p>
                <w:p>
                  <w:pPr>
                    <w:spacing w:after="10" w:before="10"/>
                  </w:pPr>
                  <w:r>
                    <w:rPr>
                      <w:rFonts w:ascii="Consolas" w:cs="Consolas" w:eastAsia="Consolas" w:hAnsi="Consolas"/>
                      <w:color w:val="0F172A"/>
                      <w:sz w:val="18"/>
                      <w:szCs w:val="18"/>
                    </w:rPr>
                    <w:t xml:space="preserve">}</w:t>
                  </w:r>
                </w:p>
                <w:p>
                  <w:pPr>
                    <w:spacing w:after="10" w:before="10"/>
                  </w:pPr>
                  <w:r>
                    <w:rPr>
                      <w:rFonts w:ascii="Consolas" w:cs="Consolas" w:eastAsia="Consolas" w:hAnsi="Consolas"/>
                      <w:color w:val="0F172A"/>
                      <w:sz w:val="18"/>
                      <w:szCs w:val="18"/>
                    </w:rPr>
                    <w:t xml:space="preserve">// console.log(variableDeBloque); // Error: variableDeBloque is not defined</w:t>
                  </w:r>
                </w:p>
                <w:p>
                  <w:pPr>
                    <w:spacing w:after="10" w:before="10"/>
                  </w:pPr>
                  <w:r>
                    <w:rPr>
                      <w:rFonts w:ascii="Consolas" w:cs="Consolas" w:eastAsia="Consolas" w:hAnsi="Consolas"/>
                      <w:color w:val="0F172A"/>
                      <w:sz w:val="18"/>
                      <w:szCs w:val="18"/>
                    </w:rPr>
                    <w:t xml:space="preserve">```</w:t>
                  </w:r>
                </w:p>
              </w:tc>
            </w:tr>
          </w:tbl>
          <w:p/>
        </w:tc>
      </w:tr>
    </w:tbl>
    <w:p>
      <w:pPr>
        <w:spacing w:after="150"/>
      </w:pPr>
    </w:p>
    <w:p>
      <w:pPr>
        <w:spacing w:after="150" w:before="200"/>
      </w:pPr>
      <w:r>
        <w:rPr>
          <w:rFonts w:ascii="Segoe UI" w:cs="Segoe UI" w:eastAsia="Segoe UI" w:hAnsi="Segoe UI"/>
          <w:b/>
          <w:bCs/>
          <w:color w:val="10B981"/>
          <w:sz w:val="22"/>
          <w:szCs w:val="22"/>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Utiliza `let` y `const` en lugar de `var` para declaraciones de variables locales.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Minimiza el uso de variables globales.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Organiza tu código en módulos para controlar el ámbito de las variables.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Utiliza herramientas de análisis estático de código para detectar problemas de ámbito y seguridad.</w:t>
            </w:r>
          </w:p>
        </w:tc>
      </w:tr>
    </w:tbl>
    <w:p>
      <w:pPr>
        <w:spacing w:after="200"/>
      </w:pPr>
    </w:p>
    <w:p>
      <w:pPr>
        <w:spacing w:after="150" w:before="200"/>
      </w:pPr>
      <w:r>
        <w:rPr>
          <w:rFonts w:ascii="Segoe UI" w:cs="Segoe UI" w:eastAsia="Segoe UI" w:hAnsi="Segoe UI"/>
          <w:b/>
          <w:bCs/>
          <w:color w:val="DC2626"/>
          <w:sz w:val="24"/>
          <w:szCs w:val="24"/>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Segoe UI" w:cs="Segoe UI" w:eastAsia="Segoe UI" w:hAnsi="Segoe UI"/>
                <w:b/>
                <w:bCs/>
                <w:color w:val="991B1B"/>
                <w:sz w:val="18"/>
                <w:szCs w:val="18"/>
              </w:rPr>
              <w:t xml:space="preserve">REQUISITOS FUNCIONALES DEL RETO:</w:t>
            </w:r>
          </w:p>
          <w:p>
            <w:pPr>
              <w:spacing w:after="60"/>
            </w:pPr>
            <w:r>
              <w:rPr>
                <w:rFonts w:ascii="Segoe UI" w:cs="Segoe UI" w:eastAsia="Segoe UI" w:hAnsi="Segoe UI"/>
                <w:color w:val="7F1D1D"/>
                <w:sz w:val="20"/>
                <w:szCs w:val="20"/>
              </w:rPr>
              <w:t xml:space="preserve">Escribe un programa en JavaScript que ilustre el uso de los diferentes tipos de ámbitos (global, función, bloque, módulo) y cómo afectan la visibilidad y accesibilidad de las variables. Incluye casos donde se utilicen `var`, `let`, y `const` para declarar variables en diferentes ámbitos y muestre cómo se comportan en términos de TDZ y su accesibilidad antes y después de su declaración. Asegúrate de demostrar la diferenica en el ámbito entre `var` y `let`/`const`, así como cómo el uso de ámbitos de bloque puede ayudar a evitar conflictos de nombres y mejorar la legibilidad del código.</w:t>
            </w:r>
          </w:p>
        </w:tc>
      </w:tr>
    </w:tbl>
    <w:p>
      <w:pPr>
        <w:spacing w:after="200"/>
      </w:pPr>
    </w:p>
    <w:p>
      <w:pPr>
        <w:spacing w:after="150" w:before="200"/>
      </w:pPr>
      <w:r>
        <w:rPr>
          <w:rFonts w:ascii="Segoe UI" w:cs="Segoe UI" w:eastAsia="Segoe UI" w:hAnsi="Segoe UI"/>
          <w:b/>
          <w:bCs/>
          <w:color w:val="7C3AED"/>
          <w:sz w:val="22"/>
          <w:szCs w:val="22"/>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Implementa un sistema de inyección de dependencias para minimizar la exposición de variables globales.</w:t>
            </w:r>
          </w:p>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Desarrolla un parser de código JavaScript que identifique y reporte posibles errores de ámbito en un archivo de código dado.</w:t>
            </w:r>
          </w:p>
        </w:tc>
      </w:tr>
    </w:tbl>
    <w:p>
      <w:pPr>
        <w:spacing w:after="300"/>
      </w:pPr>
    </w:p>
    <w:p>
      <w:pPr>
        <w:spacing w:after="100" w:before="100"/>
      </w:pPr>
      <w:r>
        <w:rPr>
          <w:rFonts w:ascii="Segoe UI" w:cs="Segoe UI" w:eastAsia="Segoe UI" w:hAnsi="Segoe UI"/>
          <w:b/>
          <w:bCs/>
          <w:color w:val="475569"/>
          <w:sz w:val="20"/>
          <w:szCs w:val="20"/>
        </w:rPr>
        <w:t xml:space="preserve">INSTRUCCIONES DE ENTREGA</w:t>
      </w:r>
    </w:p>
    <w:p>
      <w:pPr>
        <w:spacing w:after="200"/>
      </w:pPr>
      <w:r>
        <w:rPr>
          <w:rFonts w:ascii="Segoe UI" w:cs="Segoe UI" w:eastAsia="Segoe UI" w:hAnsi="Segoe UI"/>
          <w:color w:val="475569"/>
          <w:sz w:val="18"/>
          <w:szCs w:val="18"/>
        </w:rPr>
        <w:t xml:space="preserve">1. Crea un repositorio en GitHub para esta tarea.
2. Sube todo el código de tu solución.
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PLAN DE ESTUDIO SECUENCIAL  |  JAVASCRIPT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2026-06-10T05:25:15.125Z</dcterms:created>
  <dcterms:modified xsi:type="dcterms:W3CDTF">2026-06-10T05:25:15.125Z</dcterms:modified>
</cp:coreProperties>
</file>

<file path=docProps/custom.xml><?xml version="1.0" encoding="utf-8"?>
<Properties xmlns="http://schemas.openxmlformats.org/officeDocument/2006/custom-properties" xmlns:vt="http://schemas.openxmlformats.org/officeDocument/2006/docPropsVTypes"/>
</file>