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Segoe UI" w:cs="Segoe UI" w:eastAsia="Segoe UI" w:hAnsi="Segoe UI"/>
          <w:b/>
          <w:bCs/>
          <w:color w:val="475569"/>
          <w:sz w:val="20"/>
          <w:szCs w:val="20"/>
        </w:rPr>
        <w:t xml:space="preserve">PLAN DE ESTUDIO: TEMA 1</w:t>
      </w:r>
    </w:p>
    <w:p>
      <w:pPr>
        <w:pBdr>
          <w:bottom w:color="0F766E" w:sz="18" w:space="15"/>
        </w:pBdr>
        <w:spacing w:after="200"/>
      </w:pPr>
      <w:r>
        <w:rPr>
          <w:rFonts w:ascii="Segoe UI" w:cs="Segoe UI" w:eastAsia="Segoe UI" w:hAnsi="Segoe UI"/>
          <w:b/>
          <w:bCs/>
          <w:color w:val="1E293B"/>
          <w:sz w:val="32"/>
          <w:szCs w:val="32"/>
        </w:rPr>
        <w:t xml:space="preserve">VARIABLES Y CICLO DE VIDA: ÁMBITOS (SCOPE: GLOBAL, FUNCTION, BLOCK, MODULE), CONTEXTO DE EJECUCIÓN, LEXICAL ENVIRONMENT Y TEMPORAL DEAD ZONE</w:t>
      </w:r>
    </w:p>
    <w:p>
      <w:pPr>
        <w:spacing w:after="400"/>
      </w:pPr>
      <w:r>
        <w:rPr>
          <w:rFonts w:ascii="Segoe UI" w:cs="Segoe UI" w:eastAsia="Segoe UI" w:hAnsi="Segoe UI"/>
          <w:b/>
          <w:bCs/>
          <w:color w:val="1E293B"/>
        </w:rPr>
        <w:t xml:space="preserve">Tecnología: </w:t>
      </w:r>
      <w:r>
        <w:rPr>
          <w:rFonts w:ascii="Segoe UI" w:cs="Segoe UI" w:eastAsia="Segoe UI" w:hAnsi="Segoe UI"/>
          <w:color w:val="475569"/>
        </w:rPr>
        <w:t xml:space="preserve">JavaScript   |   </w:t>
      </w:r>
      <w:r>
        <w:rPr>
          <w:rFonts w:ascii="Segoe UI" w:cs="Segoe UI" w:eastAsia="Segoe UI" w:hAnsi="Segoe UI"/>
          <w:b/>
          <w:bCs/>
          <w:color w:val="1E293B"/>
        </w:rPr>
        <w:t xml:space="preserve">Nivel de Dificultad: </w:t>
      </w:r>
      <w:r>
        <w:rPr>
          <w:rFonts w:ascii="Segoe UI" w:cs="Segoe UI" w:eastAsia="Segoe UI" w:hAnsi="Segoe UI"/>
          <w:b/>
          <w:bCs/>
          <w:color w:val="0F766E"/>
        </w:rPr>
        <w:t xml:space="preserve">Novato</w:t>
      </w:r>
    </w:p>
    <w:p>
      <w:pPr>
        <w:spacing w:after="150" w:before="200"/>
      </w:pPr>
      <w:r>
        <w:rPr>
          <w:rFonts w:ascii="Segoe UI" w:cs="Segoe UI" w:eastAsia="Segoe UI" w:hAnsi="Segoe UI"/>
          <w:b/>
          <w:bCs/>
          <w:color w:val="0F766E"/>
          <w:sz w:val="24"/>
          <w:szCs w:val="24"/>
        </w:rPr>
        <w:t xml:space="preserve">1. INTRODUCCIÓN ACADÉMICA Y TRASFONDO</w:t>
      </w:r>
    </w:p>
    <w:p>
      <w:pPr>
        <w:spacing w:after="300"/>
      </w:pPr>
      <w:r>
        <w:rPr>
          <w:rFonts w:ascii="Segoe UI" w:cs="Segoe UI" w:eastAsia="Segoe UI" w:hAnsi="Segoe UI"/>
          <w:color w:val="334155"/>
          <w:sz w:val="20"/>
          <w:szCs w:val="20"/>
        </w:rPr>
        <w:t xml:space="preserve">JavaScript es un lenguaje de programación dinámico y flexible que ha evolucionado para satisfacer las necesidades de desarrollo web moderno. Una de las características más importantes para entender en JavaScript es cómo se manejan las variables y su ciclo de vida dentro de diferentes ámbitos (scope). El ámbito de una variable determina su visibilidad y accesibilidad en el código. Los ámbitos en JavaScript incluyen el global, el de función, el de bloque y el de módulo. Además, el contexto de ejecución (execution context) y el entorno léxico (lexical environment) juegan roles cruciales en la comprensión de cómo se ejecuta el código JavaScript. El concepto de 'zona muerta temporal' (Temporal Dead Zone) es especialmente relevante cuando se trabajan con declaraciones de variables utilizando let y const, introducidas en ECMAScript 2015. Entender estos conceptos es fundamental para escribir código JavaScript robusto, mantenerable y escalable.</w:t>
      </w:r>
    </w:p>
    <w:p>
      <w:pPr>
        <w:spacing w:after="150" w:before="200"/>
      </w:pPr>
      <w:r>
        <w:rPr>
          <w:rFonts w:ascii="Segoe UI" w:cs="Segoe UI" w:eastAsia="Segoe UI" w:hAnsi="Segoe UI"/>
          <w:b/>
          <w:bCs/>
          <w:color w:val="0F766E"/>
          <w:sz w:val="24"/>
          <w:szCs w:val="24"/>
        </w:rPr>
        <w:t xml:space="preserve">2. FUNCIONAMIENTO INTERNO Y ASIGNACIÓN DE RECURSOS</w:t>
      </w:r>
    </w:p>
    <w:p>
      <w:pPr>
        <w:spacing w:after="300"/>
      </w:pPr>
      <w:r>
        <w:rPr>
          <w:rFonts w:ascii="Segoe UI" w:cs="Segoe UI" w:eastAsia="Segoe UI" w:hAnsi="Segoe UI"/>
          <w:color w:val="334155"/>
          <w:sz w:val="20"/>
          <w:szCs w:val="20"/>
        </w:rPr>
        <w:t xml:space="preserve">El motor de JavaScript, como V8 de Google Chrome, ejecuta el código JavaScript en una serie de pasos. Primero, el código se analiza (parsing) para crear un árbol de sintaxis abstracta (AST). Luego, durante la fase de ejecución, se crea un contexto de ejecución para cada ámbito. El contexto de ejecución incluye el objeto this, la referencia al ámbito padre y el entorno léxico, que es una estructura que contiene las variables y funciones declaradas en el ámbito. El entorno léxico es creado antes de la ejecución del código y se utiliza para resolver las referencias a variables y funciones. La 'zona muerta temporal' se refiere al período entre la inicio del contexto de ejecución y la declaración de una variable con let o const, durante el cual cualquier intento de acceder a la variable resultará en un error de referencia. Este mecanismo ayuda a prevenir comportamientos inesperados en el código.</w:t>
      </w:r>
    </w:p>
    <w:p>
      <w:pPr>
        <w:spacing w:after="150" w:before="200"/>
      </w:pPr>
      <w:r>
        <w:rPr>
          <w:rFonts w:ascii="Segoe UI" w:cs="Segoe UI" w:eastAsia="Segoe UI" w:hAnsi="Segoe UI"/>
          <w:b/>
          <w:bCs/>
          <w:color w:val="0F766E"/>
          <w:sz w:val="24"/>
          <w:szCs w:val="24"/>
        </w:rPr>
        <w:t xml:space="preserve">3. CASOS DE ESTUDIO EN SISTEMAS A GRAN ESCALA</w:t>
      </w:r>
    </w:p>
    <w:p>
      <w:pPr>
        <w:spacing w:after="300"/>
      </w:pPr>
      <w:r>
        <w:rPr>
          <w:rFonts w:ascii="Segoe UI" w:cs="Segoe UI" w:eastAsia="Segoe UI" w:hAnsi="Segoe UI"/>
          <w:color w:val="334155"/>
          <w:sz w:val="20"/>
          <w:szCs w:val="20"/>
        </w:rPr>
        <w:t xml:space="preserve">En un escenario de producción, entender los ámbitos y el contexto de ejecución puede ayudar a prevenir bugs complejos. Por ejemplo, si un desarrollador utiliza una variable sin declarar dentro de una función, JavaScript la considerará como una variable global, lo que podría tener efectos no deseados en otras partes del código. Además, la falta de comprensión de la 'zona muerta temporal' puede llevar a errores difíciles de diagnosticar cuando se utilizan let y const. Implementar prácticas como el uso estricto de declaraciones de variables al principio del ámbito y evitar el uso de variables globales puede mitigar estos riesgos.</w:t>
      </w:r>
    </w:p>
    <w:p>
      <w:pPr>
        <w:spacing w:after="200" w:before="200"/>
      </w:pPr>
      <w:r>
        <w:rPr>
          <w:rFonts w:ascii="Segoe UI" w:cs="Segoe UI" w:eastAsia="Segoe UI" w:hAnsi="Segoe UI"/>
          <w:b/>
          <w:bCs/>
          <w:color w:val="0F766E"/>
          <w:sz w:val="24"/>
          <w:szCs w:val="24"/>
        </w:rPr>
        <w:t xml:space="preserve">EXPLICACIÓN CONCEPTUAL AVANZADA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F766E" w:sz="24"/>
              <w:bottom w:val="none"/>
              <w:right w:val="none"/>
            </w:tcBorders>
            <w:shd w:fill="F8FAFC"/>
            <w:tcMar>
              <w:top w:type="dxa" w:w="150"/>
              <w:left w:type="dxa" w:w="200"/>
              <w:bottom w:type="dxa" w:w="150"/>
              <w:right w:type="dxa" w:w="200"/>
            </w:tcMar>
          </w:tcPr>
          <w:p>
            <w:pPr>
              <w:spacing w:after="80"/>
            </w:pPr>
            <w:r>
              <w:rPr>
                <w:rFonts w:ascii="Segoe UI" w:cs="Segoe UI" w:eastAsia="Segoe UI" w:hAnsi="Segoe UI"/>
                <w:b/>
                <w:bCs/>
                <w:color w:val="0F766E"/>
                <w:sz w:val="20"/>
                <w:szCs w:val="20"/>
              </w:rPr>
              <w:t xml:space="preserve">DECLARACIÓN DE VARIABLES CON VAR, LET Y CONST</w:t>
            </w:r>
          </w:p>
          <w:p>
            <w:pPr>
              <w:spacing w:after="160"/>
            </w:pPr>
            <w:r>
              <w:rPr>
                <w:rFonts w:ascii="Segoe UI" w:cs="Segoe UI" w:eastAsia="Segoe UI" w:hAnsi="Segoe UI"/>
                <w:color w:val="334155"/>
                <w:sz w:val="20"/>
                <w:szCs w:val="20"/>
              </w:rPr>
              <w:t xml:space="preserve">Var es función-ámbito, mientras que let y const son bloque-ámbito. Let y const también introducen la 'zona muerta temporal', lo que significa que no se puede acceder a una variable antes de que sea declarada.</w:t>
            </w:r>
          </w:p>
          <w:p>
            <w:pPr>
              <w:spacing w:after="80"/>
            </w:pPr>
            <w:r>
              <w:rPr>
                <w:rFonts w:ascii="Segoe UI" w:cs="Segoe UI" w:eastAsia="Segoe UI" w:hAnsi="Segoe UI"/>
                <w:b/>
                <w:bCs/>
                <w:color w:val="475569"/>
                <w:sz w:val="16"/>
                <w:szCs w:val="16"/>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18"/>
                      <w:szCs w:val="18"/>
                    </w:rPr>
                    <w:t xml:space="preserve"/>
                  </w:r>
                </w:p>
                <w:p>
                  <w:pPr>
                    <w:spacing w:after="10" w:before="10"/>
                  </w:pPr>
                  <w:r>
                    <w:rPr>
                      <w:rFonts w:ascii="Consolas" w:cs="Consolas" w:eastAsia="Consolas" w:hAnsi="Consolas"/>
                      <w:color w:val="0F172A"/>
                      <w:sz w:val="18"/>
                      <w:szCs w:val="18"/>
                    </w:rPr>
                    <w:t xml:space="preserve">       // Declaración con var</w:t>
                  </w:r>
                </w:p>
                <w:p>
                  <w:pPr>
                    <w:spacing w:after="10" w:before="10"/>
                  </w:pPr>
                  <w:r>
                    <w:rPr>
                      <w:rFonts w:ascii="Consolas" w:cs="Consolas" w:eastAsia="Consolas" w:hAnsi="Consolas"/>
                      <w:color w:val="0F172A"/>
                      <w:sz w:val="18"/>
                      <w:szCs w:val="18"/>
                    </w:rPr>
                    <w:t xml:space="preserve">       function varExample() {</w:t>
                  </w:r>
                </w:p>
                <w:p>
                  <w:pPr>
                    <w:spacing w:after="10" w:before="10"/>
                  </w:pPr>
                  <w:r>
                    <w:rPr>
                      <w:rFonts w:ascii="Consolas" w:cs="Consolas" w:eastAsia="Consolas" w:hAnsi="Consolas"/>
                      <w:color w:val="0F172A"/>
                      <w:sz w:val="18"/>
                      <w:szCs w:val="18"/>
                    </w:rPr>
                    <w:t xml:space="preserve">         if (true) {</w:t>
                  </w:r>
                </w:p>
                <w:p>
                  <w:pPr>
                    <w:spacing w:after="10" w:before="10"/>
                  </w:pPr>
                  <w:r>
                    <w:rPr>
                      <w:rFonts w:ascii="Consolas" w:cs="Consolas" w:eastAsia="Consolas" w:hAnsi="Consolas"/>
                      <w:color w:val="0F172A"/>
                      <w:sz w:val="18"/>
                      <w:szCs w:val="18"/>
                    </w:rPr>
                    <w:t xml:space="preserve">           var x = 10;</w:t>
                  </w:r>
                </w:p>
                <w:p>
                  <w:pPr>
                    <w:spacing w:after="10" w:before="10"/>
                  </w:pPr>
                  <w:r>
                    <w:rPr>
                      <w:rFonts w:ascii="Consolas" w:cs="Consolas" w:eastAsia="Consolas" w:hAnsi="Consolas"/>
                      <w:color w:val="0F172A"/>
                      <w:sz w:val="18"/>
                      <w:szCs w:val="18"/>
                    </w:rPr>
                    <w:t xml:space="preserve">         }</w:t>
                  </w:r>
                </w:p>
                <w:p>
                  <w:pPr>
                    <w:spacing w:after="10" w:before="10"/>
                  </w:pPr>
                  <w:r>
                    <w:rPr>
                      <w:rFonts w:ascii="Consolas" w:cs="Consolas" w:eastAsia="Consolas" w:hAnsi="Consolas"/>
                      <w:color w:val="0F172A"/>
                      <w:sz w:val="18"/>
                      <w:szCs w:val="18"/>
                    </w:rPr>
                    <w:t xml:space="preserve">         console.log(x); // Output: 10</w:t>
                  </w:r>
                </w:p>
                <w:p>
                  <w:pPr>
                    <w:spacing w:after="10" w:before="10"/>
                  </w:pPr>
                  <w:r>
                    <w:rPr>
                      <w:rFonts w:ascii="Consolas" w:cs="Consolas" w:eastAsia="Consolas" w:hAnsi="Consolas"/>
                      <w:color w:val="0F172A"/>
                      <w:sz w:val="18"/>
                      <w:szCs w:val="18"/>
                    </w:rPr>
                    <w:t xml:space="preserve">       }</w:t>
                  </w:r>
                </w:p>
                <w:p>
                  <w:pPr>
                    <w:spacing w:after="10" w:before="10"/>
                  </w:pPr>
                  <w:r>
                    <w:rPr>
                      <w:rFonts w:ascii="Consolas" w:cs="Consolas" w:eastAsia="Consolas" w:hAnsi="Consolas"/>
                      <w:color w:val="0F172A"/>
                      <w:sz w:val="18"/>
                      <w:szCs w:val="18"/>
                    </w:rPr>
                    <w:t xml:space="preserve">       varExample();</w:t>
                  </w:r>
                </w:p>
                <w:p>
                  <w:pPr>
                    <w:spacing w:after="10" w:before="10"/>
                  </w:pPr>
                  <w:r>
                    <w:rPr>
                      <w:rFonts w:ascii="Consolas" w:cs="Consolas" w:eastAsia="Consolas" w:hAnsi="Consolas"/>
                      <w:color w:val="0F172A"/>
                      <w:sz w:val="18"/>
                      <w:szCs w:val="18"/>
                    </w:rPr>
                    <w:t xml:space="preserve"/>
                  </w:r>
                </w:p>
                <w:p>
                  <w:pPr>
                    <w:spacing w:after="10" w:before="10"/>
                  </w:pPr>
                  <w:r>
                    <w:rPr>
                      <w:rFonts w:ascii="Consolas" w:cs="Consolas" w:eastAsia="Consolas" w:hAnsi="Consolas"/>
                      <w:color w:val="0F172A"/>
                      <w:sz w:val="18"/>
                      <w:szCs w:val="18"/>
                    </w:rPr>
                    <w:t xml:space="preserve">       // Declaración con let</w:t>
                  </w:r>
                </w:p>
                <w:p>
                  <w:pPr>
                    <w:spacing w:after="10" w:before="10"/>
                  </w:pPr>
                  <w:r>
                    <w:rPr>
                      <w:rFonts w:ascii="Consolas" w:cs="Consolas" w:eastAsia="Consolas" w:hAnsi="Consolas"/>
                      <w:color w:val="0F172A"/>
                      <w:sz w:val="18"/>
                      <w:szCs w:val="18"/>
                    </w:rPr>
                    <w:t xml:space="preserve">       function letExample() {</w:t>
                  </w:r>
                </w:p>
                <w:p>
                  <w:pPr>
                    <w:spacing w:after="10" w:before="10"/>
                  </w:pPr>
                  <w:r>
                    <w:rPr>
                      <w:rFonts w:ascii="Consolas" w:cs="Consolas" w:eastAsia="Consolas" w:hAnsi="Consolas"/>
                      <w:color w:val="0F172A"/>
                      <w:sz w:val="18"/>
                      <w:szCs w:val="18"/>
                    </w:rPr>
                    <w:t xml:space="preserve">         if (true) {</w:t>
                  </w:r>
                </w:p>
                <w:p>
                  <w:pPr>
                    <w:spacing w:after="10" w:before="10"/>
                  </w:pPr>
                  <w:r>
                    <w:rPr>
                      <w:rFonts w:ascii="Consolas" w:cs="Consolas" w:eastAsia="Consolas" w:hAnsi="Consolas"/>
                      <w:color w:val="0F172A"/>
                      <w:sz w:val="18"/>
                      <w:szCs w:val="18"/>
                    </w:rPr>
                    <w:t xml:space="preserve">           let y = 20;</w:t>
                  </w:r>
                </w:p>
                <w:p>
                  <w:pPr>
                    <w:spacing w:after="10" w:before="10"/>
                  </w:pPr>
                  <w:r>
                    <w:rPr>
                      <w:rFonts w:ascii="Consolas" w:cs="Consolas" w:eastAsia="Consolas" w:hAnsi="Consolas"/>
                      <w:color w:val="0F172A"/>
                      <w:sz w:val="18"/>
                      <w:szCs w:val="18"/>
                    </w:rPr>
                    <w:t xml:space="preserve">         }</w:t>
                  </w:r>
                </w:p>
                <w:p>
                  <w:pPr>
                    <w:spacing w:after="10" w:before="10"/>
                  </w:pPr>
                  <w:r>
                    <w:rPr>
                      <w:rFonts w:ascii="Consolas" w:cs="Consolas" w:eastAsia="Consolas" w:hAnsi="Consolas"/>
                      <w:color w:val="0F172A"/>
                      <w:sz w:val="18"/>
                      <w:szCs w:val="18"/>
                    </w:rPr>
                    <w:t xml:space="preserve">         console.log(y); // ReferenceError: y is not defined</w:t>
                  </w:r>
                </w:p>
                <w:p>
                  <w:pPr>
                    <w:spacing w:after="10" w:before="10"/>
                  </w:pPr>
                  <w:r>
                    <w:rPr>
                      <w:rFonts w:ascii="Consolas" w:cs="Consolas" w:eastAsia="Consolas" w:hAnsi="Consolas"/>
                      <w:color w:val="0F172A"/>
                      <w:sz w:val="18"/>
                      <w:szCs w:val="18"/>
                    </w:rPr>
                    <w:t xml:space="preserve">       }</w:t>
                  </w:r>
                </w:p>
                <w:p>
                  <w:pPr>
                    <w:spacing w:after="10" w:before="10"/>
                  </w:pPr>
                  <w:r>
                    <w:rPr>
                      <w:rFonts w:ascii="Consolas" w:cs="Consolas" w:eastAsia="Consolas" w:hAnsi="Consolas"/>
                      <w:color w:val="0F172A"/>
                      <w:sz w:val="18"/>
                      <w:szCs w:val="18"/>
                    </w:rPr>
                    <w:t xml:space="preserve">       // letExample(); // Descomenta para ver el error</w:t>
                  </w:r>
                </w:p>
                <w:p>
                  <w:pPr>
                    <w:spacing w:after="10" w:before="10"/>
                  </w:pPr>
                  <w:r>
                    <w:rPr>
                      <w:rFonts w:ascii="Consolas" w:cs="Consolas" w:eastAsia="Consolas" w:hAnsi="Consolas"/>
                      <w:color w:val="0F172A"/>
                      <w:sz w:val="18"/>
                      <w:szCs w:val="18"/>
                    </w:rPr>
                    <w:t xml:space="preserve"/>
                  </w:r>
                </w:p>
                <w:p>
                  <w:pPr>
                    <w:spacing w:after="10" w:before="10"/>
                  </w:pPr>
                  <w:r>
                    <w:rPr>
                      <w:rFonts w:ascii="Consolas" w:cs="Consolas" w:eastAsia="Consolas" w:hAnsi="Consolas"/>
                      <w:color w:val="0F172A"/>
                      <w:sz w:val="18"/>
                      <w:szCs w:val="18"/>
                    </w:rPr>
                    <w:t xml:space="preserve">       // Zona muerta temporal con let</w:t>
                  </w:r>
                </w:p>
                <w:p>
                  <w:pPr>
                    <w:spacing w:after="10" w:before="10"/>
                  </w:pPr>
                  <w:r>
                    <w:rPr>
                      <w:rFonts w:ascii="Consolas" w:cs="Consolas" w:eastAsia="Consolas" w:hAnsi="Consolas"/>
                      <w:color w:val="0F172A"/>
                      <w:sz w:val="18"/>
                      <w:szCs w:val="18"/>
                    </w:rPr>
                    <w:t xml:space="preserve">       console.log(z); // ReferenceError: Cannot access 'z' before initialization</w:t>
                  </w:r>
                </w:p>
                <w:p>
                  <w:pPr>
                    <w:spacing w:after="10" w:before="10"/>
                  </w:pPr>
                  <w:r>
                    <w:rPr>
                      <w:rFonts w:ascii="Consolas" w:cs="Consolas" w:eastAsia="Consolas" w:hAnsi="Consolas"/>
                      <w:color w:val="0F172A"/>
                      <w:sz w:val="18"/>
                      <w:szCs w:val="18"/>
                    </w:rPr>
                    <w:t xml:space="preserve">       let z = 30;</w:t>
                  </w:r>
                </w:p>
                <w:p>
                  <w:pPr>
                    <w:spacing w:after="10" w:before="10"/>
                  </w:pPr>
                  <w:r>
                    <w:rPr>
                      <w:rFonts w:ascii="Consolas" w:cs="Consolas" w:eastAsia="Consolas" w:hAnsi="Consolas"/>
                      <w:color w:val="0F172A"/>
                      <w:sz w:val="18"/>
                      <w:szCs w:val="18"/>
                    </w:rPr>
                    <w:t xml:space="preserve">       </w:t>
                  </w:r>
                </w:p>
              </w:tc>
            </w:tr>
          </w:tbl>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F766E" w:sz="24"/>
              <w:bottom w:val="none"/>
              <w:right w:val="none"/>
            </w:tcBorders>
            <w:shd w:fill="F8FAFC"/>
            <w:tcMar>
              <w:top w:type="dxa" w:w="150"/>
              <w:left w:type="dxa" w:w="200"/>
              <w:bottom w:type="dxa" w:w="150"/>
              <w:right w:type="dxa" w:w="200"/>
            </w:tcMar>
          </w:tcPr>
          <w:p>
            <w:pPr>
              <w:spacing w:after="80"/>
            </w:pPr>
            <w:r>
              <w:rPr>
                <w:rFonts w:ascii="Segoe UI" w:cs="Segoe UI" w:eastAsia="Segoe UI" w:hAnsi="Segoe UI"/>
                <w:b/>
                <w:bCs/>
                <w:color w:val="0F766E"/>
                <w:sz w:val="20"/>
                <w:szCs w:val="20"/>
              </w:rPr>
              <w:t xml:space="preserve">ÁMBITOS Y CONTEXTO DE EJECUCIÓN</w:t>
            </w:r>
          </w:p>
          <w:p>
            <w:pPr>
              <w:spacing w:after="160"/>
            </w:pPr>
            <w:r>
              <w:rPr>
                <w:rFonts w:ascii="Segoe UI" w:cs="Segoe UI" w:eastAsia="Segoe UI" w:hAnsi="Segoe UI"/>
                <w:color w:val="334155"/>
                <w:sz w:val="20"/>
                <w:szCs w:val="20"/>
              </w:rPr>
              <w:t xml:space="preserve">El ámbito de una variable determina dónde es accesible. El contexto de ejecución incluye el ámbito actual y su referencia al ámbito padre.</w:t>
            </w:r>
          </w:p>
          <w:p>
            <w:pPr>
              <w:spacing w:after="80"/>
            </w:pPr>
            <w:r>
              <w:rPr>
                <w:rFonts w:ascii="Segoe UI" w:cs="Segoe UI" w:eastAsia="Segoe UI" w:hAnsi="Segoe UI"/>
                <w:b/>
                <w:bCs/>
                <w:color w:val="475569"/>
                <w:sz w:val="16"/>
                <w:szCs w:val="16"/>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18"/>
                      <w:szCs w:val="18"/>
                    </w:rPr>
                    <w:t xml:space="preserve"/>
                  </w:r>
                </w:p>
                <w:p>
                  <w:pPr>
                    <w:spacing w:after="10" w:before="10"/>
                  </w:pPr>
                  <w:r>
                    <w:rPr>
                      <w:rFonts w:ascii="Consolas" w:cs="Consolas" w:eastAsia="Consolas" w:hAnsi="Consolas"/>
                      <w:color w:val="0F172A"/>
                      <w:sz w:val="18"/>
                      <w:szCs w:val="18"/>
                    </w:rPr>
                    <w:t xml:space="preserve">       // Ámbito global</w:t>
                  </w:r>
                </w:p>
                <w:p>
                  <w:pPr>
                    <w:spacing w:after="10" w:before="10"/>
                  </w:pPr>
                  <w:r>
                    <w:rPr>
                      <w:rFonts w:ascii="Consolas" w:cs="Consolas" w:eastAsia="Consolas" w:hAnsi="Consolas"/>
                      <w:color w:val="0F172A"/>
                      <w:sz w:val="18"/>
                      <w:szCs w:val="18"/>
                    </w:rPr>
                    <w:t xml:space="preserve">       var globalVar = 'Global';</w:t>
                  </w:r>
                </w:p>
                <w:p>
                  <w:pPr>
                    <w:spacing w:after="10" w:before="10"/>
                  </w:pPr>
                  <w:r>
                    <w:rPr>
                      <w:rFonts w:ascii="Consolas" w:cs="Consolas" w:eastAsia="Consolas" w:hAnsi="Consolas"/>
                      <w:color w:val="0F172A"/>
                      <w:sz w:val="18"/>
                      <w:szCs w:val="18"/>
                    </w:rPr>
                    <w:t xml:space="preserve"/>
                  </w:r>
                </w:p>
                <w:p>
                  <w:pPr>
                    <w:spacing w:after="10" w:before="10"/>
                  </w:pPr>
                  <w:r>
                    <w:rPr>
                      <w:rFonts w:ascii="Consolas" w:cs="Consolas" w:eastAsia="Consolas" w:hAnsi="Consolas"/>
                      <w:color w:val="0F172A"/>
                      <w:sz w:val="18"/>
                      <w:szCs w:val="18"/>
                    </w:rPr>
                    <w:t xml:space="preserve">       function outer() {</w:t>
                  </w:r>
                </w:p>
                <w:p>
                  <w:pPr>
                    <w:spacing w:after="10" w:before="10"/>
                  </w:pPr>
                  <w:r>
                    <w:rPr>
                      <w:rFonts w:ascii="Consolas" w:cs="Consolas" w:eastAsia="Consolas" w:hAnsi="Consolas"/>
                      <w:color w:val="0F172A"/>
                      <w:sz w:val="18"/>
                      <w:szCs w:val="18"/>
                    </w:rPr>
                    <w:t xml:space="preserve">         var outerVar = 'Outer';</w:t>
                  </w:r>
                </w:p>
                <w:p>
                  <w:pPr>
                    <w:spacing w:after="10" w:before="10"/>
                  </w:pPr>
                  <w:r>
                    <w:rPr>
                      <w:rFonts w:ascii="Consolas" w:cs="Consolas" w:eastAsia="Consolas" w:hAnsi="Consolas"/>
                      <w:color w:val="0F172A"/>
                      <w:sz w:val="18"/>
                      <w:szCs w:val="18"/>
                    </w:rPr>
                    <w:t xml:space="preserve"/>
                  </w:r>
                </w:p>
                <w:p>
                  <w:pPr>
                    <w:spacing w:after="10" w:before="10"/>
                  </w:pPr>
                  <w:r>
                    <w:rPr>
                      <w:rFonts w:ascii="Consolas" w:cs="Consolas" w:eastAsia="Consolas" w:hAnsi="Consolas"/>
                      <w:color w:val="0F172A"/>
                      <w:sz w:val="18"/>
                      <w:szCs w:val="18"/>
                    </w:rPr>
                    <w:t xml:space="preserve">         function inner() {</w:t>
                  </w:r>
                </w:p>
                <w:p>
                  <w:pPr>
                    <w:spacing w:after="10" w:before="10"/>
                  </w:pPr>
                  <w:r>
                    <w:rPr>
                      <w:rFonts w:ascii="Consolas" w:cs="Consolas" w:eastAsia="Consolas" w:hAnsi="Consolas"/>
                      <w:color w:val="0F172A"/>
                      <w:sz w:val="18"/>
                      <w:szCs w:val="18"/>
                    </w:rPr>
                    <w:t xml:space="preserve">           var innerVar = 'Inner';</w:t>
                  </w:r>
                </w:p>
                <w:p>
                  <w:pPr>
                    <w:spacing w:after="10" w:before="10"/>
                  </w:pPr>
                  <w:r>
                    <w:rPr>
                      <w:rFonts w:ascii="Consolas" w:cs="Consolas" w:eastAsia="Consolas" w:hAnsi="Consolas"/>
                      <w:color w:val="0F172A"/>
                      <w:sz w:val="18"/>
                      <w:szCs w:val="18"/>
                    </w:rPr>
                    <w:t xml:space="preserve">           console.log(globalVar); // Global</w:t>
                  </w:r>
                </w:p>
                <w:p>
                  <w:pPr>
                    <w:spacing w:after="10" w:before="10"/>
                  </w:pPr>
                  <w:r>
                    <w:rPr>
                      <w:rFonts w:ascii="Consolas" w:cs="Consolas" w:eastAsia="Consolas" w:hAnsi="Consolas"/>
                      <w:color w:val="0F172A"/>
                      <w:sz w:val="18"/>
                      <w:szCs w:val="18"/>
                    </w:rPr>
                    <w:t xml:space="preserve">           console.log(outerVar); // Outer</w:t>
                  </w:r>
                </w:p>
                <w:p>
                  <w:pPr>
                    <w:spacing w:after="10" w:before="10"/>
                  </w:pPr>
                  <w:r>
                    <w:rPr>
                      <w:rFonts w:ascii="Consolas" w:cs="Consolas" w:eastAsia="Consolas" w:hAnsi="Consolas"/>
                      <w:color w:val="0F172A"/>
                      <w:sz w:val="18"/>
                      <w:szCs w:val="18"/>
                    </w:rPr>
                    <w:t xml:space="preserve">           console.log(innerVar); // Inner</w:t>
                  </w:r>
                </w:p>
                <w:p>
                  <w:pPr>
                    <w:spacing w:after="10" w:before="10"/>
                  </w:pPr>
                  <w:r>
                    <w:rPr>
                      <w:rFonts w:ascii="Consolas" w:cs="Consolas" w:eastAsia="Consolas" w:hAnsi="Consolas"/>
                      <w:color w:val="0F172A"/>
                      <w:sz w:val="18"/>
                      <w:szCs w:val="18"/>
                    </w:rPr>
                    <w:t xml:space="preserve">         }</w:t>
                  </w:r>
                </w:p>
                <w:p>
                  <w:pPr>
                    <w:spacing w:after="10" w:before="10"/>
                  </w:pPr>
                  <w:r>
                    <w:rPr>
                      <w:rFonts w:ascii="Consolas" w:cs="Consolas" w:eastAsia="Consolas" w:hAnsi="Consolas"/>
                      <w:color w:val="0F172A"/>
                      <w:sz w:val="18"/>
                      <w:szCs w:val="18"/>
                    </w:rPr>
                    <w:t xml:space="preserve">         inner();</w:t>
                  </w:r>
                </w:p>
                <w:p>
                  <w:pPr>
                    <w:spacing w:after="10" w:before="10"/>
                  </w:pPr>
                  <w:r>
                    <w:rPr>
                      <w:rFonts w:ascii="Consolas" w:cs="Consolas" w:eastAsia="Consolas" w:hAnsi="Consolas"/>
                      <w:color w:val="0F172A"/>
                      <w:sz w:val="18"/>
                      <w:szCs w:val="18"/>
                    </w:rPr>
                    <w:t xml:space="preserve">       }</w:t>
                  </w:r>
                </w:p>
                <w:p>
                  <w:pPr>
                    <w:spacing w:after="10" w:before="10"/>
                  </w:pPr>
                  <w:r>
                    <w:rPr>
                      <w:rFonts w:ascii="Consolas" w:cs="Consolas" w:eastAsia="Consolas" w:hAnsi="Consolas"/>
                      <w:color w:val="0F172A"/>
                      <w:sz w:val="18"/>
                      <w:szCs w:val="18"/>
                    </w:rPr>
                    <w:t xml:space="preserve">       outer();</w:t>
                  </w:r>
                </w:p>
                <w:p>
                  <w:pPr>
                    <w:spacing w:after="10" w:before="10"/>
                  </w:pPr>
                  <w:r>
                    <w:rPr>
                      <w:rFonts w:ascii="Consolas" w:cs="Consolas" w:eastAsia="Consolas" w:hAnsi="Consolas"/>
                      <w:color w:val="0F172A"/>
                      <w:sz w:val="18"/>
                      <w:szCs w:val="18"/>
                    </w:rPr>
                    <w:t xml:space="preserve">       </w:t>
                  </w:r>
                </w:p>
              </w:tc>
            </w:tr>
          </w:tbl>
          <w:p/>
        </w:tc>
      </w:tr>
    </w:tbl>
    <w:p>
      <w:pPr>
        <w:spacing w:after="150"/>
      </w:pPr>
    </w:p>
    <w:p>
      <w:pPr>
        <w:spacing w:after="150" w:before="200"/>
      </w:pPr>
      <w:r>
        <w:rPr>
          <w:rFonts w:ascii="Segoe UI" w:cs="Segoe UI" w:eastAsia="Segoe UI" w:hAnsi="Segoe UI"/>
          <w:b/>
          <w:bCs/>
          <w:color w:val="10B981"/>
          <w:sz w:val="22"/>
          <w:szCs w:val="22"/>
        </w:rPr>
        <w:t xml:space="preserve">BUENAS PRÁCTICAS DE LA INDUSTRIA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0B981" w:sz="24"/>
              <w:bottom w:val="none"/>
              <w:right w:val="none"/>
            </w:tcBorders>
            <w:shd w:fill="ECFDF5"/>
            <w:tcMar>
              <w:top w:type="dxa" w:w="120"/>
              <w:left w:type="dxa" w:w="200"/>
              <w:bottom w:type="dxa" w:w="120"/>
              <w:right w:type="dxa" w:w="200"/>
            </w:tcMar>
          </w:tcPr>
          <w:p>
            <w:pPr>
              <w:spacing w:after="60" w:before="60"/>
            </w:pPr>
            <w:r>
              <w:rPr>
                <w:rFonts w:ascii="Segoe UI" w:cs="Segoe UI" w:eastAsia="Segoe UI" w:hAnsi="Segoe UI"/>
                <w:b/>
                <w:bCs/>
                <w:color w:val="10B981"/>
              </w:rPr>
              <w:t xml:space="preserve">✔  </w:t>
            </w:r>
            <w:r>
              <w:rPr>
                <w:rFonts w:ascii="Segoe UI" w:cs="Segoe UI" w:eastAsia="Segoe UI" w:hAnsi="Segoe UI"/>
                <w:color w:val="065F46"/>
                <w:sz w:val="20"/>
                <w:szCs w:val="20"/>
              </w:rPr>
              <w:t xml:space="preserve">Declara variables al principio del ámbito para mejorar la claridad y reducir errores.</w:t>
            </w:r>
          </w:p>
          <w:p>
            <w:pPr>
              <w:spacing w:after="60" w:before="60"/>
            </w:pPr>
            <w:r>
              <w:rPr>
                <w:rFonts w:ascii="Segoe UI" w:cs="Segoe UI" w:eastAsia="Segoe UI" w:hAnsi="Segoe UI"/>
                <w:b/>
                <w:bCs/>
                <w:color w:val="10B981"/>
              </w:rPr>
              <w:t xml:space="preserve">✔  </w:t>
            </w:r>
            <w:r>
              <w:rPr>
                <w:rFonts w:ascii="Segoe UI" w:cs="Segoe UI" w:eastAsia="Segoe UI" w:hAnsi="Segoe UI"/>
                <w:color w:val="065F46"/>
                <w:sz w:val="20"/>
                <w:szCs w:val="20"/>
              </w:rPr>
              <w:t xml:space="preserve">Evita el uso de var; en su lugar, usa let y const para declarar variables.</w:t>
            </w:r>
          </w:p>
          <w:p>
            <w:pPr>
              <w:spacing w:after="60" w:before="60"/>
            </w:pPr>
            <w:r>
              <w:rPr>
                <w:rFonts w:ascii="Segoe UI" w:cs="Segoe UI" w:eastAsia="Segoe UI" w:hAnsi="Segoe UI"/>
                <w:b/>
                <w:bCs/>
                <w:color w:val="10B981"/>
              </w:rPr>
              <w:t xml:space="preserve">✔  </w:t>
            </w:r>
            <w:r>
              <w:rPr>
                <w:rFonts w:ascii="Segoe UI" w:cs="Segoe UI" w:eastAsia="Segoe UI" w:hAnsi="Segoe UI"/>
                <w:color w:val="065F46"/>
                <w:sz w:val="20"/>
                <w:szCs w:val="20"/>
              </w:rPr>
              <w:t xml:space="preserve">Utiliza el modo estricto ('use strict';) al principio de tus scripts para habilitar el comportamiento estricto de JavaScript.</w:t>
            </w:r>
          </w:p>
        </w:tc>
      </w:tr>
    </w:tbl>
    <w:p>
      <w:pPr>
        <w:spacing w:after="200"/>
      </w:pPr>
    </w:p>
    <w:p>
      <w:pPr>
        <w:spacing w:after="150" w:before="200"/>
      </w:pPr>
      <w:r>
        <w:rPr>
          <w:rFonts w:ascii="Segoe UI" w:cs="Segoe UI" w:eastAsia="Segoe UI" w:hAnsi="Segoe UI"/>
          <w:b/>
          <w:bCs/>
          <w:color w:val="DC2626"/>
          <w:sz w:val="24"/>
          <w:szCs w:val="24"/>
        </w:rPr>
        <w:t xml:space="preserve">EJERCICIO DE GRADO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50"/>
              <w:left w:type="dxa" w:w="200"/>
              <w:bottom w:type="dxa" w:w="150"/>
              <w:right w:type="dxa" w:w="200"/>
            </w:tcMar>
          </w:tcPr>
          <w:p>
            <w:pPr>
              <w:spacing w:after="100"/>
            </w:pPr>
            <w:r>
              <w:rPr>
                <w:rFonts w:ascii="Segoe UI" w:cs="Segoe UI" w:eastAsia="Segoe UI" w:hAnsi="Segoe UI"/>
                <w:b/>
                <w:bCs/>
                <w:color w:val="991B1B"/>
                <w:sz w:val="18"/>
                <w:szCs w:val="18"/>
              </w:rPr>
              <w:t xml:space="preserve">REQUISITOS FUNCIONALES DEL RETO:</w:t>
            </w:r>
          </w:p>
          <w:p>
            <w:pPr>
              <w:spacing w:after="60"/>
            </w:pPr>
            <w:r>
              <w:rPr>
                <w:rFonts w:ascii="Segoe UI" w:cs="Segoe UI" w:eastAsia="Segoe UI" w:hAnsi="Segoe UI"/>
                <w:color w:val="7F1D1D"/>
                <w:sz w:val="20"/>
                <w:szCs w:val="20"/>
              </w:rPr>
              <w:t xml:space="preserve">Para este ejercicio, tu tarea es crear un script JavaScript que demuestre una comprensión clara de los ámbitos y el contexto de ejecución. Debes declarar variables en diferentes ámbitos (global, de función y de bloque) y demostrar cómo su visibilidad cambia dependiendo del ámbito. Utiliza las declaraciones var, let y const para mostrar sus diferencias en cuanto a la 'zona muerta temporal'. Debes incluir al menos tres funciones que accedan y modifiquen variables declaradas en diferentes ámbitos. Al final, ejecuta el script en un navegador o nodo para observar el comportamiento de las variables y sus ámbitos. Asegúrate de comentar tu código para explicar lo que cada sección pretende demostrar.</w:t>
            </w:r>
          </w:p>
        </w:tc>
      </w:tr>
    </w:tbl>
    <w:p>
      <w:pPr>
        <w:spacing w:after="200"/>
      </w:pPr>
    </w:p>
    <w:p>
      <w:pPr>
        <w:spacing w:after="150" w:before="200"/>
      </w:pPr>
      <w:r>
        <w:rPr>
          <w:rFonts w:ascii="Segoe UI" w:cs="Segoe UI" w:eastAsia="Segoe UI" w:hAnsi="Segoe UI"/>
          <w:b/>
          <w:bCs/>
          <w:color w:val="7C3AED"/>
          <w:sz w:val="22"/>
          <w:szCs w:val="22"/>
        </w:rPr>
        <w:t xml:space="preserve">DESAFÍOS ADICIONALES (RETOS EXPERTO)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5F3FF"/>
            <w:tcMar>
              <w:top w:type="dxa" w:w="120"/>
              <w:left w:type="dxa" w:w="200"/>
              <w:bottom w:type="dxa" w:w="120"/>
              <w:right w:type="dxa" w:w="200"/>
            </w:tcMar>
          </w:tcPr>
          <w:p>
            <w:pPr>
              <w:spacing w:after="60" w:before="60"/>
            </w:pPr>
            <w:r>
              <w:rPr>
                <w:rFonts w:ascii="Segoe UI" w:cs="Segoe UI" w:eastAsia="Segoe UI" w:hAnsi="Segoe UI"/>
                <w:b/>
                <w:bCs/>
                <w:color w:val="7C3AED"/>
              </w:rPr>
              <w:t xml:space="preserve">★  </w:t>
            </w:r>
            <w:r>
              <w:rPr>
                <w:rFonts w:ascii="Segoe UI" w:cs="Segoe UI" w:eastAsia="Segoe UI" w:hAnsi="Segoe UI"/>
                <w:color w:val="5B21B6"/>
                <w:sz w:val="20"/>
                <w:szCs w:val="20"/>
              </w:rPr>
              <w:t xml:space="preserve">Crea un código que demuestre la diferencia entre el ámbito de una variable declarada con var dentro de un ciclo for y una declarada con let.</w:t>
            </w:r>
          </w:p>
          <w:p>
            <w:pPr>
              <w:spacing w:after="60" w:before="60"/>
            </w:pPr>
            <w:r>
              <w:rPr>
                <w:rFonts w:ascii="Segoe UI" w:cs="Segoe UI" w:eastAsia="Segoe UI" w:hAnsi="Segoe UI"/>
                <w:b/>
                <w:bCs/>
                <w:color w:val="7C3AED"/>
              </w:rPr>
              <w:t xml:space="preserve">★  </w:t>
            </w:r>
            <w:r>
              <w:rPr>
                <w:rFonts w:ascii="Segoe UI" w:cs="Segoe UI" w:eastAsia="Segoe UI" w:hAnsi="Segoe UI"/>
                <w:color w:val="5B21B6"/>
                <w:sz w:val="20"/>
                <w:szCs w:val="20"/>
              </w:rPr>
              <w:t xml:space="preserve">Investiga y explique cómo el uso de módulos en JavaScript afecta el ámbito de las variables y las funciones.</w:t>
            </w:r>
          </w:p>
        </w:tc>
      </w:tr>
    </w:tbl>
    <w:p>
      <w:pPr>
        <w:spacing w:after="300"/>
      </w:pPr>
    </w:p>
    <w:p>
      <w:pPr>
        <w:spacing w:after="150" w:before="200"/>
      </w:pPr>
      <w:r>
        <w:rPr>
          <w:rFonts w:ascii="Segoe UI" w:cs="Segoe UI" w:eastAsia="Segoe UI" w:hAnsi="Segoe UI"/>
          <w:b/>
          <w:bCs/>
          <w:color w:val="475569"/>
          <w:sz w:val="22"/>
          <w:szCs w:val="22"/>
        </w:rPr>
        <w:t xml:space="preserve">INSTRUCCIONES DE ENTREGA</w:t>
      </w:r>
    </w:p>
    <w:p>
      <w:pPr>
        <w:spacing w:after="200"/>
      </w:pPr>
      <w:r>
        <w:rPr>
          <w:rFonts w:ascii="Segoe UI" w:cs="Segoe UI" w:eastAsia="Segoe UI" w:hAnsi="Segoe UI"/>
          <w:color w:val="475569"/>
          <w:sz w:val="18"/>
          <w:szCs w:val="18"/>
        </w:rPr>
        <w:t xml:space="preserve">1. Crea un repositorio en GitHub para esta tarea.
2. Sube todo el código de tu solución.
3. Copia el enlace del repositorio y súbelo a la plataforma para que la IA califique tu código en base a las métricas del plan de estudio.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94A3B8"/>
        <w:sz w:val="18"/>
        <w:szCs w:val="18"/>
      </w:rPr>
      <w:t xml:space="preserve">Página </w:t>
    </w:r>
    <w:r>
      <w:rPr>
        <w:rFonts w:ascii="Segoe UI" w:cs="Segoe UI" w:eastAsia="Segoe UI" w:hAnsi="Segoe UI"/>
        <w:color w:val="94A3B8"/>
        <w:sz w:val="18"/>
        <w:szCs w:val="18"/>
      </w:rPr>
      <w:fldChar w:fldCharType="begin"/>
      <w:instrText xml:space="preserve">PAGE</w:instrText>
      <w:fldChar w:fldCharType="separate"/>
      <w:fldChar w:fldCharType="end"/>
    </w:r>
    <w:r>
      <w:rPr>
        <w:rFonts w:ascii="Segoe UI" w:cs="Segoe UI" w:eastAsia="Segoe UI" w:hAnsi="Segoe UI"/>
        <w:color w:val="94A3B8"/>
        <w:sz w:val="18"/>
        <w:szCs w:val="18"/>
      </w:rPr>
      <w:t xml:space="preserve"> de </w:t>
    </w:r>
    <w:r>
      <w:rPr>
        <w:rFonts w:ascii="Segoe UI" w:cs="Segoe UI" w:eastAsia="Segoe UI" w:hAnsi="Segoe UI"/>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64748B"/>
        <w:sz w:val="16"/>
        <w:szCs w:val="16"/>
      </w:rPr>
      <w:t xml:space="preserve">PROGRAMA PROFESOR DE IA   |   PLAN DE ESTUDIOS DE PRODUCCIÓN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2026-06-10T05:29:30.357Z</dcterms:created>
  <dcterms:modified xsi:type="dcterms:W3CDTF">2026-06-10T05:29:30.357Z</dcterms:modified>
</cp:coreProperties>
</file>

<file path=docProps/custom.xml><?xml version="1.0" encoding="utf-8"?>
<Properties xmlns="http://schemas.openxmlformats.org/officeDocument/2006/custom-properties" xmlns:vt="http://schemas.openxmlformats.org/officeDocument/2006/docPropsVTypes"/>
</file>