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retrieval and agent tools with evaluation and guardrails. Built a hybrid retrieval assistant with refusal guardrails and citation checks, an MCP server with a read-only allow-list, and a real-time model served through ONNX Runtime.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Model Context Protocol (MCP), ONNX Runtime, Prompt Engineering, Hybrid Search (BM25, Dense Embeddings, RRF), Citation Verification, Hugging Face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AWS ECS Fargate, CI/CD (GitHub Actions), SQL, DuckDB, PostgreSQL, Redis, Railway, Prefect, dbt-core,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