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Machine Learning and AI Engineer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Machine learning and AI engineer with a B.Sc. in Statistics who builds retrieval pipelines and evaluates fuzzy problems. Built hybrid retrieval with dense embeddings and reciprocal rank fusion, section-aware chunking, labelled evaluation sets and replay harnesses, and pipelines with drift monitoring and automated data tests.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Hugging Face, ONNX Runtime, Prompt Engineering, Citation Verification, Model Context Protocol (MCP)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DuckDB, Prefect, dbt-core, Evidently, PostgreSQL, Redis, FastAPI, Docker, GCP Cloud Run, AWS ECS Fargate, Railway, MLflow,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Anomaly Detection, Pandas, NumPy, SQL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Engineered section-aware chunking that never merges across a document's own structural boundaries, keeping every citation attributable to exactly one clause, and validated it against a structure-blind fixed-window baseline rather than asserting it was better.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pStyle w:val="ListBullet"/>
        <w:spacing w:after="30"/>
        <w:ind w:left="317"/>
      </w:pPr>
      <w:r>
        <w:rPr>
          <w:sz w:val="19"/>
        </w:rPr>
        <w:t>Deployed on GCP Cloud Run via Docker within a ~225MB peak memory footprint (2GB budget), with per-session and daily request caps in application code to bound API cost on a public endpoint.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Assembled an evaluation set of 34 hand-checked addresses (12 risky, 22 safe) with a record and replay harness reporting ROC AUC, precision and recall.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6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Designed a human-in-the-loop review interface in React showing match confidence scores, audit trails and suggested resolution actions to streamline exception handling.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igerian-Fintech-Compliance-RAG" TargetMode="External"/><Relationship Id="rId12" Type="http://schemas.openxmlformats.org/officeDocument/2006/relationships/hyperlink" Target="https://nigerian-fintech-regulation-assistant-474115007874.europe-west1.run.app/" TargetMode="External"/><Relationship Id="rId13" Type="http://schemas.openxmlformats.org/officeDocument/2006/relationships/hyperlink" Target="https://github.com/MelvTheGoat/nyc-taxi-demand-forecast" TargetMode="External"/><Relationship Id="rId14" Type="http://schemas.openxmlformats.org/officeDocument/2006/relationships/hyperlink" Target="https://github.com/MelvTheGoat/web3-risk-mcp" TargetMode="External"/><Relationship Id="rId15" Type="http://schemas.openxmlformats.org/officeDocument/2006/relationships/hyperlink" Target="https://github.com/MelvTheGoat/Stack" TargetMode="External"/><Relationship Id="rId16" Type="http://schemas.openxmlformats.org/officeDocument/2006/relationships/hyperlink" Target="https://stack-production-d2a4.up.railway.app/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