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pPr>
      <w:r>
        <w:rPr>
          <w:b/>
          <w:i w:val="0"/>
          <w:color w:val="1F3864"/>
          <w:sz w:val="36"/>
        </w:rPr>
        <w:t>Oluwatobi Melvyn Mayungbo</w:t>
      </w:r>
    </w:p>
    <w:p>
      <w:pPr>
        <w:spacing w:after="40" w:before="0"/>
      </w:pPr>
      <w:r>
        <w:rPr>
          <w:b w:val="0"/>
          <w:i w:val="0"/>
          <w:color w:val="404040"/>
          <w:sz w:val="22"/>
        </w:rPr>
        <w:t>Data and Machine Learning Analyst</w:t>
      </w:r>
    </w:p>
    <w:p>
      <w:pPr>
        <w:spacing w:after="40" w:before="0"/>
      </w:pPr>
      <w:r>
        <w:rPr>
          <w:sz w:val="19"/>
        </w:rPr>
        <w:t xml:space="preserve">mlvyn.t@gmail.com  |  </w:t>
      </w:r>
      <w:hyperlink r:id="rId9">
        <w:r>
          <w:rPr>
            <w:rFonts w:ascii="Arial" w:hAnsi="Arial"/>
            <w:color w:val="1F4E79"/>
            <w:u w:val="single"/>
            <w:sz w:val="19"/>
          </w:rPr>
          <w:t>LinkedIn: linkedin.com/in/oluwatobi-mayungbo-3a567026b</w:t>
        </w:r>
      </w:hyperlink>
      <w:r>
        <w:rPr>
          <w:sz w:val="19"/>
        </w:rPr>
        <w:t xml:space="preserve">  |  </w:t>
      </w:r>
      <w:hyperlink r:id="rId10">
        <w:r>
          <w:rPr>
            <w:rFonts w:ascii="Arial" w:hAnsi="Arial"/>
            <w:color w:val="1F4E79"/>
            <w:u w:val="single"/>
            <w:sz w:val="19"/>
          </w:rPr>
          <w:t>GitHub: github.com/MelvTheGoat</w:t>
        </w:r>
      </w:hyperlink>
    </w:p>
    <w:p>
      <w:pPr>
        <w:spacing w:after="60" w:before="180"/>
        <w:pBdr>
          <w:bottom w:val="single" w:sz="6" w:space="1" w:color="808080"/>
        </w:pBdr>
      </w:pPr>
      <w:r>
        <w:rPr>
          <w:b/>
          <w:i w:val="0"/>
          <w:color w:val="1F3864"/>
          <w:sz w:val="21"/>
        </w:rPr>
        <w:t>SUMMARY</w:t>
      </w:r>
    </w:p>
    <w:p>
      <w:pPr>
        <w:spacing w:after="0" w:before="0"/>
      </w:pPr>
      <w:r>
        <w:rPr>
          <w:b w:val="0"/>
          <w:i w:val="0"/>
          <w:sz w:val="20"/>
        </w:rPr>
        <w:t>Data and machine learning analyst with a B.Sc. in Statistics. Investigates data quality problems to their root cause, writes SQL and Python checks and fixes, and retrains and monitors ML models with drift tracking. Brings an auditor's attention to detail from reviewing financial records.</w:t>
      </w:r>
    </w:p>
    <w:p>
      <w:pPr>
        <w:spacing w:after="60" w:before="180"/>
        <w:pBdr>
          <w:bottom w:val="single" w:sz="6" w:space="1" w:color="808080"/>
        </w:pBdr>
      </w:pPr>
      <w:r>
        <w:rPr>
          <w:b/>
          <w:i w:val="0"/>
          <w:color w:val="1F3864"/>
          <w:sz w:val="21"/>
        </w:rPr>
        <w:t>SKILLS</w:t>
      </w:r>
    </w:p>
    <w:p>
      <w:pPr>
        <w:spacing w:after="30" w:before="0"/>
      </w:pPr>
      <w:r>
        <w:rPr>
          <w:b/>
          <w:sz w:val="19"/>
        </w:rPr>
        <w:t xml:space="preserve">Data Analysis: </w:t>
      </w:r>
      <w:r>
        <w:rPr>
          <w:sz w:val="19"/>
        </w:rPr>
        <w:t>SQL, Pandas, Anomaly Detection, NumPy</w:t>
      </w:r>
    </w:p>
    <w:p>
      <w:pPr>
        <w:spacing w:after="30" w:before="0"/>
      </w:pPr>
      <w:r>
        <w:rPr>
          <w:b/>
          <w:sz w:val="19"/>
        </w:rPr>
        <w:t xml:space="preserve">Engineering and MLOps: </w:t>
      </w:r>
      <w:r>
        <w:rPr>
          <w:sz w:val="19"/>
        </w:rPr>
        <w:t>Python, MLflow, Evidently, SQL, DuckDB, PostgreSQL, Redis, FastAPI, Docker, GCP Cloud Run, AWS ECS Fargate, Railway, Prefect, dbt-core, CI/CD (GitHub Actions), Git, Pytest, Streamlit, React</w:t>
      </w:r>
    </w:p>
    <w:p>
      <w:pPr>
        <w:spacing w:after="30" w:before="0"/>
      </w:pPr>
      <w:r>
        <w:rPr>
          <w:b/>
          <w:sz w:val="19"/>
        </w:rPr>
        <w:t xml:space="preserve">Machine Learning: </w:t>
      </w:r>
      <w:r>
        <w:rPr>
          <w:sz w:val="19"/>
        </w:rPr>
        <w:t>Scikit-learn, XGBoost, PyTorch, LightGBM, Deep Learning, Sequence Models (GRU, TCN, Transformers), Model Calibration (Isotonic Regression, Temperature Scaling), SHAP, Feature Engineering</w:t>
      </w:r>
    </w:p>
    <w:p>
      <w:pPr>
        <w:spacing w:after="30" w:before="0"/>
      </w:pPr>
      <w:r>
        <w:rPr>
          <w:b/>
          <w:sz w:val="19"/>
        </w:rPr>
        <w:t xml:space="preserve">Statistics and Causal Inference: </w:t>
      </w:r>
      <w:r>
        <w:rPr>
          <w:sz w:val="19"/>
        </w:rPr>
        <w:t>Statistical Inference, Experiment Design, Power Analysis, CUPED, Causal Inference (S/T/X-Learners, Causal Forests), Uplift Modeling, Qini and AUUC, Time-Series Backtesting, Logistic Regression, WOE Scorecards</w:t>
      </w:r>
    </w:p>
    <w:p>
      <w:pPr>
        <w:spacing w:after="30" w:before="0"/>
      </w:pPr>
      <w:r>
        <w:rPr>
          <w:b/>
          <w:sz w:val="19"/>
        </w:rPr>
        <w:t xml:space="preserve">Payments and Risk: </w:t>
      </w:r>
      <w:r>
        <w:rPr>
          <w:sz w:val="19"/>
        </w:rPr>
        <w:t>Transaction Fraud Detection, Credit Risk Decisioning, Payment Reconciliation, Double-Entry Ledgers and Idempotency, Regulatory Compliance (CBN/NDPA), Demand Forecasting, Web3 Fraud Risk Scoring</w:t>
      </w:r>
    </w:p>
    <w:p>
      <w:pPr>
        <w:spacing w:after="60" w:before="180"/>
        <w:pBdr>
          <w:bottom w:val="single" w:sz="6" w:space="1" w:color="808080"/>
        </w:pBdr>
      </w:pPr>
      <w:r>
        <w:rPr>
          <w:b/>
          <w:i w:val="0"/>
          <w:color w:val="1F3864"/>
          <w:sz w:val="21"/>
        </w:rPr>
        <w:t>PROJECTS</w:t>
      </w:r>
    </w:p>
    <w:p>
      <w:pPr>
        <w:spacing w:after="0" w:before="0"/>
      </w:pPr>
      <w:r>
        <w:rPr>
          <w:b/>
          <w:sz w:val="20"/>
        </w:rPr>
        <w:t>Self-Operating Demand Forecasting Platform</w:t>
      </w:r>
      <w:r>
        <w:rPr>
          <w:sz w:val="19"/>
        </w:rPr>
        <w:t xml:space="preserve">  |  </w:t>
      </w:r>
      <w:hyperlink r:id="rId11">
        <w:r>
          <w:rPr>
            <w:rFonts w:ascii="Arial" w:hAnsi="Arial"/>
            <w:color w:val="1F4E79"/>
            <w:u w:val="single"/>
            <w:sz w:val="19"/>
          </w:rPr>
          <w:t>GitHub</w:t>
        </w:r>
      </w:hyperlink>
    </w:p>
    <w:p>
      <w:pPr>
        <w:spacing w:after="30" w:before="0"/>
      </w:pPr>
      <w:r>
        <w:rPr>
          <w:b w:val="0"/>
          <w:i/>
          <w:color w:val="404040"/>
          <w:sz w:val="18"/>
        </w:rPr>
        <w:t>Tech: Python, Prefect, dbt-core, DuckDB, LightGBM, MLflow, Evidently, FastAPI, Docker, GitHub Actions</w:t>
      </w:r>
    </w:p>
    <w:p>
      <w:pPr>
        <w:pStyle w:val="ListBullet"/>
        <w:spacing w:after="30"/>
        <w:ind w:left="317"/>
      </w:pPr>
      <w:r>
        <w:rPr>
          <w:sz w:val="19"/>
        </w:rPr>
        <w:t>Built an end-to-end hourly demand forecasting system for NYC taxi zones, producing 24-hour quantile forecasts through an orchestrated Prefect pipeline spanning ingestion, dbt/DuckDB transformations, backtesting, drift monitoring and conditional retraining.</w:t>
      </w:r>
    </w:p>
    <w:p>
      <w:pPr>
        <w:pStyle w:val="ListBullet"/>
        <w:spacing w:after="30"/>
        <w:ind w:left="317"/>
      </w:pPr>
      <w:r>
        <w:rPr>
          <w:sz w:val="19"/>
        </w:rPr>
        <w:t>Validated with rolling-origin backtesting across 6 expanding-window folds against seasonal-naive and historical-mean baselines, reporting MASE and pinball loss, with automated leakage tests that fail the build if any feature reads past the forecast origin.</w:t>
      </w:r>
    </w:p>
    <w:p>
      <w:pPr>
        <w:spacing w:after="0" w:before="100"/>
      </w:pPr>
      <w:r>
        <w:rPr>
          <w:b/>
          <w:sz w:val="20"/>
        </w:rPr>
        <w:t>Reckon: Payment Reconciliation and Review System</w:t>
      </w:r>
      <w:r>
        <w:rPr>
          <w:sz w:val="19"/>
        </w:rPr>
        <w:t xml:space="preserve">  |  </w:t>
      </w:r>
      <w:hyperlink r:id="rId12">
        <w:r>
          <w:rPr>
            <w:rFonts w:ascii="Arial" w:hAnsi="Arial"/>
            <w:color w:val="1F4E79"/>
            <w:u w:val="single"/>
            <w:sz w:val="19"/>
          </w:rPr>
          <w:t>GitHub</w:t>
        </w:r>
      </w:hyperlink>
      <w:r>
        <w:rPr>
          <w:sz w:val="19"/>
        </w:rPr>
        <w:t xml:space="preserve">  |  </w:t>
      </w:r>
      <w:hyperlink r:id="rId13">
        <w:r>
          <w:rPr>
            <w:rFonts w:ascii="Arial" w:hAnsi="Arial"/>
            <w:color w:val="1F4E79"/>
            <w:u w:val="single"/>
            <w:sz w:val="19"/>
          </w:rPr>
          <w:t>Live App</w:t>
        </w:r>
      </w:hyperlink>
    </w:p>
    <w:p>
      <w:pPr>
        <w:spacing w:after="30" w:before="0"/>
      </w:pPr>
      <w:r>
        <w:rPr>
          <w:b w:val="0"/>
          <w:i/>
          <w:color w:val="404040"/>
          <w:sz w:val="18"/>
        </w:rPr>
        <w:t>Tech: Python, PyTorch, DuckDB, FastAPI, React, Docker, Railway, PostgreSQL</w:t>
      </w:r>
    </w:p>
    <w:p>
      <w:pPr>
        <w:pStyle w:val="ListBullet"/>
        <w:spacing w:after="30"/>
        <w:ind w:left="317"/>
      </w:pPr>
      <w:r>
        <w:rPr>
          <w:sz w:val="19"/>
        </w:rPr>
        <w:t>Built and deployed a payment reconciliation system processing multi-source transaction feeds to detect uncollected revenue, duplicate settlements and payout discrepancies, combining deterministic matching rules with ML-assisted discrepancy resolution.</w:t>
      </w:r>
    </w:p>
    <w:p>
      <w:pPr>
        <w:pStyle w:val="ListBullet"/>
        <w:spacing w:after="30"/>
        <w:ind w:left="317"/>
      </w:pPr>
      <w:r>
        <w:rPr>
          <w:sz w:val="19"/>
        </w:rPr>
        <w:t>Engineered a multi-stage reconciliation pipeline using DuckDB and FastAPI, with temporal join logic and tolerance thresholds to handle asynchronous processor webhooks and bank settlement files.</w:t>
      </w:r>
    </w:p>
    <w:p>
      <w:pPr>
        <w:spacing w:after="0" w:before="100"/>
      </w:pPr>
      <w:r>
        <w:rPr>
          <w:b/>
          <w:sz w:val="20"/>
        </w:rPr>
        <w:t>Telco Customer Churn, End to End on AWS</w:t>
      </w:r>
      <w:r>
        <w:rPr>
          <w:sz w:val="19"/>
        </w:rPr>
        <w:t xml:space="preserve">  |  </w:t>
      </w:r>
      <w:hyperlink r:id="rId14">
        <w:r>
          <w:rPr>
            <w:rFonts w:ascii="Arial" w:hAnsi="Arial"/>
            <w:color w:val="1F4E79"/>
            <w:u w:val="single"/>
            <w:sz w:val="19"/>
          </w:rPr>
          <w:t>GitHub</w:t>
        </w:r>
      </w:hyperlink>
    </w:p>
    <w:p>
      <w:pPr>
        <w:spacing w:after="30" w:before="0"/>
      </w:pPr>
      <w:r>
        <w:rPr>
          <w:b w:val="0"/>
          <w:i/>
          <w:color w:val="404040"/>
          <w:sz w:val="18"/>
        </w:rPr>
        <w:t>Tech: Python, XGBoost, MLflow, FastAPI, Gradio, Docker, GitHub Actions, AWS ECS Fargate, Application Load Balancer, CloudWatch</w:t>
      </w:r>
    </w:p>
    <w:p>
      <w:pPr>
        <w:pStyle w:val="ListBullet"/>
        <w:spacing w:after="30"/>
        <w:ind w:left="317"/>
      </w:pPr>
      <w:r>
        <w:rPr>
          <w:sz w:val="19"/>
        </w:rPr>
        <w:t>Built a churn prediction model with feature engineering and an XGBoost classifier, with experiments tracked in MLflow.</w:t>
      </w:r>
    </w:p>
    <w:p>
      <w:pPr>
        <w:spacing w:after="60" w:before="180"/>
        <w:pBdr>
          <w:bottom w:val="single" w:sz="6" w:space="1" w:color="808080"/>
        </w:pBdr>
      </w:pPr>
      <w:r>
        <w:rPr>
          <w:b/>
          <w:i w:val="0"/>
          <w:color w:val="1F3864"/>
          <w:sz w:val="21"/>
        </w:rPr>
        <w:t>EXPERIENCE</w:t>
      </w:r>
    </w:p>
    <w:p>
      <w:pPr>
        <w:tabs>
          <w:tab w:pos="10224" w:val="right"/>
        </w:tabs>
        <w:spacing w:after="20" w:before="0"/>
      </w:pPr>
      <w:r>
        <w:rPr>
          <w:b/>
        </w:rPr>
        <w:t>Machine Learning Instructor, SQI College of ICT</w:t>
      </w:r>
      <w:r>
        <w:rPr>
          <w:sz w:val="19"/>
        </w:rPr>
        <w:tab/>
        <w:t>March 2026 to Present</w:t>
      </w:r>
    </w:p>
    <w:p>
      <w:pPr>
        <w:pStyle w:val="ListBullet"/>
        <w:spacing w:after="30"/>
        <w:ind w:left="317"/>
      </w:pPr>
      <w:r>
        <w:rPr>
          <w:sz w:val="19"/>
        </w:rPr>
        <w:t>Teach machine learning and deep learning to student cohorts, covering statistical foundations, classical ML algorithms, neural architectures, sequence models and production evaluation metrics.</w:t>
      </w:r>
    </w:p>
    <w:p>
      <w:pPr>
        <w:pStyle w:val="ListBullet"/>
        <w:spacing w:after="30"/>
        <w:ind w:left="317"/>
      </w:pPr>
      <w:r>
        <w:rPr>
          <w:sz w:val="19"/>
        </w:rPr>
        <w:t>Instruct students on data analysis, feature engineering and model building with PyTorch, Scikit-Learn, Pandas and NumPy.</w:t>
      </w:r>
    </w:p>
    <w:p>
      <w:pPr>
        <w:tabs>
          <w:tab w:pos="10224" w:val="right"/>
        </w:tabs>
        <w:spacing w:after="20" w:before="100"/>
      </w:pPr>
      <w:r>
        <w:rPr>
          <w:b/>
        </w:rPr>
        <w:t>Internal Auditor, NISER</w:t>
      </w:r>
      <w:r>
        <w:rPr>
          <w:sz w:val="19"/>
        </w:rPr>
        <w:tab/>
        <w:t>May 2024 to July 2024</w:t>
      </w:r>
    </w:p>
    <w:p>
      <w:pPr>
        <w:pStyle w:val="ListBullet"/>
        <w:spacing w:after="30"/>
        <w:ind w:left="317"/>
      </w:pPr>
      <w:r>
        <w:rPr>
          <w:sz w:val="19"/>
        </w:rPr>
        <w:t>Analysed financial and operational records to identify inconsistencies and irregularities, performing manual anomaly detection across complex transactional datasets.</w:t>
      </w:r>
    </w:p>
    <w:p>
      <w:pPr>
        <w:spacing w:after="60" w:before="180"/>
        <w:pBdr>
          <w:bottom w:val="single" w:sz="6" w:space="1" w:color="808080"/>
        </w:pBdr>
      </w:pPr>
      <w:r>
        <w:rPr>
          <w:b/>
          <w:i w:val="0"/>
          <w:color w:val="1F3864"/>
          <w:sz w:val="21"/>
        </w:rPr>
        <w:t>EDUCATION</w:t>
      </w:r>
    </w:p>
    <w:p>
      <w:pPr>
        <w:tabs>
          <w:tab w:pos="10224" w:val="right"/>
        </w:tabs>
        <w:spacing w:after="20" w:before="0"/>
      </w:pPr>
      <w:r>
        <w:rPr>
          <w:b/>
        </w:rPr>
        <w:t>B.Sc. Statistics, University of Ibadan</w:t>
      </w:r>
      <w:r>
        <w:rPr>
          <w:sz w:val="19"/>
        </w:rPr>
        <w:tab/>
        <w:t>January 2021 to March 2025</w:t>
      </w:r>
    </w:p>
    <w:p>
      <w:pPr>
        <w:tabs>
          <w:tab w:pos="10224" w:val="right"/>
        </w:tabs>
        <w:spacing w:after="20" w:before="0"/>
      </w:pPr>
      <w:r>
        <w:rPr>
          <w:b/>
        </w:rPr>
        <w:t>Professional Diploma in Artificial Intelligence, SQI College of ICT</w:t>
      </w:r>
      <w:r>
        <w:rPr>
          <w:sz w:val="19"/>
        </w:rPr>
        <w:tab/>
        <w:t>July 2025 to Present</w:t>
      </w:r>
    </w:p>
    <w:p>
      <w:pPr>
        <w:spacing w:after="60" w:before="180"/>
        <w:pBdr>
          <w:bottom w:val="single" w:sz="6" w:space="1" w:color="808080"/>
        </w:pBdr>
      </w:pPr>
      <w:r>
        <w:rPr>
          <w:b/>
          <w:i w:val="0"/>
          <w:color w:val="1F3864"/>
          <w:sz w:val="21"/>
        </w:rPr>
        <w:t>CERTIFICATIONS</w:t>
      </w:r>
    </w:p>
    <w:p>
      <w:pPr>
        <w:pStyle w:val="ListBullet"/>
        <w:spacing w:after="30"/>
        <w:ind w:left="317"/>
      </w:pPr>
      <w:r>
        <w:rPr>
          <w:sz w:val="19"/>
        </w:rPr>
        <w:t>Google Data Analytics Professional Certificate</w:t>
      </w:r>
    </w:p>
    <w:p>
      <w:pPr>
        <w:pStyle w:val="ListBullet"/>
        <w:spacing w:after="30"/>
        <w:ind w:left="317"/>
      </w:pPr>
      <w:r>
        <w:rPr>
          <w:sz w:val="19"/>
        </w:rPr>
        <w:t>Google Advanced Data Analytics Professional Certificate</w:t>
      </w:r>
    </w:p>
    <w:p>
      <w:pPr>
        <w:pStyle w:val="ListBullet"/>
        <w:spacing w:after="30"/>
        <w:ind w:left="317"/>
      </w:pPr>
      <w:r>
        <w:rPr>
          <w:sz w:val="19"/>
        </w:rPr>
        <w:t>Claude Code In Action</w:t>
      </w:r>
    </w:p>
    <w:sectPr w:rsidR="00FC693F" w:rsidRPr="0006063C" w:rsidSect="00034616">
      <w:pgSz w:w="12240" w:h="15840"/>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pPr>
    <w:rPr>
      <w:rFonts w:ascii="Arial" w:hAnsi="Arial" w:eastAsia="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linkedin.com/in/oluwatobi-mayungbo-3a567026b" TargetMode="External"/><Relationship Id="rId10" Type="http://schemas.openxmlformats.org/officeDocument/2006/relationships/hyperlink" Target="https://github.com/MelvTheGoat" TargetMode="External"/><Relationship Id="rId11" Type="http://schemas.openxmlformats.org/officeDocument/2006/relationships/hyperlink" Target="https://github.com/MelvTheGoat/nyc-taxi-demand-forecast" TargetMode="External"/><Relationship Id="rId12" Type="http://schemas.openxmlformats.org/officeDocument/2006/relationships/hyperlink" Target="https://github.com/MelvTheGoat/Stack" TargetMode="External"/><Relationship Id="rId13" Type="http://schemas.openxmlformats.org/officeDocument/2006/relationships/hyperlink" Target="https://stack-production-d2a4.up.railway.app/review" TargetMode="External"/><Relationship Id="rId14" Type="http://schemas.openxmlformats.org/officeDocument/2006/relationships/hyperlink" Target="https://github.com/MelvTheGoat/Customer-Chur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Oluwatobi Melvyn Mayungbo CV</dc:title>
  <dc:subject/>
  <dc:creator>Oluwatobi Melvyn Mayungbo</dc:creator>
  <cp:keywords/>
  <dc:description>generated by python-docx</dc:description>
  <cp:lastModifiedBy/>
  <cp:revision>1</cp:revision>
  <dcterms:created xsi:type="dcterms:W3CDTF">2013-12-23T23:15:00Z</dcterms:created>
  <dcterms:modified xsi:type="dcterms:W3CDTF">2013-12-23T23:15:00Z</dcterms:modified>
  <cp:category/>
</cp:coreProperties>
</file>