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who builds classical ML and agent tools together. Built fraud detection, demand forecasting and cost-based decision models, and an MCP server of tools for AI assistants. Ships with testing, CI and monitoring, including drift detection and automated retraining.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Feature Engineering, Scikit-learn,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Demand Forecasting, Transaction Fraud Detection, Credit Risk Decisioning, Payment Reconciliation, Double-Entry Ledgers and Idempotency, Regulatory Compliance (CBN/NDPA),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Retrieval-Augmented Generation (RAG), Hybrid Search (BM25, Dense Embeddings, RRF),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MLflow, Evidently, CI/CD (GitHub Actions), SQL, DuckDB, PostgreSQL, Redis, FastAPI, Docker, GCP Cloud Run, AWS ECS Fargate, Railway, Prefect, dbt-core,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Uplift-Modelling-D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