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ADvantage Dashboard</w:t>
      </w:r>
    </w:p>
    <w:p>
      <w:pPr>
        <w:jc w:val="center"/>
      </w:pPr>
      <w:r>
        <w:t>Marketing Intelligence &amp; Campaign Analytics Report</w:t>
      </w:r>
    </w:p>
    <w:p>
      <w:r>
        <w:br/>
        <w:br/>
        <w:br/>
      </w:r>
    </w:p>
    <w:p>
      <w:pPr>
        <w:jc w:val="center"/>
      </w:pPr>
      <w:r>
        <w:t>Prepared By: Melvin Godad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ADvantage is a next-generation Marketing Intelligence Dashboard designed to unify fragmented advertising data into a single source of truth. In an era where digital campaigns span primarily Facebook, Instagram, and Google Ads, marketers struggle to consolidate performance metrics manually.</w:t>
      </w:r>
    </w:p>
    <w:p>
      <w:r>
        <w:t>This project solves that challenge by providing an automated, visual interface where campaign data—Impressions, Clicks, Conversions, and ROI—is aggregated, analyzed, and presented in real-time. It enables data-driven decision-making to optimize ad spend and maximize campaign effectiveness.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Unified Visibility: Consolidate data from disparate marketing channels (Social Media, Search, Display) into one view.</w:t>
      </w:r>
    </w:p>
    <w:p>
      <w:pPr>
        <w:pStyle w:val="ListBullet"/>
      </w:pPr>
      <w:r>
        <w:t>Performance Tracking: Monitor real-time KPIs like Click-Through Rate (CTR) and Conversion Rate.</w:t>
      </w:r>
    </w:p>
    <w:p>
      <w:pPr>
        <w:pStyle w:val="ListBullet"/>
      </w:pPr>
      <w:r>
        <w:t>Trend Analysis: Identify high-performing campaigns and scale successful strategies instantly.</w:t>
      </w:r>
    </w:p>
    <w:p>
      <w:pPr>
        <w:pStyle w:val="ListBullet"/>
      </w:pPr>
      <w:r>
        <w:t>Cost Efficiency: Reduce wasted ad spend by highlighting underperforming assets.</w:t>
      </w:r>
    </w:p>
    <w:p>
      <w:r>
        <w:br w:type="page"/>
      </w:r>
    </w:p>
    <w:p>
      <w:pPr>
        <w:pStyle w:val="Heading1"/>
      </w:pPr>
      <w:r>
        <w:t>3. Technology Stack &amp; Libraries</w:t>
      </w:r>
    </w:p>
    <w:p>
      <w:r>
        <w:t>The ADvantage platform leverages a modern, lightweight, and high-performance technology stack tailored for speed and visual fidelity.</w:t>
      </w:r>
    </w:p>
    <w:p>
      <w:pPr>
        <w:pStyle w:val="Heading2"/>
      </w:pPr>
      <w:r>
        <w:t>3.1 Frontend Framework (Web)</w:t>
      </w:r>
    </w:p>
    <w:p>
      <w:r>
        <w:t>HTML5: Semantic markup ensures accessibility and SEO-friendly structure.</w:t>
      </w:r>
    </w:p>
    <w:p>
      <w:r>
        <w:t>Tailwind CSS (CDN): utility-first CSS framework used for rapid UI development.</w:t>
      </w:r>
    </w:p>
    <w:p>
      <w:r>
        <w:t>Font Awesome (CDN): Utilized for scalable vector icons.</w:t>
      </w:r>
    </w:p>
    <w:p>
      <w:pPr>
        <w:pStyle w:val="Heading2"/>
      </w:pPr>
      <w:r>
        <w:t>3.2 Visualization &amp; Logic</w:t>
      </w:r>
    </w:p>
    <w:p>
      <w:r>
        <w:t>Chart.js: The core visualization engine (Line Charts, Doughnut Charts, Bar Charts).</w:t>
      </w:r>
    </w:p>
    <w:p>
      <w:r>
        <w:t>JavaScript (ES6): Handles data processing on the client side.</w:t>
      </w:r>
    </w:p>
    <w:p>
      <w:pPr>
        <w:pStyle w:val="Heading2"/>
      </w:pPr>
      <w:r>
        <w:t>3.3 Backend Processing</w:t>
      </w:r>
    </w:p>
    <w:p>
      <w:r>
        <w:t>Python Scripts: Background scripts handle simulation, aggregation, and JSON export.</w:t>
      </w:r>
    </w:p>
    <w:p>
      <w:r>
        <w:br w:type="page"/>
      </w:r>
    </w:p>
    <w:p>
      <w:pPr>
        <w:pStyle w:val="Heading1"/>
      </w:pPr>
      <w:r>
        <w:t>4. System Features</w:t>
      </w:r>
    </w:p>
    <w:p>
      <w:pPr>
        <w:pStyle w:val="Heading2"/>
      </w:pPr>
      <w:r>
        <w:t>4.1 Cross-Platform Integration</w:t>
      </w:r>
    </w:p>
    <w:p>
      <w:r>
        <w:t>ADvantage helps marketers break down silos. By verifying data from Facebook, Instagram, and other digital channels, it provides a holistic view of the marketing ecosystem.</w:t>
      </w:r>
    </w:p>
    <w:p>
      <w:pPr>
        <w:pStyle w:val="Heading2"/>
      </w:pPr>
      <w:r>
        <w:t>4.2 Real-Time KPI Cards</w:t>
      </w:r>
    </w:p>
    <w:p>
      <w:r>
        <w:t>Heads-Up displays for critical metrics:</w:t>
      </w:r>
    </w:p>
    <w:p>
      <w:pPr>
        <w:pStyle w:val="ListBullet"/>
      </w:pPr>
      <w:r>
        <w:t>Total Reach: Cumulative audience size.</w:t>
      </w:r>
    </w:p>
    <w:p>
      <w:pPr>
        <w:pStyle w:val="ListBullet"/>
      </w:pPr>
      <w:r>
        <w:t>Engagement Rate: Effectiveness of audience resonance.</w:t>
      </w:r>
    </w:p>
    <w:p>
      <w:pPr>
        <w:pStyle w:val="ListBullet"/>
      </w:pPr>
      <w:r>
        <w:t>Conversion Cost: Cost Per Acquisition (CPA) tracking.</w:t>
      </w:r>
    </w:p>
    <w:p>
      <w:pPr>
        <w:pStyle w:val="Heading2"/>
      </w:pPr>
      <w:r>
        <w:t>4.3 Smart Landing Page</w:t>
      </w:r>
    </w:p>
    <w:p>
      <w:r>
        <w:t>A dedicated landing page styled with Tailwind CSS to effectively communicate the value proposition.</w:t>
      </w:r>
    </w:p>
    <w:p>
      <w:pPr>
        <w:pStyle w:val="Heading1"/>
      </w:pPr>
      <w:r>
        <w:t>5. Conclusion</w:t>
      </w:r>
    </w:p>
    <w:p>
      <w:r>
        <w:t>ADvantage represents a significant step forward in personal marketing analytics. By abstracting the complexity of raw data into a clean, visual, and interactive interface, it allows marketers to focus less on spreadsheets and more on strategy.</w:t>
      </w:r>
    </w:p>
    <w:p>
      <w:r>
        <w:t>The use of Tailwind CSS ensures the application is modern and maintainable, while Chart.js provides the analytical depth required for professional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