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9010" w14:textId="1320ED02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(combiné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max  &lt;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lastRenderedPageBreak/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r>
        <w:t xml:space="preserve">active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imatinib </w:t>
      </w:r>
      <w:r w:rsidRPr="00AC05E2">
        <w:rPr>
          <w:u w:val="single"/>
        </w:rPr>
        <w:t xml:space="preserve"> &lt;![CDATA[return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samples dans la période données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dateInterval</w:t>
      </w:r>
      <w:proofErr w:type="spellEnd"/>
      <w:r>
        <w:rPr>
          <w:u w:val="single"/>
        </w:rPr>
        <w:t xml:space="preserve"> de l’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trait, est-ce qu’on a une </w:t>
      </w:r>
      <w:proofErr w:type="spellStart"/>
      <w:r>
        <w:rPr>
          <w:u w:val="single"/>
        </w:rPr>
        <w:t>durrée</w:t>
      </w:r>
      <w:proofErr w:type="spellEnd"/>
      <w:r>
        <w:rPr>
          <w:u w:val="single"/>
        </w:rPr>
        <w:t xml:space="preserve"> d’intervalle clé (</w:t>
      </w:r>
      <w:proofErr w:type="spellStart"/>
      <w:r>
        <w:rPr>
          <w:u w:val="single"/>
        </w:rPr>
        <w:t>p.ex</w:t>
      </w:r>
      <w:proofErr w:type="spellEnd"/>
      <w:r>
        <w:rPr>
          <w:u w:val="single"/>
        </w:rPr>
        <w:t xml:space="preserve"> date de l’ajustement + 1 semaines ) ? Ou effectuer un calcul </w:t>
      </w: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 xml:space="preserve"> base sur la demi-vie p.ex. ? </w:t>
      </w:r>
    </w:p>
    <w:p w14:paraId="7B9A5A8B" w14:textId="4F920C4E" w:rsidR="00031093" w:rsidRPr="0066436B" w:rsidRDefault="0066436B" w:rsidP="00174C91">
      <w:r>
        <w:t xml:space="preserve">3 jours , des médicaments utilisent un standard </w:t>
      </w:r>
      <w:proofErr w:type="spellStart"/>
      <w:r>
        <w:t>treatment</w:t>
      </w:r>
      <w:proofErr w:type="spellEnd"/>
      <w:r>
        <w:t xml:space="preserve"> (</w:t>
      </w:r>
      <w:proofErr w:type="spellStart"/>
      <w:r>
        <w:t>p.ex</w:t>
      </w:r>
      <w:proofErr w:type="spellEnd"/>
      <w:r>
        <w:t xml:space="preserve"> 4 jours). Si un </w:t>
      </w:r>
      <w:proofErr w:type="spellStart"/>
      <w:r>
        <w:t>stanar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on représente tout le standard </w:t>
      </w:r>
      <w:proofErr w:type="spellStart"/>
      <w:r>
        <w:t>treatment</w:t>
      </w:r>
      <w:proofErr w:type="spellEnd"/>
      <w:r>
        <w:t>.</w:t>
      </w:r>
    </w:p>
    <w:p w14:paraId="245DFDD3" w14:textId="30EEF11E" w:rsidR="00031093" w:rsidRDefault="00031093" w:rsidP="00174C91">
      <w:pPr>
        <w:rPr>
          <w:u w:val="single"/>
        </w:rPr>
      </w:pP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proofErr w:type="spellStart"/>
      <w:r>
        <w:t>parametersType</w:t>
      </w:r>
      <w:proofErr w:type="spellEnd"/>
      <w:r>
        <w:t xml:space="preserve"> -&gt; en fonction de ce qu’on sait sur le patient</w:t>
      </w:r>
      <w:r>
        <w:br/>
      </w:r>
      <w:proofErr w:type="spellStart"/>
      <w:r>
        <w:t>compartmentOption</w:t>
      </w:r>
      <w:proofErr w:type="spellEnd"/>
      <w:r>
        <w:t> ?</w:t>
      </w:r>
      <w:r w:rsidR="003D2022">
        <w:t xml:space="preserve"> Doit recevoir une précision mais en général </w:t>
      </w:r>
      <w:proofErr w:type="spellStart"/>
      <w:r w:rsidR="003D2022">
        <w:t>allActiveMoieties</w:t>
      </w:r>
      <w:proofErr w:type="spellEnd"/>
      <w:r w:rsidR="003D2022">
        <w:t>.</w:t>
      </w:r>
      <w:r>
        <w:br/>
      </w:r>
      <w:proofErr w:type="spellStart"/>
      <w:r>
        <w:t>statistics</w:t>
      </w:r>
      <w:proofErr w:type="spellEnd"/>
      <w:r>
        <w:t xml:space="preserve"> ? </w:t>
      </w:r>
      <w:r w:rsidR="003D2022">
        <w:t xml:space="preserve"> AUC </w:t>
      </w:r>
      <w:r>
        <w:br/>
      </w:r>
      <w:proofErr w:type="spellStart"/>
      <w:r>
        <w:t>Parameters</w:t>
      </w:r>
      <w:proofErr w:type="spellEnd"/>
      <w:r>
        <w:t xml:space="preserve"> ? </w:t>
      </w:r>
      <w:r w:rsidR="003D2022">
        <w:t xml:space="preserve"> Peut-être intéressant. </w:t>
      </w:r>
      <w:r>
        <w:br/>
      </w:r>
      <w:proofErr w:type="spellStart"/>
      <w:r>
        <w:t>Covariates</w:t>
      </w:r>
      <w:proofErr w:type="spellEnd"/>
      <w:r>
        <w:t> ?</w:t>
      </w:r>
      <w:r w:rsidR="00C66B06">
        <w:t xml:space="preserve"> </w:t>
      </w:r>
      <w:r w:rsidR="003D2022">
        <w:t xml:space="preserve">Certains </w:t>
      </w:r>
      <w:proofErr w:type="spellStart"/>
      <w:r w:rsidR="003D2022">
        <w:t>covariables</w:t>
      </w:r>
      <w:proofErr w:type="spellEnd"/>
      <w:r w:rsidR="003D2022">
        <w:t xml:space="preserve">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proofErr w:type="spellStart"/>
      <w:r>
        <w:t>bastCandidates</w:t>
      </w:r>
      <w:proofErr w:type="spellEnd"/>
      <w:r>
        <w:t xml:space="preserve"> Option ? bestDosagePerInterval</w:t>
      </w:r>
    </w:p>
    <w:p w14:paraId="3BABE873" w14:textId="67447313" w:rsidR="00A162DF" w:rsidRDefault="00A162DF" w:rsidP="00174C91">
      <w:proofErr w:type="spellStart"/>
      <w:r>
        <w:t>loadingOption</w:t>
      </w:r>
      <w:proofErr w:type="spellEnd"/>
      <w:r>
        <w:t xml:space="preserve"> -&gt; Par défaut oui (attente de validation CHUV), élément de la requête personnalisée </w:t>
      </w:r>
    </w:p>
    <w:p w14:paraId="27ACF1F5" w14:textId="1082F202" w:rsidR="00A162DF" w:rsidRDefault="00A162DF" w:rsidP="00174C91">
      <w:proofErr w:type="spellStart"/>
      <w:r>
        <w:t>restPeriod</w:t>
      </w:r>
      <w:proofErr w:type="spellEnd"/>
      <w:r>
        <w:t xml:space="preserve">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proofErr w:type="spellStart"/>
      <w:r w:rsidRPr="0066436B">
        <w:rPr>
          <w:lang w:val="en-US"/>
        </w:rPr>
        <w:t>steadyStateTargetOption</w:t>
      </w:r>
      <w:proofErr w:type="spellEnd"/>
      <w:r w:rsidRPr="0066436B">
        <w:rPr>
          <w:lang w:val="en-US"/>
        </w:rPr>
        <w:t xml:space="preserve"> -&gt; atSteadyState </w:t>
      </w:r>
      <w:r w:rsidR="002216B8" w:rsidRPr="0066436B">
        <w:rPr>
          <w:lang w:val="en-US"/>
        </w:rPr>
        <w:t xml:space="preserve">/ withinTreatmentTimeRange </w:t>
      </w:r>
      <w:proofErr w:type="spellStart"/>
      <w:r w:rsidR="002216B8" w:rsidRPr="0066436B">
        <w:rPr>
          <w:lang w:val="en-US"/>
        </w:rPr>
        <w:t>lequel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quand</w:t>
      </w:r>
      <w:proofErr w:type="spellEnd"/>
      <w:r w:rsidR="002216B8" w:rsidRPr="0066436B">
        <w:rPr>
          <w:lang w:val="en-US"/>
        </w:rPr>
        <w:t xml:space="preserve">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 xml:space="preserve">En </w:t>
      </w:r>
      <w:proofErr w:type="spellStart"/>
      <w:r w:rsidRPr="001F1DD5">
        <w:rPr>
          <w:lang w:val="fr-CH"/>
        </w:rPr>
        <w:t>function</w:t>
      </w:r>
      <w:proofErr w:type="spellEnd"/>
      <w:r w:rsidRPr="001F1DD5">
        <w:rPr>
          <w:lang w:val="fr-CH"/>
        </w:rPr>
        <w:t xml:space="preserve"> du standard </w:t>
      </w:r>
      <w:proofErr w:type="spellStart"/>
      <w:r w:rsidRPr="001F1DD5">
        <w:rPr>
          <w:lang w:val="fr-CH"/>
        </w:rPr>
        <w:t>treatment</w:t>
      </w:r>
      <w:proofErr w:type="spellEnd"/>
      <w:r w:rsidRPr="001F1DD5">
        <w:rPr>
          <w:lang w:val="fr-CH"/>
        </w:rPr>
        <w:t xml:space="preserve"> -&gt; oui : </w:t>
      </w:r>
      <w:proofErr w:type="spellStart"/>
      <w:r w:rsidRPr="001F1DD5">
        <w:rPr>
          <w:lang w:val="fr-CH"/>
        </w:rPr>
        <w:t>within</w:t>
      </w:r>
      <w:proofErr w:type="spellEnd"/>
      <w:r w:rsidRPr="001F1DD5">
        <w:rPr>
          <w:lang w:val="fr-CH"/>
        </w:rPr>
        <w:t xml:space="preserve"> time range sinon </w:t>
      </w:r>
      <w:proofErr w:type="spellStart"/>
      <w:r w:rsidRPr="001F1DD5">
        <w:rPr>
          <w:lang w:val="fr-CH"/>
        </w:rPr>
        <w:t>atSteadystate</w:t>
      </w:r>
      <w:proofErr w:type="spellEnd"/>
    </w:p>
    <w:p w14:paraId="0F961E09" w14:textId="124B233F" w:rsidR="00281A6C" w:rsidRDefault="000E5E37" w:rsidP="00B0432E">
      <w:proofErr w:type="spellStart"/>
      <w:r>
        <w:t>targetExtractionOption</w:t>
      </w:r>
      <w:proofErr w:type="spellEnd"/>
      <w:r>
        <w:t xml:space="preserve">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</w:r>
      <w:proofErr w:type="spellStart"/>
      <w:r w:rsidR="0025432C">
        <w:t>formulationAndRouteSelectionOption</w:t>
      </w:r>
      <w:proofErr w:type="spellEnd"/>
      <w:r w:rsidR="0025432C">
        <w:t xml:space="preserve">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5pt;height:103.95pt" o:ole="">
            <v:imagedata r:id="rId10" o:title=""/>
          </v:shape>
          <o:OLEObject Type="Embed" ProgID="Paint.Picture" ShapeID="_x0000_i1025" DrawAspect="Content" ObjectID="_1713888908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u w:val="single"/>
        </w:rPr>
        <w:t>Prediction</w:t>
      </w:r>
      <w:proofErr w:type="spellEnd"/>
      <w:r>
        <w:rPr>
          <w:b/>
          <w:bCs/>
          <w:u w:val="single"/>
        </w:rPr>
        <w:t xml:space="preserve">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 xml:space="preserve">Pris du cycle data au </w:t>
      </w:r>
      <w:proofErr w:type="spellStart"/>
      <w:r>
        <w:t>steady</w:t>
      </w:r>
      <w:proofErr w:type="spellEnd"/>
      <w:r>
        <w:t xml:space="preserve">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samples. </w:t>
      </w:r>
      <w:r w:rsidR="00975B4B">
        <w:t xml:space="preserve"> Target, listing des </w:t>
      </w:r>
      <w:proofErr w:type="spellStart"/>
      <w:r w:rsidR="00975B4B">
        <w:t>target</w:t>
      </w:r>
      <w:proofErr w:type="spellEnd"/>
      <w:r w:rsidR="00975B4B">
        <w:t xml:space="preserve"> utilisées</w:t>
      </w:r>
      <w:r w:rsidR="00A97530">
        <w:t xml:space="preserve"> (si spécifique mettre un petit commentaire) </w:t>
      </w:r>
    </w:p>
    <w:p w14:paraId="26945CA7" w14:textId="49F222E8" w:rsidR="004846F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p w14:paraId="693209F3" w14:textId="77777777" w:rsidR="004846F0" w:rsidRDefault="004846F0">
      <w:pPr>
        <w:rPr>
          <w:u w:val="single"/>
        </w:rPr>
      </w:pPr>
      <w:r>
        <w:rPr>
          <w:u w:val="single"/>
        </w:rPr>
        <w:br w:type="page"/>
      </w:r>
    </w:p>
    <w:p w14:paraId="00C2FA89" w14:textId="408649E4" w:rsidR="004F0FE6" w:rsidRDefault="004846F0" w:rsidP="00174C91">
      <w:pPr>
        <w:rPr>
          <w:u w:val="single"/>
        </w:rPr>
      </w:pPr>
      <w:r>
        <w:rPr>
          <w:u w:val="single"/>
        </w:rPr>
        <w:lastRenderedPageBreak/>
        <w:t xml:space="preserve">Comment faire pour calculer assez loin pour récupérer un cycle data au </w:t>
      </w:r>
      <w:proofErr w:type="spellStart"/>
      <w:r>
        <w:rPr>
          <w:u w:val="single"/>
        </w:rPr>
        <w:t>steady</w:t>
      </w:r>
      <w:proofErr w:type="spellEnd"/>
      <w:r>
        <w:rPr>
          <w:u w:val="single"/>
        </w:rPr>
        <w:t xml:space="preserve"> state ? </w:t>
      </w:r>
    </w:p>
    <w:p w14:paraId="15037403" w14:textId="77777777" w:rsidR="00E82892" w:rsidRDefault="00E82892" w:rsidP="00174C91">
      <w:pPr>
        <w:rPr>
          <w:u w:val="single"/>
        </w:rPr>
      </w:pPr>
    </w:p>
    <w:p w14:paraId="22D1300D" w14:textId="01B4D137" w:rsidR="003758CE" w:rsidRDefault="003758CE" w:rsidP="004F0FE6">
      <w:pPr>
        <w:spacing w:line="480" w:lineRule="auto"/>
        <w:rPr>
          <w:u w:val="single"/>
        </w:rPr>
      </w:pPr>
      <w:r>
        <w:rPr>
          <w:u w:val="single"/>
        </w:rPr>
        <w:t xml:space="preserve">En jouant avec le </w:t>
      </w:r>
      <w:proofErr w:type="spellStart"/>
      <w:r>
        <w:rPr>
          <w:u w:val="single"/>
        </w:rPr>
        <w:t>computing</w:t>
      </w:r>
      <w:proofErr w:type="spellEnd"/>
      <w:r>
        <w:rPr>
          <w:u w:val="single"/>
        </w:rPr>
        <w:t xml:space="preserve"> option ? </w:t>
      </w:r>
    </w:p>
    <w:p w14:paraId="10CAE175" w14:textId="1BF743E8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72DBE36" wp14:editId="60E71401">
            <wp:extent cx="5410955" cy="146705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14" w14:textId="2A3C276E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9E0A2BD" wp14:editId="72FB3564">
            <wp:extent cx="5760720" cy="14465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23A" w14:textId="22A17D20" w:rsidR="003758CE" w:rsidRDefault="003758CE" w:rsidP="004F0FE6">
      <w:pPr>
        <w:spacing w:line="480" w:lineRule="auto"/>
        <w:rPr>
          <w:u w:val="single"/>
        </w:rPr>
      </w:pPr>
    </w:p>
    <w:p w14:paraId="126D264B" w14:textId="7C3746B6" w:rsidR="00A76731" w:rsidRDefault="000202A2" w:rsidP="0058364A">
      <w:pPr>
        <w:rPr>
          <w:u w:val="single"/>
        </w:rPr>
      </w:pPr>
      <w:r>
        <w:rPr>
          <w:u w:val="single"/>
        </w:rPr>
        <w:br w:type="page"/>
      </w:r>
    </w:p>
    <w:p w14:paraId="68E21DDE" w14:textId="0B1168C0" w:rsidR="00A76731" w:rsidRDefault="00A76731" w:rsidP="004F0FE6">
      <w:pPr>
        <w:spacing w:line="480" w:lineRule="auto"/>
      </w:pPr>
      <w:r>
        <w:lastRenderedPageBreak/>
        <w:t xml:space="preserve">La </w:t>
      </w:r>
      <w:proofErr w:type="spellStart"/>
      <w:r>
        <w:t>generation</w:t>
      </w:r>
      <w:proofErr w:type="spellEnd"/>
      <w:r>
        <w:t xml:space="preserve"> du rapport est complexe est peut être approchée de différente façon</w:t>
      </w:r>
    </w:p>
    <w:p w14:paraId="35EC3B9B" w14:textId="6CF1114A" w:rsidR="00A76731" w:rsidRDefault="00A76731" w:rsidP="00A76731">
      <w:pPr>
        <w:spacing w:after="0" w:line="240" w:lineRule="auto"/>
      </w:pPr>
      <w:r>
        <w:t xml:space="preserve">Projet externe : </w:t>
      </w:r>
      <w:proofErr w:type="spellStart"/>
      <w:r>
        <w:t>Reparser</w:t>
      </w:r>
      <w:proofErr w:type="spellEnd"/>
      <w:r>
        <w:t xml:space="preserve"> l’information, perte d’homogénéité, </w:t>
      </w:r>
      <w:proofErr w:type="spellStart"/>
      <w:r>
        <w:t>scripting</w:t>
      </w:r>
      <w:proofErr w:type="spellEnd"/>
      <w:r>
        <w:t xml:space="preserve"> pour lancer exe puis projet secondaire -&gt;  demande de faire fonctionner QT en dehors de son environnement, complexe à tester sur chaque os</w:t>
      </w:r>
    </w:p>
    <w:p w14:paraId="252E3A81" w14:textId="7422294A" w:rsidR="00A76731" w:rsidRDefault="00A76731" w:rsidP="004F0FE6">
      <w:pPr>
        <w:spacing w:line="480" w:lineRule="auto"/>
      </w:pPr>
    </w:p>
    <w:p w14:paraId="5D96E322" w14:textId="78997891" w:rsidR="00A76731" w:rsidRDefault="00A76731" w:rsidP="00495CD9">
      <w:pPr>
        <w:spacing w:line="240" w:lineRule="auto"/>
      </w:pPr>
      <w:r>
        <w:t xml:space="preserve">C++ depuis </w:t>
      </w:r>
      <w:proofErr w:type="spellStart"/>
      <w:r>
        <w:t>node</w:t>
      </w:r>
      <w:proofErr w:type="spellEnd"/>
      <w:r>
        <w:t xml:space="preserve"> -&gt; trop compliqué à adapter le projet dans le temps imparti, plus prévu pour exécuter des algorithmes que des projets entier</w:t>
      </w:r>
    </w:p>
    <w:p w14:paraId="32B3464B" w14:textId="298F2273" w:rsidR="00A76731" w:rsidRDefault="00A76731" w:rsidP="00495CD9">
      <w:pPr>
        <w:spacing w:line="240" w:lineRule="auto"/>
      </w:pPr>
      <w:r>
        <w:t xml:space="preserve">Node depuis </w:t>
      </w:r>
      <w:proofErr w:type="spellStart"/>
      <w:r>
        <w:t>c++</w:t>
      </w:r>
      <w:proofErr w:type="spellEnd"/>
      <w:r>
        <w:t xml:space="preserve"> -&gt; importer les sources de v8 et de </w:t>
      </w:r>
      <w:proofErr w:type="spellStart"/>
      <w:r>
        <w:t>node</w:t>
      </w:r>
      <w:proofErr w:type="spellEnd"/>
      <w:r>
        <w:t xml:space="preserve"> </w:t>
      </w:r>
      <w:r w:rsidR="00495CD9">
        <w:t xml:space="preserve">pour mettre un place un environnement juste pour générer un graphe -&gt; </w:t>
      </w:r>
      <w:proofErr w:type="spellStart"/>
      <w:r w:rsidR="00495CD9">
        <w:t>overkill</w:t>
      </w:r>
      <w:proofErr w:type="spellEnd"/>
      <w:r w:rsidR="00495CD9">
        <w:t xml:space="preserve"> et très lourd.</w:t>
      </w:r>
    </w:p>
    <w:p w14:paraId="73295F0E" w14:textId="6CD2382B" w:rsidR="00495CD9" w:rsidRDefault="00495CD9" w:rsidP="00495CD9">
      <w:pPr>
        <w:spacing w:line="240" w:lineRule="auto"/>
      </w:pPr>
      <w:r>
        <w:t xml:space="preserve">Solution envisagée : Utiliser le moteur de templating </w:t>
      </w:r>
      <w:proofErr w:type="spellStart"/>
      <w:r>
        <w:t>c++</w:t>
      </w:r>
      <w:proofErr w:type="spellEnd"/>
      <w:r>
        <w:t xml:space="preserve"> pour ajouter les valeurs dans le fichier html qui va exécuter le script de génération de graphe.</w:t>
      </w:r>
    </w:p>
    <w:p w14:paraId="57C1C3D4" w14:textId="3F827FBF" w:rsidR="002C6EE2" w:rsidRDefault="002C6EE2" w:rsidP="00495CD9">
      <w:pPr>
        <w:spacing w:line="240" w:lineRule="auto"/>
      </w:pPr>
    </w:p>
    <w:p w14:paraId="0C6B932A" w14:textId="1C5AEEAA" w:rsidR="002C6EE2" w:rsidRDefault="002C6EE2" w:rsidP="00495CD9">
      <w:pPr>
        <w:spacing w:line="240" w:lineRule="auto"/>
      </w:pPr>
    </w:p>
    <w:p w14:paraId="6782B3CA" w14:textId="1B1A8E90" w:rsidR="002C6EE2" w:rsidRDefault="002C6EE2" w:rsidP="00495CD9">
      <w:pPr>
        <w:spacing w:line="240" w:lineRule="auto"/>
      </w:pPr>
      <w:proofErr w:type="gramStart"/>
      <w:r>
        <w:t>Demi vie</w:t>
      </w:r>
      <w:proofErr w:type="gramEnd"/>
      <w:r>
        <w:t xml:space="preserve"> * multiplicateur pour </w:t>
      </w:r>
      <w:r w:rsidR="002A7235">
        <w:t xml:space="preserve">espérer </w:t>
      </w:r>
      <w:r>
        <w:t xml:space="preserve">avoir un </w:t>
      </w:r>
      <w:proofErr w:type="spellStart"/>
      <w:r>
        <w:t>steady</w:t>
      </w:r>
      <w:proofErr w:type="spellEnd"/>
      <w:r>
        <w:t xml:space="preserve"> state </w:t>
      </w:r>
    </w:p>
    <w:p w14:paraId="27008EC2" w14:textId="79A77591" w:rsidR="00AC1242" w:rsidRDefault="00AC1242" w:rsidP="00495CD9">
      <w:pPr>
        <w:spacing w:line="240" w:lineRule="auto"/>
      </w:pPr>
      <w:proofErr w:type="spellStart"/>
      <w:r>
        <w:t>Wxhtmltopdf</w:t>
      </w:r>
      <w:proofErr w:type="spellEnd"/>
      <w:r>
        <w:t xml:space="preserve"> =&gt; ecma6 pas supporté</w:t>
      </w:r>
    </w:p>
    <w:p w14:paraId="285645FF" w14:textId="4E2BE307" w:rsidR="00AC1242" w:rsidRDefault="00AC1242" w:rsidP="00495CD9">
      <w:pPr>
        <w:spacing w:line="240" w:lineRule="auto"/>
      </w:pPr>
      <w:r>
        <w:t xml:space="preserve">Solutions côtés html : </w:t>
      </w:r>
      <w:proofErr w:type="spellStart"/>
      <w:r>
        <w:t>jsPDf</w:t>
      </w:r>
      <w:proofErr w:type="spellEnd"/>
      <w:r>
        <w:t xml:space="preserve">, </w:t>
      </w:r>
      <w:proofErr w:type="spellStart"/>
      <w:r>
        <w:t>htmltocanvas</w:t>
      </w:r>
      <w:proofErr w:type="spellEnd"/>
      <w:r>
        <w:t xml:space="preserve">, </w:t>
      </w:r>
      <w:proofErr w:type="spellStart"/>
      <w:r>
        <w:t>htmltopdf</w:t>
      </w:r>
      <w:proofErr w:type="spellEnd"/>
      <w:r>
        <w:t xml:space="preserve">, toujours un canevas blanc ou </w:t>
      </w:r>
      <w:proofErr w:type="spellStart"/>
      <w:r>
        <w:t>canvevas</w:t>
      </w:r>
      <w:proofErr w:type="spellEnd"/>
      <w:r>
        <w:t xml:space="preserve"> teinté : non clonable et donc non utilisable par certaines de ces librairies. </w:t>
      </w:r>
    </w:p>
    <w:p w14:paraId="04B15B23" w14:textId="23020E28" w:rsidR="004534C3" w:rsidRDefault="004534C3" w:rsidP="00495CD9">
      <w:pPr>
        <w:spacing w:line="240" w:lineRule="auto"/>
      </w:pPr>
    </w:p>
    <w:p w14:paraId="20E5D01A" w14:textId="5BBEA11A" w:rsidR="004534C3" w:rsidRDefault="004534C3" w:rsidP="00495CD9">
      <w:pPr>
        <w:spacing w:line="240" w:lineRule="auto"/>
        <w:rPr>
          <w:u w:val="single"/>
        </w:rPr>
      </w:pPr>
      <w:r w:rsidRPr="004534C3">
        <w:rPr>
          <w:u w:val="single"/>
        </w:rPr>
        <w:t>Il y a-t-il quelque chose de prévu pour trouver la date du prochain intervalle ?</w:t>
      </w:r>
    </w:p>
    <w:p w14:paraId="3B3746B3" w14:textId="52A01C37" w:rsidR="00930E00" w:rsidRDefault="00930E00" w:rsidP="00495CD9">
      <w:pPr>
        <w:spacing w:line="240" w:lineRule="auto"/>
        <w:rPr>
          <w:u w:val="single"/>
        </w:rPr>
      </w:pPr>
    </w:p>
    <w:p w14:paraId="636745FE" w14:textId="57BDA3A1" w:rsidR="00930E00" w:rsidRPr="004534C3" w:rsidRDefault="00930E00" w:rsidP="00495CD9">
      <w:pPr>
        <w:spacing w:line="240" w:lineRule="auto"/>
        <w:rPr>
          <w:u w:val="single"/>
        </w:rPr>
      </w:pPr>
      <w:r w:rsidRPr="00930E00">
        <w:rPr>
          <w:u w:val="single"/>
        </w:rPr>
        <w:lastRenderedPageBreak/>
        <w:drawing>
          <wp:inline distT="0" distB="0" distL="0" distR="0" wp14:anchorId="213B4C01" wp14:editId="7EAEBF95">
            <wp:extent cx="5760720" cy="67341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E00" w:rsidRPr="00453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02A2"/>
    <w:rsid w:val="000226C0"/>
    <w:rsid w:val="00031093"/>
    <w:rsid w:val="00074163"/>
    <w:rsid w:val="000A553E"/>
    <w:rsid w:val="000E5E37"/>
    <w:rsid w:val="000F5351"/>
    <w:rsid w:val="00117590"/>
    <w:rsid w:val="00167B6A"/>
    <w:rsid w:val="00174C91"/>
    <w:rsid w:val="00183AC9"/>
    <w:rsid w:val="001D6CA4"/>
    <w:rsid w:val="001F1DD5"/>
    <w:rsid w:val="001F79A8"/>
    <w:rsid w:val="00202643"/>
    <w:rsid w:val="002216B8"/>
    <w:rsid w:val="00243BF1"/>
    <w:rsid w:val="00244CF1"/>
    <w:rsid w:val="0025432C"/>
    <w:rsid w:val="00281A6C"/>
    <w:rsid w:val="002A7235"/>
    <w:rsid w:val="002B47AC"/>
    <w:rsid w:val="002C24DC"/>
    <w:rsid w:val="002C6EE2"/>
    <w:rsid w:val="002D6A97"/>
    <w:rsid w:val="00332C44"/>
    <w:rsid w:val="003500FE"/>
    <w:rsid w:val="003758CE"/>
    <w:rsid w:val="003A2BE1"/>
    <w:rsid w:val="003B2F5A"/>
    <w:rsid w:val="003D1975"/>
    <w:rsid w:val="003D2022"/>
    <w:rsid w:val="00414CBC"/>
    <w:rsid w:val="00426A06"/>
    <w:rsid w:val="004336F6"/>
    <w:rsid w:val="004534C3"/>
    <w:rsid w:val="00456358"/>
    <w:rsid w:val="00472C77"/>
    <w:rsid w:val="00474DA3"/>
    <w:rsid w:val="004846F0"/>
    <w:rsid w:val="00495CD9"/>
    <w:rsid w:val="004B537E"/>
    <w:rsid w:val="004F0FE6"/>
    <w:rsid w:val="005139CA"/>
    <w:rsid w:val="005343B6"/>
    <w:rsid w:val="00561935"/>
    <w:rsid w:val="0058364A"/>
    <w:rsid w:val="005839AE"/>
    <w:rsid w:val="005E4E7B"/>
    <w:rsid w:val="00605508"/>
    <w:rsid w:val="00636899"/>
    <w:rsid w:val="0065014D"/>
    <w:rsid w:val="00653882"/>
    <w:rsid w:val="00653FE6"/>
    <w:rsid w:val="0066436B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82F55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0BA1"/>
    <w:rsid w:val="00892175"/>
    <w:rsid w:val="008B44E4"/>
    <w:rsid w:val="008D406F"/>
    <w:rsid w:val="008E4143"/>
    <w:rsid w:val="00904FEF"/>
    <w:rsid w:val="00930E00"/>
    <w:rsid w:val="00954CB1"/>
    <w:rsid w:val="00960649"/>
    <w:rsid w:val="0096120D"/>
    <w:rsid w:val="00975B4B"/>
    <w:rsid w:val="009B0465"/>
    <w:rsid w:val="009D7CDE"/>
    <w:rsid w:val="009E0025"/>
    <w:rsid w:val="009F2B04"/>
    <w:rsid w:val="00A038D7"/>
    <w:rsid w:val="00A162DF"/>
    <w:rsid w:val="00A732E5"/>
    <w:rsid w:val="00A76731"/>
    <w:rsid w:val="00A954B6"/>
    <w:rsid w:val="00A97530"/>
    <w:rsid w:val="00AC05E2"/>
    <w:rsid w:val="00AC1242"/>
    <w:rsid w:val="00AC6455"/>
    <w:rsid w:val="00B0432E"/>
    <w:rsid w:val="00B454DB"/>
    <w:rsid w:val="00B857DF"/>
    <w:rsid w:val="00BA2994"/>
    <w:rsid w:val="00BB37F0"/>
    <w:rsid w:val="00BC49F0"/>
    <w:rsid w:val="00C30299"/>
    <w:rsid w:val="00C66B06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E142E4"/>
    <w:rsid w:val="00E553A8"/>
    <w:rsid w:val="00E77C30"/>
    <w:rsid w:val="00E82892"/>
    <w:rsid w:val="00EB39C7"/>
    <w:rsid w:val="00EC59F5"/>
    <w:rsid w:val="00EC7828"/>
    <w:rsid w:val="00F7456F"/>
    <w:rsid w:val="00F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9</Pages>
  <Words>1186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45</cp:revision>
  <dcterms:created xsi:type="dcterms:W3CDTF">2022-03-10T10:08:00Z</dcterms:created>
  <dcterms:modified xsi:type="dcterms:W3CDTF">2022-05-12T17:29:00Z</dcterms:modified>
</cp:coreProperties>
</file>