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D4D89F9" w:rsidR="00B97ED2" w:rsidRPr="00EC1853" w:rsidRDefault="003A4D0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4E73B0">
                                    <w:rPr>
                                      <w:caps/>
                                      <w:noProof/>
                                      <w:color w:val="FFFFFF" w:themeColor="background1"/>
                                      <w:lang w:val="de-CH"/>
                                    </w:rPr>
                                    <w:t>15.01.2021</w:t>
                                  </w:r>
                                  <w:r w:rsidR="00B97ED2">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B97ED2" w:rsidRDefault="003A4D0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7D4D89F9" w:rsidR="00B97ED2" w:rsidRPr="00EC1853" w:rsidRDefault="003A4D05">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4E73B0">
                              <w:rPr>
                                <w:caps/>
                                <w:noProof/>
                                <w:color w:val="FFFFFF" w:themeColor="background1"/>
                                <w:lang w:val="de-CH"/>
                              </w:rPr>
                              <w:t>15.01.2021</w:t>
                            </w:r>
                            <w:r w:rsidR="00B97ED2">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B97ED2" w:rsidRDefault="003A4D0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3A4D05">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3A4D05">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3A4D05">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3A4D05">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3A4D05">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3A4D05">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3A4D05">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3A4D05">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3A4D05">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3A4D05">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3A4D05">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3A4D05">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3A4D05">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3A4D05">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3A4D05">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3A4D05">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3A4D05">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3A4D05">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3A4D05">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3A4D05">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3A4D05">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3A4D05">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3A4D05">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3A4D05">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3A4D05">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3A4D05">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3A4D05">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3A4D05">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3A4D05">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3A4D05">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3A4D05">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3A4D05">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r w:rsidR="003A4D05">
        <w:fldChar w:fldCharType="begin"/>
      </w:r>
      <w:r w:rsidR="003A4D05">
        <w:instrText xml:space="preserve"> SEQ Figure \* ARABIC </w:instrText>
      </w:r>
      <w:r w:rsidR="003A4D05">
        <w:fldChar w:fldCharType="separate"/>
      </w:r>
      <w:r w:rsidR="00716AE9">
        <w:rPr>
          <w:noProof/>
        </w:rPr>
        <w:t>1</w:t>
      </w:r>
      <w:r w:rsidR="003A4D05">
        <w:rPr>
          <w:noProof/>
        </w:rPr>
        <w:fldChar w:fldCharType="end"/>
      </w:r>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r w:rsidR="003A4D05">
        <w:fldChar w:fldCharType="begin"/>
      </w:r>
      <w:r w:rsidR="003A4D05">
        <w:instrText xml:space="preserve"> SEQ Figure \* ARABIC </w:instrText>
      </w:r>
      <w:r w:rsidR="003A4D05">
        <w:fldChar w:fldCharType="separate"/>
      </w:r>
      <w:r w:rsidR="00716AE9">
        <w:rPr>
          <w:noProof/>
        </w:rPr>
        <w:t>2</w:t>
      </w:r>
      <w:r w:rsidR="003A4D05">
        <w:rPr>
          <w:noProof/>
        </w:rPr>
        <w:fldChar w:fldCharType="end"/>
      </w:r>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Adresse mail</w:t>
      </w:r>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La date de fin du tournoi ne sert pas à indiquer quand le tournoi doit se terminer mais quand il s’est terminé. De ce fait, à la création du tournoi, dateFin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r w:rsidRPr="005F443E">
        <w:rPr>
          <w:b/>
          <w:bCs/>
        </w:rPr>
        <w:t>Serie Equipe</w:t>
      </w:r>
    </w:p>
    <w:p w14:paraId="56E0D4A1" w14:textId="77777777" w:rsidR="00D2342E" w:rsidRDefault="00D2342E" w:rsidP="00D2342E">
      <w:pPr>
        <w:spacing w:after="120"/>
      </w:pPr>
      <w:r>
        <w:t>Nous avons conservé ce lien bien qu’il crée une boucle entre Serie,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01A451B1" w:rsidR="007F066A" w:rsidRDefault="00944173" w:rsidP="0062052E">
      <w:pPr>
        <w:pStyle w:val="Titre1"/>
      </w:pPr>
      <w:bookmarkStart w:id="13" w:name="_Toc61376163"/>
      <w:r>
        <w:rPr>
          <w:noProof/>
        </w:rPr>
        <w:lastRenderedPageBreak/>
        <w:drawing>
          <wp:anchor distT="0" distB="0" distL="114300" distR="114300" simplePos="0" relativeHeight="251662336" behindDoc="0" locked="0" layoutInCell="1" allowOverlap="1" wp14:anchorId="1B95F130" wp14:editId="600EA2FD">
            <wp:simplePos x="0" y="0"/>
            <wp:positionH relativeFrom="column">
              <wp:posOffset>-565840</wp:posOffset>
            </wp:positionH>
            <wp:positionV relativeFrom="paragraph">
              <wp:posOffset>390000</wp:posOffset>
            </wp:positionV>
            <wp:extent cx="10109835" cy="5247640"/>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0109835" cy="5247640"/>
                    </a:xfrm>
                    <a:prstGeom prst="rect">
                      <a:avLst/>
                    </a:prstGeom>
                  </pic:spPr>
                </pic:pic>
              </a:graphicData>
            </a:graphic>
            <wp14:sizeRelH relativeFrom="page">
              <wp14:pctWidth>0</wp14:pctWidth>
            </wp14:sizeRelH>
            <wp14:sizeRelV relativeFrom="page">
              <wp14:pctHeight>0</wp14:pctHeight>
            </wp14:sizeRelV>
          </wp:anchor>
        </w:drawing>
      </w:r>
      <w:r w:rsidR="007F066A">
        <w:t>Modèle relationnel</w:t>
      </w:r>
      <w:bookmarkEnd w:id="13"/>
    </w:p>
    <w:p w14:paraId="3B19E475" w14:textId="3056811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 .. 8].</w:t>
      </w:r>
    </w:p>
    <w:p w14:paraId="15092AE9" w14:textId="136E9419" w:rsidR="00953023" w:rsidRDefault="00953023" w:rsidP="00832E08">
      <w:pPr>
        <w:pStyle w:val="Paragraphedeliste"/>
        <w:numPr>
          <w:ilvl w:val="0"/>
          <w:numId w:val="20"/>
        </w:numPr>
        <w:tabs>
          <w:tab w:val="left" w:pos="851"/>
        </w:tabs>
        <w:spacing w:after="120"/>
      </w:pPr>
      <w:r>
        <w:t>date</w:t>
      </w:r>
      <w:r w:rsidR="00C00E63">
        <w:t>Heure</w:t>
      </w:r>
      <w:r>
        <w:t xml:space="preserve">Debut est </w:t>
      </w:r>
      <w:r w:rsidR="00D21CD1">
        <w:t xml:space="preserve">strictement </w:t>
      </w:r>
      <w:r>
        <w:t>plus petite</w:t>
      </w:r>
      <w:r w:rsidR="00D21CD1">
        <w:t xml:space="preserve"> que</w:t>
      </w:r>
      <w:r>
        <w:t xml:space="preserve"> date</w:t>
      </w:r>
      <w:r w:rsidR="00C00E63">
        <w:t>Heure</w:t>
      </w:r>
      <w:r>
        <w:t>Fin.</w:t>
      </w:r>
    </w:p>
    <w:p w14:paraId="4CC69030" w14:textId="1B73918D" w:rsidR="00944F61" w:rsidRDefault="007918BE" w:rsidP="00832E08">
      <w:pPr>
        <w:pStyle w:val="Paragraphedeliste"/>
        <w:numPr>
          <w:ilvl w:val="0"/>
          <w:numId w:val="20"/>
        </w:numPr>
        <w:tabs>
          <w:tab w:val="left" w:pos="851"/>
        </w:tabs>
        <w:spacing w:after="120"/>
      </w:pPr>
      <w:r>
        <w:t>d</w:t>
      </w:r>
      <w:r w:rsidR="00953023">
        <w:t>ate</w:t>
      </w:r>
      <w:r w:rsidR="00C00E63">
        <w:t>Heure</w:t>
      </w:r>
      <w:r w:rsidR="00953023">
        <w:t xml:space="preserve">Debut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r w:rsidRPr="00F83AC4">
        <w:rPr>
          <w:b/>
          <w:bCs/>
        </w:rPr>
        <w:t>Tournoi</w:t>
      </w:r>
      <w:r w:rsidR="00E30DC9">
        <w:rPr>
          <w:b/>
          <w:bCs/>
        </w:rPr>
        <w:t>_</w:t>
      </w:r>
      <w:r w:rsidRPr="00F83AC4">
        <w:rPr>
          <w:b/>
          <w:bCs/>
        </w:rPr>
        <w:t>Equipe</w:t>
      </w:r>
    </w:p>
    <w:p w14:paraId="4C296C3D" w14:textId="5EFC538C" w:rsidR="00F83AC4" w:rsidRDefault="00F83AC4" w:rsidP="00832E08">
      <w:pPr>
        <w:pStyle w:val="Paragraphedeliste"/>
        <w:numPr>
          <w:ilvl w:val="0"/>
          <w:numId w:val="28"/>
        </w:numPr>
        <w:tabs>
          <w:tab w:val="left" w:pos="1276"/>
        </w:tabs>
        <w:spacing w:after="120"/>
      </w:pPr>
      <w:r w:rsidRPr="00F83AC4">
        <w:t>La date d’inscription d’une équipe est plus vieille que la dateDebut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Le champ longueurMaxSerie = [</w:t>
      </w:r>
      <w:r w:rsidR="00EF40E4">
        <w:t>1,</w:t>
      </w:r>
      <w:r>
        <w:t>3,5,7].</w:t>
      </w:r>
    </w:p>
    <w:p w14:paraId="1FBFFE08" w14:textId="6D0D0E31" w:rsidR="00DC583A" w:rsidRDefault="00876F05" w:rsidP="00832E08">
      <w:pPr>
        <w:spacing w:after="120"/>
      </w:pPr>
      <w:r w:rsidRPr="00DC583A">
        <w:rPr>
          <w:b/>
          <w:bCs/>
        </w:rPr>
        <w:t>S</w:t>
      </w:r>
      <w:r w:rsidR="00953023">
        <w:rPr>
          <w:b/>
          <w:bCs/>
        </w:rPr>
        <w:t>e</w:t>
      </w:r>
      <w:r w:rsidRPr="00DC583A">
        <w:rPr>
          <w:b/>
          <w:bCs/>
        </w:rPr>
        <w:t>rie</w:t>
      </w:r>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r>
        <w:t>L’email doit être unique</w:t>
      </w:r>
    </w:p>
    <w:p w14:paraId="14202F70" w14:textId="691211AA" w:rsidR="00DC583A" w:rsidRDefault="006719AF" w:rsidP="00832E08">
      <w:pPr>
        <w:tabs>
          <w:tab w:val="left" w:pos="1560"/>
        </w:tabs>
        <w:spacing w:after="120"/>
        <w:rPr>
          <w:b/>
          <w:bCs/>
        </w:rPr>
      </w:pPr>
      <w:r>
        <w:rPr>
          <w:b/>
          <w:bCs/>
        </w:rPr>
        <w:t>Equipe_Joueur</w:t>
      </w:r>
    </w:p>
    <w:p w14:paraId="09B83DA3" w14:textId="40B1DDA5" w:rsidR="00876F05" w:rsidRDefault="00387438" w:rsidP="00832E08">
      <w:pPr>
        <w:pStyle w:val="Paragraphedeliste"/>
        <w:numPr>
          <w:ilvl w:val="0"/>
          <w:numId w:val="23"/>
        </w:numPr>
        <w:tabs>
          <w:tab w:val="left" w:pos="1560"/>
        </w:tabs>
        <w:spacing w:after="120"/>
      </w:pPr>
      <w:r>
        <w:t xml:space="preserve">Le champ </w:t>
      </w:r>
      <w:r w:rsidR="00DC583A">
        <w:t>date</w:t>
      </w:r>
      <w:r w:rsidR="00C00E63">
        <w:t>Heure</w:t>
      </w:r>
      <w:r w:rsidR="00DC583A">
        <w:t>Arrivee est forcément plus petite que date</w:t>
      </w:r>
      <w:r w:rsidR="00C00E63">
        <w:t>Heure</w:t>
      </w:r>
      <w:r w:rsidR="00DC583A">
        <w:t>Depart.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r>
        <w:rPr>
          <w:b/>
          <w:bCs/>
        </w:rPr>
        <w:t>Match_Joueur</w:t>
      </w:r>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r>
              <w:t>id</w:t>
            </w:r>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r>
              <w:t>nom</w:t>
            </w:r>
            <w:r>
              <w:br/>
            </w:r>
            <w:r w:rsidRPr="009447A0">
              <w:rPr>
                <w:b w:val="0"/>
                <w:bCs w:val="0"/>
              </w:rPr>
              <w:t>Nom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r>
              <w:t>Prix_Objet</w:t>
            </w:r>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r>
              <w:t>idPrix</w:t>
            </w:r>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r>
              <w:t>idObjet</w:t>
            </w:r>
            <w:r>
              <w:br/>
            </w:r>
            <w:r w:rsidRPr="00E92587">
              <w:rPr>
                <w:b w:val="0"/>
                <w:bCs w:val="0"/>
              </w:rPr>
              <w:t>Identifiant de l’object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r>
              <w:t>id</w:t>
            </w:r>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r>
              <w:t>montantArgent</w:t>
            </w:r>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r>
              <w:t>id</w:t>
            </w:r>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r>
              <w:t>dateHeureDebut</w:t>
            </w:r>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r>
              <w:t>dateHeureFin</w:t>
            </w:r>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Egal à dateHeureDebut si « Annulé ».</w:t>
            </w:r>
            <w:r w:rsidRPr="00E92587">
              <w:rPr>
                <w:b w:val="0"/>
                <w:bCs w:val="0"/>
              </w:rPr>
              <w:br/>
              <w:t>Différent de dateHeureDebut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r>
              <w:t>nom</w:t>
            </w:r>
            <w:r>
              <w:br/>
            </w:r>
            <w:r w:rsidRPr="009F292F">
              <w:rPr>
                <w:b w:val="0"/>
                <w:bCs w:val="0"/>
              </w:rPr>
              <w:t>Nom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r>
              <w:t>nbEquipesMax</w:t>
            </w:r>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r>
              <w:t>idPrixPremier</w:t>
            </w:r>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r>
              <w:t>idPrixSecond</w:t>
            </w:r>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r>
              <w:lastRenderedPageBreak/>
              <w:t>Tournoi_Equipe</w:t>
            </w:r>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r>
              <w:t>idTournoi</w:t>
            </w:r>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r>
              <w:t>acronymeEquipe</w:t>
            </w:r>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r>
              <w:t>dateInscription</w:t>
            </w:r>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r>
              <w:t>no</w:t>
            </w:r>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r>
              <w:t>longueurMaxSerie</w:t>
            </w:r>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r>
              <w:t>idTournoi</w:t>
            </w:r>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r>
              <w:t>Serie</w:t>
            </w:r>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r>
              <w:t xml:space="preserve">id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noTour)</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r>
              <w:t>noTour</w:t>
            </w:r>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r>
              <w:t>idTournoi</w:t>
            </w:r>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r>
              <w:t>acronymeEquipe1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r>
              <w:t>acronymeEquipe2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r>
              <w:t>i</w:t>
            </w:r>
            <w:r w:rsidR="0001148C">
              <w:t>d</w:t>
            </w:r>
            <w:r w:rsidR="0001148C">
              <w:br/>
            </w:r>
            <w:r w:rsidR="0001148C" w:rsidRPr="001607ED">
              <w:rPr>
                <w:b w:val="0"/>
                <w:bCs w:val="0"/>
              </w:rPr>
              <w:t>Identifiant du match (de 1 à longueurMaxSerie).</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r>
              <w:t>idSerie</w:t>
            </w:r>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r>
              <w:t>noTour</w:t>
            </w:r>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r>
              <w:t>idTournoi</w:t>
            </w:r>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r>
              <w:lastRenderedPageBreak/>
              <w:t>Match_Joueur</w:t>
            </w:r>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r>
              <w:t>idJoueur</w:t>
            </w:r>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r>
              <w:t>nbButs</w:t>
            </w:r>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r>
              <w:t>nbArrets</w:t>
            </w:r>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r>
              <w:t>idMatch</w:t>
            </w:r>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r>
              <w:t>idSerie</w:t>
            </w:r>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r>
              <w:t>noTour</w:t>
            </w:r>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r>
              <w:t>idTournoi</w:t>
            </w:r>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r>
              <w:t>i</w:t>
            </w:r>
            <w:r w:rsidR="001607ED">
              <w:t>d</w:t>
            </w:r>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r>
              <w:t>n</w:t>
            </w:r>
            <w:r w:rsidR="001607ED">
              <w:t>om</w:t>
            </w:r>
            <w:r w:rsidR="001607ED">
              <w:br/>
            </w:r>
            <w:r w:rsidR="001607ED" w:rsidRPr="008E3190">
              <w:rPr>
                <w:b w:val="0"/>
                <w:bCs w:val="0"/>
              </w:rPr>
              <w:t>Nom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r>
              <w:t>p</w:t>
            </w:r>
            <w:r w:rsidR="001607ED">
              <w:t>renom</w:t>
            </w:r>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r>
              <w:t>e</w:t>
            </w:r>
            <w:r w:rsidR="001607ED">
              <w:t>mail</w:t>
            </w:r>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r>
              <w:t>p</w:t>
            </w:r>
            <w:r w:rsidR="001607ED">
              <w:t>seudo</w:t>
            </w:r>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r>
              <w:t>dateNaissance</w:t>
            </w:r>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r>
              <w:t>acronyme</w:t>
            </w:r>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caractère)</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r>
              <w:t>nom</w:t>
            </w:r>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r w:rsidRPr="008E3190">
              <w:t>idResponsable</w:t>
            </w:r>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r w:rsidRPr="00B21F5E">
              <w:lastRenderedPageBreak/>
              <w:t>Equipe_Joueur</w:t>
            </w:r>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r w:rsidRPr="00B21F5E">
              <w:t>acronymeEquipe</w:t>
            </w:r>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r w:rsidRPr="00B21F5E">
              <w:t>idJoueur</w:t>
            </w:r>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r w:rsidRPr="00B21F5E">
              <w:t>dateHeureArrivée</w:t>
            </w:r>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r>
              <w:rPr>
                <w:b w:val="0"/>
                <w:bCs w:val="0"/>
              </w:rPr>
              <w:t>s</w:t>
            </w:r>
            <w:r w:rsidR="008C6DE8">
              <w:rPr>
                <w:b w:val="0"/>
                <w:bCs w:val="0"/>
              </w:rPr>
              <w:t>inon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r w:rsidRPr="00B21F5E">
              <w:t>dateHeureDepart</w:t>
            </w:r>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0C848268" w:rsidR="0062052E" w:rsidRDefault="003C20DE" w:rsidP="0062052E">
      <w:r>
        <w:t>Modif tournoi terminé</w:t>
      </w:r>
    </w:p>
    <w:p w14:paraId="528B75EB" w14:textId="5EAF46AB" w:rsidR="003C20DE" w:rsidRDefault="003C20DE" w:rsidP="0062052E">
      <w:r>
        <w:t>Ajuster equipe_joueur</w:t>
      </w:r>
    </w:p>
    <w:p w14:paraId="3BF6A7DE" w14:textId="00D8A04E" w:rsidR="00353BC7" w:rsidRDefault="00353BC7" w:rsidP="0062052E"/>
    <w:p w14:paraId="118A7877" w14:textId="13489C5C" w:rsidR="00353BC7" w:rsidRDefault="00353BC7" w:rsidP="00353BC7">
      <w:pPr>
        <w:pStyle w:val="Titre1"/>
      </w:pPr>
      <w:bookmarkStart w:id="20" w:name="_Toc61376170"/>
      <w:r>
        <w:t>Améliorations possibles</w:t>
      </w:r>
      <w:bookmarkEnd w:id="20"/>
    </w:p>
    <w:p w14:paraId="63A338B5" w14:textId="344EBF68" w:rsidR="006743DF" w:rsidRPr="006743DF" w:rsidRDefault="006743DF" w:rsidP="006743DF">
      <w:pPr>
        <w:pStyle w:val="Titre2"/>
      </w:pPr>
      <w:r>
        <w:t>TODO</w:t>
      </w:r>
    </w:p>
    <w:p w14:paraId="2BB2AB8C" w14:textId="77777777" w:rsidR="00BF467B" w:rsidRDefault="00BF467B">
      <w:r>
        <w:t>-Quantité aux objets</w:t>
      </w:r>
    </w:p>
    <w:p w14:paraId="4700FC41" w14:textId="4C11BF23" w:rsidR="00BF467B" w:rsidRDefault="00BF467B">
      <w:r>
        <w:t>-Un utilisateur de db pour l’administrateur et un plus « utilisateur »</w:t>
      </w:r>
    </w:p>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r>
        <w:t>Todo</w:t>
      </w:r>
      <w:bookmarkEnd w:id="22"/>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r>
        <w:t>Todo</w:t>
      </w:r>
      <w:bookmarkEnd w:id="25"/>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r w:rsidRPr="00DF4CE5">
              <w:t>aUneInscriptionEnCours(pAcronymeParam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r w:rsidRPr="00DF4CE5">
              <w:t>pAcronymeParam</w:t>
            </w:r>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r w:rsidRPr="00DF4CE5">
              <w:t>calculerNbTours(pNbEquipeMax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r w:rsidRPr="00DF4CE5">
              <w:t>pNbEquipeMax</w:t>
            </w:r>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r w:rsidRPr="00DF4CE5">
              <w:t>compterVictoireDansSerie</w:t>
            </w:r>
            <w:r>
              <w:br/>
            </w:r>
            <w:r w:rsidRPr="00DF4CE5">
              <w:t>(pAcronymeEquipe VARCHAR(3), pIdSerie INT, pNoTour INT, pIdTournoi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r w:rsidRPr="00DF4CE5">
              <w:t>pAcronymeEquipe</w:t>
            </w:r>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r w:rsidRPr="00DF4CE5">
              <w:t>pIdSerie</w:t>
            </w:r>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r w:rsidRPr="00DF4CE5">
              <w:t>pNoTour</w:t>
            </w:r>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r w:rsidRPr="00DF4CE5">
              <w:t>pIdTournoi</w:t>
            </w:r>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r w:rsidRPr="00C15899">
              <w:t>equipeDuJoueurLorsDu(pIdJoueur INT, pDate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r w:rsidRPr="00C15899">
              <w:t>pIdJoueur</w:t>
            </w:r>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r w:rsidRPr="00C15899">
              <w:t>pDate</w:t>
            </w:r>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r w:rsidRPr="00C15899">
              <w:t>estComplete(pAcronymeEquipe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r w:rsidRPr="00C15899">
              <w:t>pAcronymeEquipe</w:t>
            </w:r>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r w:rsidRPr="002F7DFC">
              <w:t>estEnAttente(pIdTournoi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r w:rsidRPr="00C15899">
              <w:t>pAcronymeEquipe</w:t>
            </w:r>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r w:rsidRPr="002F7DFC">
              <w:t>seedingCorrect</w:t>
            </w:r>
            <w:r>
              <w:t xml:space="preserve"> </w:t>
            </w:r>
            <w:r w:rsidRPr="002F7DFC">
              <w:t>(pAcronymeEquipe1 VARCHAR(3), pAcronymeEquipe2 VARCHAR(3), pIdSerie INT, pNoTour INT, pIdTournoi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r w:rsidRPr="002F7DFC">
              <w:t>pAcronymeEquipe1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r w:rsidRPr="002F7DFC">
              <w:t>pAcronymeEquipe</w:t>
            </w:r>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r w:rsidRPr="00DF4CE5">
              <w:t>pIdSerie</w:t>
            </w:r>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r w:rsidRPr="00DF4CE5">
              <w:t>pNoTour</w:t>
            </w:r>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r w:rsidRPr="00DF4CE5">
              <w:t>pIdTournoi</w:t>
            </w:r>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Seeding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r w:rsidRPr="002F7DFC">
              <w:t>vainqueurSerie(pIdSerie INT, pNoTour INT, pIdTournoi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r w:rsidRPr="00DF4CE5">
              <w:t>pNoTour</w:t>
            </w:r>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r w:rsidRPr="00DF4CE5">
              <w:t>pIdTournoi</w:t>
            </w:r>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r w:rsidRPr="002F7DFC">
              <w:t>vainqueurMatch(pIdMatch INT, pIdSerie INT, pNoTour INT, pIdTournoi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r w:rsidRPr="002F7DFC">
              <w:t>pIdMatch</w:t>
            </w:r>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r w:rsidRPr="00DF4CE5">
              <w:t>pIdSerie</w:t>
            </w:r>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r w:rsidRPr="00DF4CE5">
              <w:t>pNoTour</w:t>
            </w:r>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r w:rsidRPr="00DF4CE5">
              <w:t>pIdTournoi</w:t>
            </w:r>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Match_Joueur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BOOLEAN estComplet</w:t>
            </w:r>
            <w:r w:rsidRPr="002F7DFC">
              <w:t>(pId</w:t>
            </w:r>
            <w:r w:rsidR="00E02924">
              <w:t>Tournoi</w:t>
            </w:r>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r w:rsidR="00F10951" w:rsidRPr="00F10951">
              <w:t>seedingEffectue(pIdTournoi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r w:rsidRPr="00DF4CE5">
              <w:t>pIdTournoi</w:t>
            </w:r>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r w:rsidRPr="00EC3589">
              <w:rPr>
                <w:lang w:val="en-US"/>
              </w:rPr>
              <w:t>verifierDateFuture(pDate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r w:rsidRPr="00EC3589">
              <w:rPr>
                <w:lang w:val="en-US"/>
              </w:rPr>
              <w:t>verifierDate</w:t>
            </w:r>
            <w:r>
              <w:rPr>
                <w:lang w:val="en-US"/>
              </w:rPr>
              <w:t>Passee</w:t>
            </w:r>
            <w:r w:rsidRPr="00EC3589">
              <w:rPr>
                <w:lang w:val="en-US"/>
              </w:rPr>
              <w:t>(pDate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r w:rsidRPr="00EC3589">
              <w:rPr>
                <w:lang w:val="en-US"/>
              </w:rPr>
              <w:t>p</w:t>
            </w:r>
            <w:r>
              <w:rPr>
                <w:lang w:val="en-US"/>
              </w:rPr>
              <w:t>Date</w:t>
            </w:r>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r w:rsidRPr="00EC3589">
              <w:rPr>
                <w:lang w:val="en-US"/>
              </w:rPr>
              <w:t>verifierDate</w:t>
            </w:r>
            <w:r>
              <w:rPr>
                <w:lang w:val="en-US"/>
              </w:rPr>
              <w:t>PlusPetite</w:t>
            </w:r>
            <w:r w:rsidRPr="00EC3589">
              <w:rPr>
                <w:lang w:val="en-US"/>
              </w:rPr>
              <w:t>(</w:t>
            </w:r>
            <w:r w:rsidRPr="001B0EE5">
              <w:rPr>
                <w:lang w:val="en-US"/>
              </w:rPr>
              <w:t>pDateHeureDebut</w:t>
            </w:r>
            <w:r w:rsidRPr="00EC3589">
              <w:rPr>
                <w:lang w:val="en-US"/>
              </w:rPr>
              <w:t xml:space="preserve"> DATETIME, </w:t>
            </w:r>
            <w:r w:rsidRPr="001B0EE5">
              <w:rPr>
                <w:lang w:val="en-US"/>
              </w:rPr>
              <w:t>pDateHeure</w:t>
            </w:r>
            <w:r>
              <w:rPr>
                <w:lang w:val="en-US"/>
              </w:rPr>
              <w:t>Fin</w:t>
            </w:r>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r w:rsidRPr="001B0EE5">
              <w:rPr>
                <w:lang w:val="fr-FR"/>
              </w:rPr>
              <w:t>pDateHeureDebut</w:t>
            </w:r>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r w:rsidRPr="001B0EE5">
              <w:rPr>
                <w:lang w:val="fr-FR"/>
              </w:rPr>
              <w:t>pDateHeureFin</w:t>
            </w:r>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r w:rsidRPr="00DF4CE5">
              <w:t>pNoTour</w:t>
            </w:r>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r w:rsidRPr="001B0EE5">
              <w:t>verifierDejaDansUneEquipe(pIdJoueur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r w:rsidRPr="00DF4CE5">
              <w:t>pId</w:t>
            </w:r>
            <w:r>
              <w:t xml:space="preserve">Joueur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r w:rsidRPr="001B0EE5">
              <w:t>verifierEquipeComplete(pAcronymeEquipe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r w:rsidRPr="001B0EE5">
              <w:t>pAcronymeEquipe</w:t>
            </w:r>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r w:rsidRPr="001B0EE5">
              <w:t>verifierInscription(pAcronyme VARCHAR(3), pIdTournoi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r w:rsidRPr="001B0EE5">
              <w:t>pAcronyme</w:t>
            </w:r>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r w:rsidRPr="001B0EE5">
              <w:t>pIdTournoi</w:t>
            </w:r>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r w:rsidRPr="001B0EE5">
              <w:t>verifierJoueurEstDansEquipeSerie(pIdJoueur INT, pIdSerie INT, pNoTour INT, pIdTournoi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r w:rsidRPr="001B0EE5">
              <w:t>pIdJoueur</w:t>
            </w:r>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r w:rsidRPr="001B0EE5">
              <w:t>pNoTour</w:t>
            </w:r>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r w:rsidRPr="001B0EE5">
              <w:t>pIdTournoi</w:t>
            </w:r>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r>
              <w:t>v</w:t>
            </w:r>
            <w:r w:rsidRPr="008B4D9D">
              <w:t>erifierLongueurMaxSerie(pLongueurSerie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r w:rsidRPr="008B4D9D">
              <w:t>pLongueurSerie</w:t>
            </w:r>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r w:rsidRPr="008B4D9D">
              <w:t>verifierMemeEquipe(pAcronymeEquipe1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r w:rsidRPr="008B4D9D">
              <w:t>pAcronymeEquipe1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r w:rsidRPr="008B4D9D">
              <w:t>pAcronymeEquipe</w:t>
            </w:r>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r w:rsidRPr="008B4D9D">
              <w:t>verifierSeedingIncorrect</w:t>
            </w:r>
            <w:r>
              <w:t xml:space="preserve"> </w:t>
            </w:r>
            <w:r w:rsidRPr="008B4D9D">
              <w:t>(pAcronymeEquipe1 VARCHAR(3), pAcronymeEquipe2 VARCHAR(3), pIdSerie INT, pNoTour INT, pIdTournoi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r w:rsidRPr="008B4D9D">
              <w:t>pAcronymeEquipe1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r w:rsidRPr="008B4D9D">
              <w:t>pAcronymeEquipe</w:t>
            </w:r>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r w:rsidRPr="001B0EE5">
              <w:t>pIdSerie</w:t>
            </w:r>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r w:rsidRPr="001B0EE5">
              <w:t>pNoTour</w:t>
            </w:r>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r w:rsidRPr="001B0EE5">
              <w:t>pIdTournoi</w:t>
            </w:r>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Le seeding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Vérifie si le seeding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r>
              <w:t>v</w:t>
            </w:r>
            <w:r w:rsidRPr="008B4D9D">
              <w:t>erifierTournoiEnAttente(pIdTournoi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r w:rsidRPr="008B4D9D">
              <w:t>pIdTournoi</w:t>
            </w:r>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r w:rsidRPr="00827472">
              <w:rPr>
                <w:lang w:val="en-US"/>
              </w:rPr>
              <w:t>verifierAcronyme(pAcronymeEquipe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r w:rsidRPr="00827472">
              <w:rPr>
                <w:lang w:val="en-US"/>
              </w:rPr>
              <w:t>pAcronymeEquipe</w:t>
            </w:r>
            <w:r>
              <w:rPr>
                <w:lang w:val="en-US"/>
              </w:rPr>
              <w:t xml:space="preserve">: </w:t>
            </w:r>
            <w:r>
              <w:rPr>
                <w:b w:val="0"/>
                <w:bCs w:val="0"/>
                <w:lang w:val="en-US"/>
              </w:rPr>
              <w:t>Acronyme d’une équipe.</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Vérifie si la longueur de l’acronyme est valide, qu’il fasse au moins 1 cractère.</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r>
              <w:rPr>
                <w:lang w:val="en-US"/>
              </w:rPr>
              <w:t>demarrerTournoi</w:t>
            </w:r>
            <w:r w:rsidR="000A7597" w:rsidRPr="00827472">
              <w:rPr>
                <w:lang w:val="en-US"/>
              </w:rPr>
              <w:t>(p</w:t>
            </w:r>
            <w:r w:rsidR="000A7597">
              <w:rPr>
                <w:lang w:val="en-US"/>
              </w:rPr>
              <w:t>IdTournoi</w:t>
            </w:r>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r w:rsidRPr="00827472">
              <w:rPr>
                <w:lang w:val="en-US"/>
              </w:rPr>
              <w:t>p</w:t>
            </w:r>
            <w:r>
              <w:rPr>
                <w:lang w:val="en-US"/>
              </w:rPr>
              <w:t xml:space="preserve">IdTournoi: </w:t>
            </w:r>
            <w:r>
              <w:rPr>
                <w:b w:val="0"/>
                <w:bCs w:val="0"/>
                <w:lang w:val="en-US"/>
              </w:rPr>
              <w:t>Tournoi à démarrer.</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r w:rsidRPr="003301F9">
              <w:t>tenterPromotion</w:t>
            </w:r>
            <w:r w:rsidRPr="00305919">
              <w:rPr>
                <w:lang w:val="en-US"/>
              </w:rPr>
              <w:t xml:space="preserve"> (pIdMatch </w:t>
            </w:r>
            <w:r>
              <w:rPr>
                <w:lang w:val="en-US"/>
              </w:rPr>
              <w:t>INT</w:t>
            </w:r>
            <w:r w:rsidRPr="00305919">
              <w:rPr>
                <w:lang w:val="en-US"/>
              </w:rPr>
              <w:t>, pIdSerie INT, pNoTour INT, pIdTournoi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r>
              <w:rPr>
                <w:lang w:val="en-US"/>
              </w:rPr>
              <w:t xml:space="preserve">pIdMatch: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r>
              <w:t xml:space="preserve">pIdSerie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r>
              <w:t xml:space="preserve">pNoTour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r w:rsidRPr="008B4D9D">
              <w:t>pIdTournoi</w:t>
            </w:r>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r>
              <w:rPr>
                <w:lang w:val="en-US"/>
              </w:rPr>
              <w:t>verifierEmail</w:t>
            </w:r>
            <w:r w:rsidRPr="00827472">
              <w:rPr>
                <w:lang w:val="en-US"/>
              </w:rPr>
              <w:t>(p</w:t>
            </w:r>
            <w:r>
              <w:rPr>
                <w:lang w:val="en-US"/>
              </w:rPr>
              <w:t>Email</w:t>
            </w:r>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r>
              <w:rPr>
                <w:lang w:val="en-US"/>
              </w:rPr>
              <w:t xml:space="preserve">pEmail: </w:t>
            </w:r>
            <w:r w:rsidRPr="0064573C">
              <w:rPr>
                <w:b w:val="0"/>
                <w:bCs w:val="0"/>
                <w:lang w:val="en-US"/>
              </w:rPr>
              <w:t>Email à vérifier.</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71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716FF7">
            <w:r w:rsidRPr="00034010">
              <w:t>verifierInscriptionEquipe(pAcronymeEquipe VARCHAR(3), pIdTournoi INT)</w:t>
            </w:r>
          </w:p>
        </w:tc>
      </w:tr>
      <w:tr w:rsidR="00034010" w14:paraId="42D528EC"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716FF7">
            <w:r w:rsidRPr="00034010">
              <w:t>pAcronymeEquipe</w:t>
            </w:r>
            <w:r>
              <w:t> : </w:t>
            </w:r>
            <w:r w:rsidRPr="00034010">
              <w:rPr>
                <w:b w:val="0"/>
                <w:bCs w:val="0"/>
              </w:rPr>
              <w:t>Équipe à inscrire.</w:t>
            </w:r>
          </w:p>
        </w:tc>
      </w:tr>
      <w:tr w:rsidR="00034010" w14:paraId="0129916B" w14:textId="77777777" w:rsidTr="00716FF7">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716FF7">
            <w:r w:rsidRPr="008B4D9D">
              <w:t>pIdTournoi</w:t>
            </w:r>
            <w:r>
              <w:t> :</w:t>
            </w:r>
            <w:r>
              <w:rPr>
                <w:b w:val="0"/>
                <w:bCs w:val="0"/>
              </w:rPr>
              <w:t xml:space="preserve"> Tournoi d’inscription.</w:t>
            </w:r>
          </w:p>
        </w:tc>
      </w:tr>
      <w:tr w:rsidR="00034010" w14:paraId="035E5346"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716FF7">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716FF7">
            <w:pPr>
              <w:rPr>
                <w:b w:val="0"/>
                <w:bCs w:val="0"/>
              </w:rPr>
            </w:pPr>
            <w:r>
              <w:t xml:space="preserve">              </w:t>
            </w:r>
            <w:r w:rsidRPr="00793106">
              <w:rPr>
                <w:b w:val="0"/>
                <w:bCs w:val="0"/>
              </w:rPr>
              <w:t>- Le tournoi est complet.</w:t>
            </w:r>
          </w:p>
          <w:p w14:paraId="2D1BC72B" w14:textId="77777777" w:rsidR="00034010" w:rsidRPr="00793106" w:rsidRDefault="00034010" w:rsidP="00716FF7">
            <w:pPr>
              <w:rPr>
                <w:b w:val="0"/>
                <w:bCs w:val="0"/>
              </w:rPr>
            </w:pPr>
            <w:r w:rsidRPr="00793106">
              <w:rPr>
                <w:b w:val="0"/>
                <w:bCs w:val="0"/>
              </w:rPr>
              <w:t xml:space="preserve">              - L’équipe est déjà inscrite à un tournoi.</w:t>
            </w:r>
          </w:p>
          <w:p w14:paraId="32BC7842" w14:textId="332B39EE" w:rsidR="00034010" w:rsidRDefault="00034010" w:rsidP="00716FF7">
            <w:r w:rsidRPr="00793106">
              <w:rPr>
                <w:b w:val="0"/>
                <w:bCs w:val="0"/>
              </w:rPr>
              <w:t xml:space="preserve">              - L’équipe n’est pas complète.</w:t>
            </w:r>
          </w:p>
        </w:tc>
      </w:tr>
    </w:tbl>
    <w:p w14:paraId="7A1C86BA" w14:textId="7E6FB4BE" w:rsidR="00034010" w:rsidRDefault="00034010" w:rsidP="003301F9">
      <w:r>
        <w:t>Effectue les vérifications des conditions d’inscription d’une équipe à un tournoi.</w:t>
      </w:r>
    </w:p>
    <w:tbl>
      <w:tblPr>
        <w:tblStyle w:val="TableauGrille2-Accentuation6"/>
        <w:tblW w:w="0" w:type="auto"/>
        <w:tblLook w:val="04A0" w:firstRow="1" w:lastRow="0" w:firstColumn="1" w:lastColumn="0" w:noHBand="0" w:noVBand="1"/>
      </w:tblPr>
      <w:tblGrid>
        <w:gridCol w:w="9062"/>
      </w:tblGrid>
      <w:tr w:rsidR="004E73B0" w:rsidRPr="00305919" w14:paraId="5B596A2C" w14:textId="77777777" w:rsidTr="00F46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610715" w14:textId="7240CD7E" w:rsidR="004E73B0" w:rsidRPr="00305919" w:rsidRDefault="004E73B0" w:rsidP="00F46F08">
            <w:pPr>
              <w:rPr>
                <w:lang w:val="en-US"/>
              </w:rPr>
            </w:pPr>
            <w:r>
              <w:rPr>
                <w:lang w:val="en-US"/>
              </w:rPr>
              <w:t>verifier</w:t>
            </w:r>
            <w:r>
              <w:rPr>
                <w:lang w:val="en-US"/>
              </w:rPr>
              <w:t>PrixNegatif</w:t>
            </w:r>
            <w:r w:rsidRPr="00827472">
              <w:rPr>
                <w:lang w:val="en-US"/>
              </w:rPr>
              <w:t>(p</w:t>
            </w:r>
            <w:r>
              <w:rPr>
                <w:lang w:val="en-US"/>
              </w:rPr>
              <w:t>Prix</w:t>
            </w:r>
            <w:r w:rsidRPr="00827472">
              <w:rPr>
                <w:lang w:val="en-US"/>
              </w:rPr>
              <w:t xml:space="preserve"> </w:t>
            </w:r>
            <w:r>
              <w:rPr>
                <w:lang w:val="en-US"/>
              </w:rPr>
              <w:t>DOUBLE(10,2)</w:t>
            </w:r>
            <w:r>
              <w:rPr>
                <w:lang w:val="en-US"/>
              </w:rPr>
              <w:t>)</w:t>
            </w:r>
          </w:p>
        </w:tc>
      </w:tr>
      <w:tr w:rsidR="004E73B0" w:rsidRPr="00305919" w14:paraId="29589638" w14:textId="77777777" w:rsidTr="00F46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4B0702" w14:textId="0A663F13" w:rsidR="004E73B0" w:rsidRPr="00305919" w:rsidRDefault="004E73B0" w:rsidP="00F46F08">
            <w:pPr>
              <w:rPr>
                <w:lang w:val="en-US"/>
              </w:rPr>
            </w:pPr>
            <w:r>
              <w:rPr>
                <w:lang w:val="en-US"/>
              </w:rPr>
              <w:t>pPrix</w:t>
            </w:r>
            <w:r>
              <w:rPr>
                <w:lang w:val="en-US"/>
              </w:rPr>
              <w:t xml:space="preserve">: </w:t>
            </w:r>
            <w:r>
              <w:rPr>
                <w:lang w:val="en-US"/>
              </w:rPr>
              <w:t>Prix</w:t>
            </w:r>
            <w:r w:rsidRPr="0064573C">
              <w:rPr>
                <w:b w:val="0"/>
                <w:bCs w:val="0"/>
                <w:lang w:val="en-US"/>
              </w:rPr>
              <w:t xml:space="preserve"> à vérifier.</w:t>
            </w:r>
          </w:p>
        </w:tc>
      </w:tr>
      <w:tr w:rsidR="004E73B0" w14:paraId="5D5A0AA1" w14:textId="77777777" w:rsidTr="00F46F08">
        <w:tc>
          <w:tcPr>
            <w:cnfStyle w:val="001000000000" w:firstRow="0" w:lastRow="0" w:firstColumn="1" w:lastColumn="0" w:oddVBand="0" w:evenVBand="0" w:oddHBand="0" w:evenHBand="0" w:firstRowFirstColumn="0" w:firstRowLastColumn="0" w:lastRowFirstColumn="0" w:lastRowLastColumn="0"/>
            <w:tcW w:w="9062" w:type="dxa"/>
          </w:tcPr>
          <w:p w14:paraId="4687A88D" w14:textId="10C3BAD4" w:rsidR="004E73B0" w:rsidRPr="0064573C" w:rsidRDefault="004E73B0" w:rsidP="00F46F08">
            <w:r>
              <w:t xml:space="preserve">Signal : </w:t>
            </w:r>
            <w:r w:rsidRPr="00EC3589">
              <w:rPr>
                <w:b w:val="0"/>
                <w:bCs w:val="0"/>
              </w:rPr>
              <w:t xml:space="preserve">- </w:t>
            </w:r>
            <w:r>
              <w:rPr>
                <w:b w:val="0"/>
                <w:bCs w:val="0"/>
              </w:rPr>
              <w:t xml:space="preserve">Le </w:t>
            </w:r>
            <w:r>
              <w:rPr>
                <w:b w:val="0"/>
                <w:bCs w:val="0"/>
              </w:rPr>
              <w:t>prix est négatif.</w:t>
            </w:r>
          </w:p>
        </w:tc>
      </w:tr>
    </w:tbl>
    <w:p w14:paraId="4D5AC5BF" w14:textId="647B7C0C" w:rsidR="004E73B0" w:rsidRDefault="004E73B0" w:rsidP="003301F9">
      <w:r>
        <w:t xml:space="preserve">Vérifie si le </w:t>
      </w:r>
      <w:r>
        <w:t>prix passé en paramètre est négatif.</w:t>
      </w:r>
      <w:r>
        <w:br/>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r w:rsidRPr="00F3563D">
              <w:t>annuler_tournoi</w:t>
            </w:r>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r w:rsidRPr="00F3563D">
              <w:t>supprimer_tournoi_annule</w:t>
            </w:r>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 ..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Le champ dateHeureDebut est strictement plus petite que dateHeureFin</w:t>
      </w:r>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Mise à jour] : Appel de la procédure verifierDatePlusPetite.</w:t>
      </w:r>
    </w:p>
    <w:p w14:paraId="727DE6AF" w14:textId="77777777" w:rsidR="009447A0" w:rsidRPr="00E414AA" w:rsidRDefault="009447A0" w:rsidP="009447A0">
      <w:pPr>
        <w:tabs>
          <w:tab w:val="left" w:pos="851"/>
        </w:tabs>
        <w:spacing w:after="120"/>
        <w:rPr>
          <w:u w:val="single"/>
        </w:rPr>
      </w:pPr>
      <w:r w:rsidRPr="00E414AA">
        <w:rPr>
          <w:u w:val="single"/>
        </w:rPr>
        <w:t>Le champ  dateHeureDebut est strictement plus grande que la date courante</w:t>
      </w:r>
    </w:p>
    <w:p w14:paraId="6307AD8D" w14:textId="77777777" w:rsidR="009447A0" w:rsidRDefault="009447A0" w:rsidP="009447A0">
      <w:pPr>
        <w:tabs>
          <w:tab w:val="left" w:pos="709"/>
        </w:tabs>
      </w:pPr>
      <w:r>
        <w:tab/>
        <w:t>[Insertion, Mise à jour] : Appel de la procédure verifierDatePassee.</w:t>
      </w:r>
    </w:p>
    <w:p w14:paraId="3899DC4E" w14:textId="77777777" w:rsidR="009447A0" w:rsidRDefault="009447A0" w:rsidP="009447A0">
      <w:pPr>
        <w:tabs>
          <w:tab w:val="left" w:pos="1276"/>
        </w:tabs>
        <w:spacing w:after="120"/>
        <w:rPr>
          <w:b/>
          <w:bCs/>
        </w:rPr>
      </w:pPr>
      <w:r w:rsidRPr="00F83AC4">
        <w:rPr>
          <w:b/>
          <w:bCs/>
        </w:rPr>
        <w:t>Tournoi</w:t>
      </w:r>
      <w:r>
        <w:rPr>
          <w:b/>
          <w:bCs/>
        </w:rPr>
        <w:t>_</w:t>
      </w:r>
      <w:r w:rsidRPr="00F83AC4">
        <w:rPr>
          <w:b/>
          <w:bCs/>
        </w:rPr>
        <w:t>Equipe</w:t>
      </w:r>
    </w:p>
    <w:p w14:paraId="01A56D43" w14:textId="77777777" w:rsidR="009447A0" w:rsidRPr="00751013" w:rsidRDefault="009447A0" w:rsidP="009447A0">
      <w:pPr>
        <w:tabs>
          <w:tab w:val="left" w:pos="1276"/>
        </w:tabs>
        <w:spacing w:after="120"/>
        <w:rPr>
          <w:u w:val="single"/>
        </w:rPr>
      </w:pPr>
      <w:r w:rsidRPr="00751013">
        <w:rPr>
          <w:u w:val="single"/>
        </w:rPr>
        <w:t>La date d’inscription d’une équipe est plus vieille que la dateDebut du tournoi</w:t>
      </w:r>
    </w:p>
    <w:p w14:paraId="425D5D69" w14:textId="77777777" w:rsidR="009447A0" w:rsidRDefault="009447A0" w:rsidP="009447A0">
      <w:pPr>
        <w:tabs>
          <w:tab w:val="left" w:pos="709"/>
        </w:tabs>
      </w:pPr>
      <w:r>
        <w:tab/>
        <w:t>[Insertion, Mise à jour] : Appel de la procédure verifierTournoiEnAttente.</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[Insertion, Mise à jour] : Appel de la procédure verifierEquipeComplete.</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[Insertion, Mise à jour] : Appel de la procédure aUneInscriptionEnCours.</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verifierTournoiEnAttente.</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Le champ longueurMaxSerie = [1,3,5,7].</w:t>
      </w:r>
    </w:p>
    <w:p w14:paraId="11E573CD" w14:textId="77777777" w:rsidR="009447A0" w:rsidRDefault="009447A0" w:rsidP="009447A0">
      <w:pPr>
        <w:tabs>
          <w:tab w:val="left" w:pos="709"/>
        </w:tabs>
      </w:pPr>
      <w:r>
        <w:tab/>
        <w:t>[Insertion, Mise à jour] : Appel de la procédure verifierLongueurMaxSerie.</w:t>
      </w:r>
    </w:p>
    <w:p w14:paraId="2A98392B" w14:textId="77777777" w:rsidR="009447A0" w:rsidRDefault="009447A0" w:rsidP="009447A0">
      <w:pPr>
        <w:spacing w:after="120"/>
      </w:pPr>
      <w:r w:rsidRPr="00DC583A">
        <w:rPr>
          <w:b/>
          <w:bCs/>
        </w:rPr>
        <w:t>S</w:t>
      </w:r>
      <w:r>
        <w:rPr>
          <w:b/>
          <w:bCs/>
        </w:rPr>
        <w:t>e</w:t>
      </w:r>
      <w:r w:rsidRPr="00DC583A">
        <w:rPr>
          <w:b/>
          <w:bCs/>
        </w:rPr>
        <w:t>rie</w:t>
      </w:r>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Appel de la procédure verifierInscription pour les deux équipes.</w:t>
      </w:r>
      <w:r>
        <w:tab/>
      </w:r>
      <w:r>
        <w:tab/>
        <w:t>Appel de la procédure verifierMemeEquipe.</w:t>
      </w:r>
      <w:r>
        <w:br/>
      </w:r>
      <w:r>
        <w:tab/>
      </w:r>
      <w:r>
        <w:tab/>
        <w:t>Appel de la procédure verifierSeedingCorrect.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vérifierSeedingCorrect, si un des </w:t>
      </w:r>
      <w:r>
        <w:br/>
      </w:r>
      <w:r>
        <w:tab/>
      </w:r>
      <w:r>
        <w:tab/>
        <w:t xml:space="preserve">deux matchs précédents la série sont nuls, un signal est levé par la </w:t>
      </w:r>
      <w:r>
        <w:br/>
      </w:r>
      <w:r>
        <w:tab/>
      </w:r>
      <w:r>
        <w:tab/>
        <w:t>fonction vainqueurMatch.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Appel de verifierSeedingIncorrect. Pour que l’équipe soit ajoutée,</w:t>
      </w:r>
      <w:r>
        <w:br/>
      </w:r>
      <w:r>
        <w:tab/>
      </w:r>
      <w:r>
        <w:tab/>
        <w:t>elle doit avoir gagné la série précédente, ce qui est vérifié avec</w:t>
      </w:r>
      <w:r>
        <w:br/>
      </w:r>
      <w:r>
        <w:tab/>
      </w:r>
      <w:r>
        <w:tab/>
        <w:t>vainqueurSerie qui n’accepte pas que la série précédente n’ait pas</w:t>
      </w:r>
      <w:r>
        <w:br/>
      </w:r>
      <w:r>
        <w:tab/>
      </w:r>
      <w:r>
        <w:tab/>
        <w:t>deux équipes. Après le 6</w:t>
      </w:r>
      <w:r w:rsidRPr="00AD183B">
        <w:rPr>
          <w:vertAlign w:val="superscript"/>
        </w:rPr>
        <w:t>ème</w:t>
      </w:r>
      <w:r>
        <w:t xml:space="preserve"> enregistrement Match_Joueur,</w:t>
      </w:r>
      <w:r>
        <w:br/>
      </w:r>
      <w:r>
        <w:tab/>
      </w:r>
      <w:r>
        <w:tab/>
        <w:t>si c’est la finale, on vérifie s’il y a un vainqueur dans la série avec</w:t>
      </w:r>
      <w:r>
        <w:br/>
      </w:r>
      <w:r>
        <w:tab/>
      </w:r>
      <w:r>
        <w:tab/>
        <w:t>vainqueurSerie,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r w:rsidRPr="000B5355">
        <w:rPr>
          <w:b/>
          <w:bCs/>
        </w:rPr>
        <w:t>Match</w:t>
      </w:r>
      <w:r>
        <w:rPr>
          <w:b/>
          <w:bCs/>
        </w:rPr>
        <w:t>_</w:t>
      </w:r>
      <w:r w:rsidRPr="000B5355">
        <w:rPr>
          <w:b/>
          <w:bCs/>
        </w:rPr>
        <w:t>Joueur</w:t>
      </w:r>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[Insertion, Mise à jour] : Appel de la procédure vérifierJoueurEstDansEquipeSerie.</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6FA31C12" w:rsidR="009447A0" w:rsidRDefault="009447A0" w:rsidP="009447A0">
      <w:pPr>
        <w:tabs>
          <w:tab w:val="left" w:pos="709"/>
          <w:tab w:val="left" w:pos="1560"/>
        </w:tabs>
        <w:spacing w:after="120"/>
      </w:pPr>
      <w:r>
        <w:tab/>
        <w:t>Le type de données des buts et des arrêts est entier non signé.</w:t>
      </w:r>
      <w:r w:rsidR="00C61E82">
        <w:t xml:space="preserve"> La valeur par défaut est 0.</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[Insertion, Mise à jouer] : Appel de la procédure verifierJoueurEstDansEquipeSerie.</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r>
        <w:t>Equipe_Joueur.</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[Insertion, Mise à jour[ : Appel à la procédure verifierDateFuture.</w:t>
      </w:r>
    </w:p>
    <w:p w14:paraId="3EF90B0F" w14:textId="77777777" w:rsidR="009447A0" w:rsidRDefault="009447A0" w:rsidP="009447A0">
      <w:pPr>
        <w:spacing w:after="120"/>
        <w:rPr>
          <w:u w:val="single"/>
        </w:rPr>
      </w:pPr>
      <w:r w:rsidRPr="00B1653A">
        <w:rPr>
          <w:u w:val="single"/>
        </w:rPr>
        <w:t>L’email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r>
        <w:rPr>
          <w:b/>
          <w:bCs/>
        </w:rPr>
        <w:t>Equipe_Joueur</w:t>
      </w:r>
    </w:p>
    <w:p w14:paraId="49AEA9CD" w14:textId="77777777" w:rsidR="009447A0" w:rsidRPr="00387438" w:rsidRDefault="009447A0" w:rsidP="009447A0">
      <w:pPr>
        <w:tabs>
          <w:tab w:val="left" w:pos="1560"/>
        </w:tabs>
        <w:spacing w:after="120"/>
        <w:rPr>
          <w:u w:val="single"/>
        </w:rPr>
      </w:pPr>
      <w:r>
        <w:rPr>
          <w:u w:val="single"/>
        </w:rPr>
        <w:t xml:space="preserve">Le champ </w:t>
      </w:r>
      <w:r w:rsidRPr="00387438">
        <w:rPr>
          <w:u w:val="single"/>
        </w:rPr>
        <w:t>dateHeureArrivee est forcément plus petite que dateHeureDepart</w:t>
      </w:r>
    </w:p>
    <w:p w14:paraId="4CB4FA02" w14:textId="77777777" w:rsidR="009447A0" w:rsidRDefault="009447A0" w:rsidP="009447A0">
      <w:pPr>
        <w:tabs>
          <w:tab w:val="left" w:pos="709"/>
          <w:tab w:val="left" w:pos="1560"/>
        </w:tabs>
        <w:spacing w:after="120"/>
      </w:pPr>
      <w:r>
        <w:tab/>
        <w:t>[Insertion, Mise à jour] : Appel de la procédure vérifierDateArriveeDepart.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[Insertion] : Appel de la procédure estDejaDansUneEquipe.</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[Mise à jour] : Appel de la fonction aUneInscriptionEnCours,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[Insertion] : Appel de la procédure verifierDejaDansUneEquipe.</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44E3FE20" w:rsidR="009447A0" w:rsidRDefault="009447A0" w:rsidP="009447A0">
      <w:pPr>
        <w:spacing w:after="120"/>
      </w:pPr>
      <w:r>
        <w:tab/>
      </w:r>
      <w:r w:rsidRPr="00B1653A">
        <w:t>Ajout d’une contrainte d’unicité sur le champ.</w:t>
      </w:r>
    </w:p>
    <w:p w14:paraId="2947F795" w14:textId="0588F85F" w:rsidR="00346239" w:rsidRPr="00346239" w:rsidRDefault="00346239" w:rsidP="009447A0">
      <w:pPr>
        <w:spacing w:after="120"/>
        <w:rPr>
          <w:b/>
          <w:bCs/>
        </w:rPr>
      </w:pPr>
      <w:r w:rsidRPr="00346239">
        <w:rPr>
          <w:b/>
          <w:bCs/>
        </w:rPr>
        <w:t>Prix</w:t>
      </w:r>
    </w:p>
    <w:p w14:paraId="72AD01EB" w14:textId="02B1AB7F" w:rsidR="00346239" w:rsidRPr="00346239" w:rsidRDefault="00346239" w:rsidP="009447A0">
      <w:pPr>
        <w:spacing w:after="120"/>
        <w:rPr>
          <w:u w:val="single"/>
        </w:rPr>
      </w:pPr>
      <w:r w:rsidRPr="00346239">
        <w:rPr>
          <w:u w:val="single"/>
        </w:rPr>
        <w:t>Le prix n’est pas négatif</w:t>
      </w:r>
    </w:p>
    <w:p w14:paraId="750CC94D" w14:textId="7664AF2A" w:rsidR="00346239" w:rsidRDefault="00346239" w:rsidP="009447A0">
      <w:pPr>
        <w:spacing w:after="120"/>
      </w:pPr>
      <w:r>
        <w:tab/>
        <w:t>[Insertion, Mise à jour] Appel à la procédure verifierPrixNegatif. </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r w:rsidRPr="00751013">
        <w:rPr>
          <w:b/>
          <w:bCs/>
        </w:rPr>
        <w:t>Tournoi_Equipe</w:t>
      </w:r>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Les tours doivent être générés en commençant depuis la finale, faut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seeding </w:t>
      </w:r>
      <w:r>
        <w:br/>
        <w:t>(Cf. : chapitre « Seeding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56A41E02" w:rsidR="009D6630" w:rsidRDefault="009D6630" w:rsidP="009447A0">
      <w:pPr>
        <w:tabs>
          <w:tab w:val="left" w:pos="851"/>
        </w:tabs>
        <w:spacing w:after="120"/>
      </w:pPr>
      <w:r>
        <w:t>Une série ne peut pas être supprimée tant que le tour associé ne l’est pas.</w:t>
      </w:r>
    </w:p>
    <w:p w14:paraId="718EC9AB" w14:textId="77777777" w:rsidR="009447A0" w:rsidRDefault="009447A0" w:rsidP="009447A0">
      <w:pPr>
        <w:tabs>
          <w:tab w:val="left" w:pos="851"/>
        </w:tabs>
        <w:spacing w:after="120"/>
        <w:rPr>
          <w:b/>
          <w:bCs/>
        </w:rPr>
      </w:pPr>
      <w:r w:rsidRPr="00B1653A">
        <w:rPr>
          <w:b/>
          <w:bCs/>
        </w:rPr>
        <w:t>Equipe_Joueur</w:t>
      </w:r>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26D0E0DF" w:rsidR="001922E5" w:rsidRDefault="009447A0" w:rsidP="009447A0">
      <w:pPr>
        <w:tabs>
          <w:tab w:val="left" w:pos="851"/>
        </w:tabs>
        <w:spacing w:after="120"/>
      </w:pPr>
      <w:r>
        <w:t>Lorsqu’un joueur est accepté dans une équipe toutes ses autres demandes sont automatiquement 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lastRenderedPageBreak/>
        <w:t>Une expression régulière a été mise en place pour vérifier le format de l’adresse mail</w:t>
      </w:r>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r w:rsidRPr="00BB53FF">
        <w:rPr>
          <w:b/>
          <w:bCs/>
        </w:rPr>
        <w:t>Match_joueur</w:t>
      </w:r>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r>
        <w:t>Seeding</w:t>
      </w:r>
      <w:bookmarkEnd w:id="31"/>
    </w:p>
    <w:p w14:paraId="14C16670" w14:textId="00E0E73A" w:rsidR="00C64A71" w:rsidRDefault="00C64A71" w:rsidP="00C64A71">
      <w:r>
        <w:t>Le « seeding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Soit nS le numéro de la série au tour T.</w:t>
      </w:r>
    </w:p>
    <w:p w14:paraId="43BF61A5" w14:textId="27EE4B9F" w:rsidR="00716AE9" w:rsidRPr="00716AE9" w:rsidRDefault="00716AE9" w:rsidP="00C64A71">
      <w:r>
        <w:t>L’équipe 1 est le vainqueur de la série de numéro nS * 2 – 1 du tour T + 1.</w:t>
      </w:r>
      <w:r>
        <w:br/>
        <w:t>L’équipe 2 est le vainqueur de la série de numéro nS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r w:rsidR="003A4D05">
        <w:fldChar w:fldCharType="begin"/>
      </w:r>
      <w:r w:rsidR="003A4D05">
        <w:instrText xml:space="preserve"> SEQ Figure \* ARABIC </w:instrText>
      </w:r>
      <w:r w:rsidR="003A4D05">
        <w:fldChar w:fldCharType="separate"/>
      </w:r>
      <w:r>
        <w:rPr>
          <w:noProof/>
        </w:rPr>
        <w:t>3</w:t>
      </w:r>
      <w:r w:rsidR="003A4D05">
        <w:rPr>
          <w:noProof/>
        </w:rPr>
        <w:fldChar w:fldCharType="end"/>
      </w:r>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893F2" w14:textId="77777777" w:rsidR="003A4D05" w:rsidRDefault="003A4D05" w:rsidP="00FE1E6D">
      <w:pPr>
        <w:spacing w:after="0" w:line="240" w:lineRule="auto"/>
      </w:pPr>
      <w:r>
        <w:separator/>
      </w:r>
    </w:p>
  </w:endnote>
  <w:endnote w:type="continuationSeparator" w:id="0">
    <w:p w14:paraId="50DAACAB" w14:textId="77777777" w:rsidR="003A4D05" w:rsidRDefault="003A4D05"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118A9034" w:rsidR="00B97ED2" w:rsidRPr="00586B63" w:rsidRDefault="003A4D05" w:rsidP="00E47F06">
    <w:pPr>
      <w:pStyle w:val="Pieddepage"/>
      <w:jc w:val="right"/>
      <w:rPr>
        <w:lang w:val="en-GB"/>
      </w:rPr>
    </w:pPr>
    <w:r>
      <w:fldChar w:fldCharType="begin"/>
    </w:r>
    <w:r>
      <w:instrText xml:space="preserve"> DATE   \* MERGEFORMAT </w:instrText>
    </w:r>
    <w:r>
      <w:fldChar w:fldCharType="separate"/>
    </w:r>
    <w:r w:rsidR="004E73B0">
      <w:rPr>
        <w:noProof/>
      </w:rPr>
      <w:t>15.01.2021</w:t>
    </w:r>
    <w:r>
      <w:rPr>
        <w:noProof/>
      </w:rPr>
      <w:fldChar w:fldCharType="end"/>
    </w:r>
    <w:r w:rsidR="00B97ED2">
      <w:ptab w:relativeTo="margin" w:alignment="center" w:leader="none"/>
    </w:r>
    <w:r w:rsidR="00B97ED2">
      <w:fldChar w:fldCharType="begin"/>
    </w:r>
    <w:r w:rsidR="00B97ED2" w:rsidRPr="00586B63">
      <w:rPr>
        <w:lang w:val="en-GB"/>
      </w:rPr>
      <w:instrText xml:space="preserve"> PAGE  \* ArabicDash  \* MERGEFORMAT </w:instrText>
    </w:r>
    <w:r w:rsidR="00B97ED2">
      <w:fldChar w:fldCharType="separate"/>
    </w:r>
    <w:r w:rsidR="00B97ED2" w:rsidRPr="00586B63">
      <w:rPr>
        <w:noProof/>
        <w:lang w:val="en-GB"/>
      </w:rPr>
      <w:t>- 1 -</w:t>
    </w:r>
    <w:r w:rsidR="00B97ED2">
      <w:fldChar w:fldCharType="end"/>
    </w:r>
    <w:r w:rsidR="00B97ED2">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97ED2">
          <w:rPr>
            <w:sz w:val="20"/>
            <w:szCs w:val="20"/>
            <w:lang w:val="en-GB"/>
          </w:rPr>
          <w:t>BERNEY Alec, FORESTIER Quentin, HERZIG Melvyn</w:t>
        </w:r>
      </w:sdtContent>
    </w:sdt>
    <w:r w:rsidR="00B97ED2">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C4DF8" w14:textId="77777777" w:rsidR="003A4D05" w:rsidRDefault="003A4D05" w:rsidP="00FE1E6D">
      <w:pPr>
        <w:spacing w:after="0" w:line="240" w:lineRule="auto"/>
      </w:pPr>
      <w:r>
        <w:separator/>
      </w:r>
    </w:p>
  </w:footnote>
  <w:footnote w:type="continuationSeparator" w:id="0">
    <w:p w14:paraId="1CE22DA7" w14:textId="77777777" w:rsidR="003A4D05" w:rsidRDefault="003A4D05"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B97ED2" w:rsidRDefault="00B97ED2">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3A4D05">
      <w:fldChar w:fldCharType="begin"/>
    </w:r>
    <w:r w:rsidR="003A4D05">
      <w:instrText xml:space="preserve"> TITLE   \* MERGEFORMAT </w:instrText>
    </w:r>
    <w:r w:rsidR="003A4D05">
      <w:fldChar w:fldCharType="separate"/>
    </w:r>
    <w:r>
      <w:t>Gestion de tournois</w:t>
    </w:r>
    <w:r w:rsidR="003A4D05">
      <w:fldChar w:fldCharType="end"/>
    </w:r>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5A8F"/>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46239"/>
    <w:rsid w:val="00351442"/>
    <w:rsid w:val="00353BC7"/>
    <w:rsid w:val="00361220"/>
    <w:rsid w:val="003666C8"/>
    <w:rsid w:val="00375087"/>
    <w:rsid w:val="00382909"/>
    <w:rsid w:val="00387438"/>
    <w:rsid w:val="00391099"/>
    <w:rsid w:val="003A4D05"/>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85730"/>
    <w:rsid w:val="00491E59"/>
    <w:rsid w:val="0049245E"/>
    <w:rsid w:val="004B0D82"/>
    <w:rsid w:val="004C4AAE"/>
    <w:rsid w:val="004E73B0"/>
    <w:rsid w:val="00516B00"/>
    <w:rsid w:val="00517DD6"/>
    <w:rsid w:val="00525332"/>
    <w:rsid w:val="00535FA6"/>
    <w:rsid w:val="00540B2B"/>
    <w:rsid w:val="00542984"/>
    <w:rsid w:val="00554F37"/>
    <w:rsid w:val="00556BFF"/>
    <w:rsid w:val="00572C17"/>
    <w:rsid w:val="00583EC5"/>
    <w:rsid w:val="00585665"/>
    <w:rsid w:val="00586B63"/>
    <w:rsid w:val="005A41CC"/>
    <w:rsid w:val="005A576B"/>
    <w:rsid w:val="005B0DB7"/>
    <w:rsid w:val="005B2E36"/>
    <w:rsid w:val="005C1F22"/>
    <w:rsid w:val="005F1B08"/>
    <w:rsid w:val="005F3E9C"/>
    <w:rsid w:val="005F443E"/>
    <w:rsid w:val="0062052E"/>
    <w:rsid w:val="006264D0"/>
    <w:rsid w:val="006318F2"/>
    <w:rsid w:val="00634AF4"/>
    <w:rsid w:val="00640A57"/>
    <w:rsid w:val="0064248A"/>
    <w:rsid w:val="0064573C"/>
    <w:rsid w:val="00650F67"/>
    <w:rsid w:val="00661763"/>
    <w:rsid w:val="006719AF"/>
    <w:rsid w:val="006743DF"/>
    <w:rsid w:val="00690C7A"/>
    <w:rsid w:val="00696A49"/>
    <w:rsid w:val="006B1095"/>
    <w:rsid w:val="006B2CDF"/>
    <w:rsid w:val="006B339E"/>
    <w:rsid w:val="006B7B7A"/>
    <w:rsid w:val="006D1CC7"/>
    <w:rsid w:val="006D2E10"/>
    <w:rsid w:val="006D7066"/>
    <w:rsid w:val="006E21A5"/>
    <w:rsid w:val="006E4795"/>
    <w:rsid w:val="006E679B"/>
    <w:rsid w:val="006F2EC5"/>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90893"/>
    <w:rsid w:val="007918BE"/>
    <w:rsid w:val="00793106"/>
    <w:rsid w:val="00793F53"/>
    <w:rsid w:val="007B57A8"/>
    <w:rsid w:val="007C3326"/>
    <w:rsid w:val="007E0FD9"/>
    <w:rsid w:val="007E1FCE"/>
    <w:rsid w:val="007F066A"/>
    <w:rsid w:val="007F17A3"/>
    <w:rsid w:val="00816000"/>
    <w:rsid w:val="00827472"/>
    <w:rsid w:val="008326FE"/>
    <w:rsid w:val="00832E08"/>
    <w:rsid w:val="008336CA"/>
    <w:rsid w:val="00846F60"/>
    <w:rsid w:val="00867B57"/>
    <w:rsid w:val="008746EF"/>
    <w:rsid w:val="008748C3"/>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130B"/>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7964"/>
    <w:rsid w:val="00B97E81"/>
    <w:rsid w:val="00B97ED2"/>
    <w:rsid w:val="00BA0EA9"/>
    <w:rsid w:val="00BA43CD"/>
    <w:rsid w:val="00BB2776"/>
    <w:rsid w:val="00BB3348"/>
    <w:rsid w:val="00BB53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1E82"/>
    <w:rsid w:val="00C632B2"/>
    <w:rsid w:val="00C6389D"/>
    <w:rsid w:val="00C639BF"/>
    <w:rsid w:val="00C64A71"/>
    <w:rsid w:val="00C64E65"/>
    <w:rsid w:val="00C823A5"/>
    <w:rsid w:val="00C82D1D"/>
    <w:rsid w:val="00C90F53"/>
    <w:rsid w:val="00C950FF"/>
    <w:rsid w:val="00CB46FA"/>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F8E"/>
    <w:rsid w:val="00D76960"/>
    <w:rsid w:val="00D96921"/>
    <w:rsid w:val="00DA5B63"/>
    <w:rsid w:val="00DB72F1"/>
    <w:rsid w:val="00DC508D"/>
    <w:rsid w:val="00DC583A"/>
    <w:rsid w:val="00DD4FED"/>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191DE2"/>
    <w:rsid w:val="0021437A"/>
    <w:rsid w:val="002F57D4"/>
    <w:rsid w:val="00346A5A"/>
    <w:rsid w:val="003D3D1B"/>
    <w:rsid w:val="0041041E"/>
    <w:rsid w:val="00456B9A"/>
    <w:rsid w:val="00457C76"/>
    <w:rsid w:val="00473AFA"/>
    <w:rsid w:val="004C7554"/>
    <w:rsid w:val="004E1A63"/>
    <w:rsid w:val="004F290D"/>
    <w:rsid w:val="00585DBE"/>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72B72"/>
    <w:rsid w:val="009D3578"/>
    <w:rsid w:val="009D5CF1"/>
    <w:rsid w:val="00A97511"/>
    <w:rsid w:val="00AC189F"/>
    <w:rsid w:val="00AD2F0B"/>
    <w:rsid w:val="00B10A84"/>
    <w:rsid w:val="00B41291"/>
    <w:rsid w:val="00B56904"/>
    <w:rsid w:val="00B64CA4"/>
    <w:rsid w:val="00B66E8A"/>
    <w:rsid w:val="00B77DE6"/>
    <w:rsid w:val="00BA039E"/>
    <w:rsid w:val="00BD5F81"/>
    <w:rsid w:val="00BE0ACD"/>
    <w:rsid w:val="00BE50A2"/>
    <w:rsid w:val="00C55F60"/>
    <w:rsid w:val="00C7161E"/>
    <w:rsid w:val="00C77A5A"/>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31</Pages>
  <Words>5209</Words>
  <Characters>28654</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122</cp:revision>
  <cp:lastPrinted>2020-10-30T17:12:00Z</cp:lastPrinted>
  <dcterms:created xsi:type="dcterms:W3CDTF">2020-12-10T16:43:00Z</dcterms:created>
  <dcterms:modified xsi:type="dcterms:W3CDTF">2021-01-15T16:37:00Z</dcterms:modified>
  <cp:category>BDR</cp:category>
</cp:coreProperties>
</file>