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EE193DB" w:rsidR="00640A57" w:rsidRPr="00EC1853" w:rsidRDefault="007F7D7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82F0E">
                                    <w:rPr>
                                      <w:caps/>
                                      <w:noProof/>
                                      <w:color w:val="FFFFFF" w:themeColor="background1"/>
                                      <w:lang w:val="de-CH"/>
                                    </w:rPr>
                                    <w:t>07.10.2021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FD982A1" w:rsidR="00640A57" w:rsidRPr="00CD7691" w:rsidRDefault="007F7D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1EE193DB" w:rsidR="00640A57" w:rsidRPr="00EC1853" w:rsidRDefault="007F7D70">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2E08D3">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A82F0E">
                              <w:rPr>
                                <w:caps/>
                                <w:noProof/>
                                <w:color w:val="FFFFFF" w:themeColor="background1"/>
                                <w:lang w:val="de-CH"/>
                              </w:rPr>
                              <w:t>07.10.2021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FD982A1" w:rsidR="00640A57" w:rsidRPr="00CD7691" w:rsidRDefault="007F7D7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960BBB">
                                  <w:rPr>
                                    <w:rFonts w:asciiTheme="majorHAnsi" w:eastAsiaTheme="majorEastAsia" w:hAnsiTheme="majorHAnsi" w:cstheme="majorBidi"/>
                                    <w:color w:val="595959" w:themeColor="text1" w:themeTint="A6"/>
                                    <w:sz w:val="72"/>
                                    <w:szCs w:val="72"/>
                                  </w:rPr>
                                  <w:t>Introduction à Android</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A4B9740" w:rsidR="00640A57" w:rsidRDefault="00CD7691">
                                <w:pPr>
                                  <w:pStyle w:val="Sansinterligne"/>
                                  <w:spacing w:before="240"/>
                                  <w:rPr>
                                    <w:caps/>
                                    <w:color w:val="505046" w:themeColor="text2"/>
                                    <w:sz w:val="36"/>
                                    <w:szCs w:val="36"/>
                                  </w:rPr>
                                </w:pPr>
                                <w:r>
                                  <w:rPr>
                                    <w:caps/>
                                    <w:color w:val="C00000"/>
                                    <w:sz w:val="36"/>
                                    <w:szCs w:val="36"/>
                                  </w:rPr>
                                  <w:t xml:space="preserve">Labo </w:t>
                                </w:r>
                                <w:r w:rsidR="00960BBB">
                                  <w:rPr>
                                    <w:caps/>
                                    <w:color w:val="C00000"/>
                                    <w:sz w:val="36"/>
                                    <w:szCs w:val="36"/>
                                  </w:rPr>
                                  <w:t>1</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42CD9029" w14:textId="67D756EF" w:rsidR="00B61B4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3295850" w:history="1">
                <w:r w:rsidR="00B61B46" w:rsidRPr="004E39C5">
                  <w:rPr>
                    <w:rStyle w:val="Lienhypertexte"/>
                    <w:noProof/>
                  </w:rPr>
                  <w:t>Introduction</w:t>
                </w:r>
                <w:r w:rsidR="00B61B46">
                  <w:rPr>
                    <w:noProof/>
                    <w:webHidden/>
                  </w:rPr>
                  <w:tab/>
                </w:r>
                <w:r w:rsidR="00B61B46">
                  <w:rPr>
                    <w:noProof/>
                    <w:webHidden/>
                  </w:rPr>
                  <w:fldChar w:fldCharType="begin"/>
                </w:r>
                <w:r w:rsidR="00B61B46">
                  <w:rPr>
                    <w:noProof/>
                    <w:webHidden/>
                  </w:rPr>
                  <w:instrText xml:space="preserve"> PAGEREF _Toc83295850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3204F4B" w14:textId="5986602D" w:rsidR="00B61B46" w:rsidRDefault="007F7D70">
              <w:pPr>
                <w:pStyle w:val="TM1"/>
                <w:tabs>
                  <w:tab w:val="right" w:leader="dot" w:pos="9062"/>
                </w:tabs>
                <w:rPr>
                  <w:rFonts w:eastAsiaTheme="minorEastAsia"/>
                  <w:noProof/>
                  <w:lang w:eastAsia="fr-CH"/>
                </w:rPr>
              </w:pPr>
              <w:hyperlink w:anchor="_Toc83295851" w:history="1">
                <w:r w:rsidR="00B61B46" w:rsidRPr="004E39C5">
                  <w:rPr>
                    <w:rStyle w:val="Lienhypertexte"/>
                    <w:noProof/>
                  </w:rPr>
                  <w:t>Langue de l’interface</w:t>
                </w:r>
                <w:r w:rsidR="00B61B46">
                  <w:rPr>
                    <w:noProof/>
                    <w:webHidden/>
                  </w:rPr>
                  <w:tab/>
                </w:r>
                <w:r w:rsidR="00B61B46">
                  <w:rPr>
                    <w:noProof/>
                    <w:webHidden/>
                  </w:rPr>
                  <w:fldChar w:fldCharType="begin"/>
                </w:r>
                <w:r w:rsidR="00B61B46">
                  <w:rPr>
                    <w:noProof/>
                    <w:webHidden/>
                  </w:rPr>
                  <w:instrText xml:space="preserve"> PAGEREF _Toc83295851 \h </w:instrText>
                </w:r>
                <w:r w:rsidR="00B61B46">
                  <w:rPr>
                    <w:noProof/>
                    <w:webHidden/>
                  </w:rPr>
                </w:r>
                <w:r w:rsidR="00B61B46">
                  <w:rPr>
                    <w:noProof/>
                    <w:webHidden/>
                  </w:rPr>
                  <w:fldChar w:fldCharType="separate"/>
                </w:r>
                <w:r w:rsidR="00B61B46">
                  <w:rPr>
                    <w:noProof/>
                    <w:webHidden/>
                  </w:rPr>
                  <w:t>2</w:t>
                </w:r>
                <w:r w:rsidR="00B61B46">
                  <w:rPr>
                    <w:noProof/>
                    <w:webHidden/>
                  </w:rPr>
                  <w:fldChar w:fldCharType="end"/>
                </w:r>
              </w:hyperlink>
            </w:p>
            <w:p w14:paraId="698EE309" w14:textId="1AEE4581" w:rsidR="00B61B46" w:rsidRDefault="007F7D70">
              <w:pPr>
                <w:pStyle w:val="TM1"/>
                <w:tabs>
                  <w:tab w:val="right" w:leader="dot" w:pos="9062"/>
                </w:tabs>
                <w:rPr>
                  <w:rFonts w:eastAsiaTheme="minorEastAsia"/>
                  <w:noProof/>
                  <w:lang w:eastAsia="fr-CH"/>
                </w:rPr>
              </w:pPr>
              <w:hyperlink w:anchor="_Toc83295852" w:history="1">
                <w:r w:rsidR="00B61B46" w:rsidRPr="004E39C5">
                  <w:rPr>
                    <w:rStyle w:val="Lienhypertexte"/>
                    <w:noProof/>
                  </w:rPr>
                  <w:t>Champs textuels de saisie</w:t>
                </w:r>
                <w:r w:rsidR="00B61B46">
                  <w:rPr>
                    <w:noProof/>
                    <w:webHidden/>
                  </w:rPr>
                  <w:tab/>
                </w:r>
                <w:r w:rsidR="00B61B46">
                  <w:rPr>
                    <w:noProof/>
                    <w:webHidden/>
                  </w:rPr>
                  <w:fldChar w:fldCharType="begin"/>
                </w:r>
                <w:r w:rsidR="00B61B46">
                  <w:rPr>
                    <w:noProof/>
                    <w:webHidden/>
                  </w:rPr>
                  <w:instrText xml:space="preserve"> PAGEREF _Toc83295852 \h </w:instrText>
                </w:r>
                <w:r w:rsidR="00B61B46">
                  <w:rPr>
                    <w:noProof/>
                    <w:webHidden/>
                  </w:rPr>
                </w:r>
                <w:r w:rsidR="00B61B46">
                  <w:rPr>
                    <w:noProof/>
                    <w:webHidden/>
                  </w:rPr>
                  <w:fldChar w:fldCharType="separate"/>
                </w:r>
                <w:r w:rsidR="00B61B46">
                  <w:rPr>
                    <w:noProof/>
                    <w:webHidden/>
                  </w:rPr>
                  <w:t>3</w:t>
                </w:r>
                <w:r w:rsidR="00B61B46">
                  <w:rPr>
                    <w:noProof/>
                    <w:webHidden/>
                  </w:rPr>
                  <w:fldChar w:fldCharType="end"/>
                </w:r>
              </w:hyperlink>
            </w:p>
            <w:p w14:paraId="29A8B49A" w14:textId="0E237F17" w:rsidR="00B61B46" w:rsidRDefault="007F7D70">
              <w:pPr>
                <w:pStyle w:val="TM1"/>
                <w:tabs>
                  <w:tab w:val="right" w:leader="dot" w:pos="9062"/>
                </w:tabs>
                <w:rPr>
                  <w:rFonts w:eastAsiaTheme="minorEastAsia"/>
                  <w:noProof/>
                  <w:lang w:eastAsia="fr-CH"/>
                </w:rPr>
              </w:pPr>
              <w:hyperlink w:anchor="_Toc83295853" w:history="1">
                <w:r w:rsidR="00B61B46" w:rsidRPr="004E39C5">
                  <w:rPr>
                    <w:rStyle w:val="Lienhypertexte"/>
                    <w:noProof/>
                  </w:rPr>
                  <w:t>Mode paysage</w:t>
                </w:r>
                <w:r w:rsidR="00B61B46">
                  <w:rPr>
                    <w:noProof/>
                    <w:webHidden/>
                  </w:rPr>
                  <w:tab/>
                </w:r>
                <w:r w:rsidR="00B61B46">
                  <w:rPr>
                    <w:noProof/>
                    <w:webHidden/>
                  </w:rPr>
                  <w:fldChar w:fldCharType="begin"/>
                </w:r>
                <w:r w:rsidR="00B61B46">
                  <w:rPr>
                    <w:noProof/>
                    <w:webHidden/>
                  </w:rPr>
                  <w:instrText xml:space="preserve"> PAGEREF _Toc83295853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482533BD" w14:textId="7E072DB2" w:rsidR="00B61B46" w:rsidRDefault="007F7D70">
              <w:pPr>
                <w:pStyle w:val="TM1"/>
                <w:tabs>
                  <w:tab w:val="right" w:leader="dot" w:pos="9062"/>
                </w:tabs>
                <w:rPr>
                  <w:rFonts w:eastAsiaTheme="minorEastAsia"/>
                  <w:noProof/>
                  <w:lang w:eastAsia="fr-CH"/>
                </w:rPr>
              </w:pPr>
              <w:hyperlink w:anchor="_Toc83295854" w:history="1">
                <w:r w:rsidR="00B61B46" w:rsidRPr="004E39C5">
                  <w:rPr>
                    <w:rStyle w:val="Lienhypertexte"/>
                    <w:noProof/>
                  </w:rPr>
                  <w:t>Sources</w:t>
                </w:r>
                <w:r w:rsidR="00B61B46">
                  <w:rPr>
                    <w:noProof/>
                    <w:webHidden/>
                  </w:rPr>
                  <w:tab/>
                </w:r>
                <w:r w:rsidR="00B61B46">
                  <w:rPr>
                    <w:noProof/>
                    <w:webHidden/>
                  </w:rPr>
                  <w:fldChar w:fldCharType="begin"/>
                </w:r>
                <w:r w:rsidR="00B61B46">
                  <w:rPr>
                    <w:noProof/>
                    <w:webHidden/>
                  </w:rPr>
                  <w:instrText xml:space="preserve"> PAGEREF _Toc83295854 \h </w:instrText>
                </w:r>
                <w:r w:rsidR="00B61B46">
                  <w:rPr>
                    <w:noProof/>
                    <w:webHidden/>
                  </w:rPr>
                </w:r>
                <w:r w:rsidR="00B61B46">
                  <w:rPr>
                    <w:noProof/>
                    <w:webHidden/>
                  </w:rPr>
                  <w:fldChar w:fldCharType="separate"/>
                </w:r>
                <w:r w:rsidR="00B61B46">
                  <w:rPr>
                    <w:noProof/>
                    <w:webHidden/>
                  </w:rPr>
                  <w:t>4</w:t>
                </w:r>
                <w:r w:rsidR="00B61B46">
                  <w:rPr>
                    <w:noProof/>
                    <w:webHidden/>
                  </w:rPr>
                  <w:fldChar w:fldCharType="end"/>
                </w:r>
              </w:hyperlink>
            </w:p>
            <w:p w14:paraId="75222451" w14:textId="563EB18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664ED0C0" w:rsidR="00CD7691" w:rsidRDefault="00556ABE" w:rsidP="00D91CEA">
          <w:pPr>
            <w:pStyle w:val="Titre1"/>
          </w:pPr>
          <w:bookmarkStart w:id="0" w:name="_Toc83295850"/>
          <w:r>
            <w:lastRenderedPageBreak/>
            <w:t>I</w:t>
          </w:r>
          <w:r w:rsidR="00F85E1D">
            <w:t>ntroduction</w:t>
          </w:r>
        </w:p>
      </w:sdtContent>
    </w:sdt>
    <w:bookmarkEnd w:id="0" w:displacedByCustomXml="prev"/>
    <w:p w14:paraId="78AB489D" w14:textId="439073B4" w:rsidR="00960BBB" w:rsidRDefault="00960BBB" w:rsidP="00960BBB">
      <w:r>
        <w:t>Ce laboratoire est une initiation au développement mobile</w:t>
      </w:r>
      <w:r w:rsidR="002E08D3">
        <w:t xml:space="preserve"> qui nous amène à effectuer plusieurs manipulations afin de nous familiariser avec le développement Android.</w:t>
      </w:r>
    </w:p>
    <w:p w14:paraId="17B39CB4" w14:textId="698AA4F4" w:rsidR="002E08D3" w:rsidRDefault="002E08D3" w:rsidP="00960BBB">
      <w:r>
        <w:t>Ce document répond aux questions posées dans la donnée.</w:t>
      </w:r>
    </w:p>
    <w:p w14:paraId="06E7077A" w14:textId="7E24CA4B" w:rsidR="002E08D3" w:rsidRDefault="002E08D3" w:rsidP="002E08D3">
      <w:pPr>
        <w:pStyle w:val="Titre1"/>
      </w:pPr>
      <w:bookmarkStart w:id="1" w:name="_Toc83295851"/>
      <w:r>
        <w:t>Langue de l’interface</w:t>
      </w:r>
      <w:bookmarkEnd w:id="1"/>
    </w:p>
    <w:p w14:paraId="6471981B" w14:textId="41E763F4" w:rsidR="002E08D3" w:rsidRDefault="002E08D3" w:rsidP="002E08D3">
      <w:r>
        <w:t xml:space="preserve">Cette étape consiste à mettre en place la prise en charge du français. Actuellement l’application est en anglais. </w:t>
      </w:r>
    </w:p>
    <w:p w14:paraId="64F25F14" w14:textId="788A8838" w:rsidR="002E08D3" w:rsidRDefault="002E08D3" w:rsidP="002E08D3">
      <w:r>
        <w:t xml:space="preserve">Les applications Android peuvent demander un certain nombre de ressources. Ces dernières se trouvent dans le dossier </w:t>
      </w:r>
      <w:r w:rsidR="009B00B2" w:rsidRPr="009B00B2">
        <w:rPr>
          <w:b/>
          <w:bCs/>
          <w:highlight w:val="lightGray"/>
        </w:rPr>
        <w:t>res/</w:t>
      </w:r>
      <w:r w:rsidR="009B00B2">
        <w:t xml:space="preserve">. Les ressources, en fonction de leur type, sont stockées dans des sous-dossiers différents. Les chaînes de caractères sont généralement stockées dans le sous-dossier </w:t>
      </w:r>
      <w:r w:rsidR="009B00B2" w:rsidRPr="009B00B2">
        <w:rPr>
          <w:b/>
          <w:bCs/>
          <w:highlight w:val="lightGray"/>
        </w:rPr>
        <w:t>values/</w:t>
      </w:r>
      <w:r w:rsidR="009B00B2">
        <w:t>.</w:t>
      </w:r>
    </w:p>
    <w:p w14:paraId="7598BD68" w14:textId="600D3766" w:rsidR="009B00B2" w:rsidRDefault="005754A4" w:rsidP="002E08D3">
      <w:r>
        <w:t xml:space="preserve">Il est possible d’ajouter des suffixes aux sous-dossiers de </w:t>
      </w:r>
      <w:r w:rsidRPr="009B00B2">
        <w:rPr>
          <w:b/>
          <w:bCs/>
          <w:highlight w:val="lightGray"/>
        </w:rPr>
        <w:t>res/</w:t>
      </w:r>
      <w:r>
        <w:t xml:space="preserve"> afin d’utiliser différentes ressources en fonctions des caractéristiques de l’appareil ou de sa localisation. </w:t>
      </w:r>
    </w:p>
    <w:p w14:paraId="76131BCB" w14:textId="7BA03ACD" w:rsidR="00976EE7" w:rsidRDefault="00976EE7" w:rsidP="002E08D3">
      <w:r>
        <w:t xml:space="preserve">Ainsi nous pouvons créer un dossier ressources Android pour notre traduction française </w:t>
      </w:r>
      <w:r w:rsidRPr="00976EE7">
        <w:rPr>
          <w:b/>
          <w:bCs/>
          <w:highlight w:val="lightGray"/>
        </w:rPr>
        <w:t>values-fr/</w:t>
      </w:r>
      <w:r>
        <w:t>.</w:t>
      </w:r>
    </w:p>
    <w:p w14:paraId="12D84C54" w14:textId="77777777" w:rsidR="00976EE7" w:rsidRDefault="00976EE7" w:rsidP="00976EE7">
      <w:pPr>
        <w:keepNext/>
      </w:pPr>
      <w:r>
        <w:rPr>
          <w:noProof/>
        </w:rPr>
        <w:drawing>
          <wp:inline distT="0" distB="0" distL="0" distR="0" wp14:anchorId="557267DA" wp14:editId="16C55111">
            <wp:extent cx="5760720" cy="3389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9630"/>
                    </a:xfrm>
                    <a:prstGeom prst="rect">
                      <a:avLst/>
                    </a:prstGeom>
                    <a:noFill/>
                    <a:ln>
                      <a:noFill/>
                    </a:ln>
                  </pic:spPr>
                </pic:pic>
              </a:graphicData>
            </a:graphic>
          </wp:inline>
        </w:drawing>
      </w:r>
    </w:p>
    <w:p w14:paraId="4CFCC847" w14:textId="6A40D427" w:rsidR="00976EE7" w:rsidRDefault="00976EE7" w:rsidP="00976EE7">
      <w:pPr>
        <w:pStyle w:val="Lgende"/>
      </w:pPr>
      <w:r>
        <w:t xml:space="preserve">Figure </w:t>
      </w:r>
      <w:r w:rsidR="007F7D70">
        <w:fldChar w:fldCharType="begin"/>
      </w:r>
      <w:r w:rsidR="007F7D70">
        <w:instrText xml:space="preserve"> SEQ Figure \* ARABIC </w:instrText>
      </w:r>
      <w:r w:rsidR="007F7D70">
        <w:fldChar w:fldCharType="separate"/>
      </w:r>
      <w:r>
        <w:rPr>
          <w:noProof/>
        </w:rPr>
        <w:t>1</w:t>
      </w:r>
      <w:r w:rsidR="007F7D70">
        <w:rPr>
          <w:noProof/>
        </w:rPr>
        <w:fldChar w:fldCharType="end"/>
      </w:r>
      <w:r>
        <w:t xml:space="preserve"> Création du dossier de ressources pour la traduction française</w:t>
      </w:r>
    </w:p>
    <w:p w14:paraId="5417C478" w14:textId="029637C6" w:rsidR="00976EE7" w:rsidRDefault="00976EE7" w:rsidP="00976EE7">
      <w:r>
        <w:t xml:space="preserve">A ce point, nous comprenons que si nous souhaitons créer une applications multi-langues, nous aurons un dossier </w:t>
      </w:r>
      <w:r w:rsidRPr="00976EE7">
        <w:rPr>
          <w:i/>
          <w:iCs/>
        </w:rPr>
        <w:t>values</w:t>
      </w:r>
      <w:r>
        <w:t xml:space="preserve"> par langue supportée.</w:t>
      </w:r>
    </w:p>
    <w:p w14:paraId="769D9EEA" w14:textId="18056DEF" w:rsidR="000E34BA" w:rsidRDefault="000E34BA" w:rsidP="00976EE7">
      <w:r>
        <w:t>De plus, il est possible de créer des spécifications par région en fonction des langues. Si par exemple, nous souhaitons distinguer le français suisse et le français canadien, nous aurions eu l’arborescence suivante :</w:t>
      </w:r>
    </w:p>
    <w:tbl>
      <w:tblPr>
        <w:tblStyle w:val="TableauGrille2-Accentuation6"/>
        <w:tblW w:w="0" w:type="auto"/>
        <w:tblLook w:val="04A0" w:firstRow="1" w:lastRow="0" w:firstColumn="1" w:lastColumn="0" w:noHBand="0" w:noVBand="1"/>
      </w:tblPr>
      <w:tblGrid>
        <w:gridCol w:w="2547"/>
        <w:gridCol w:w="2410"/>
      </w:tblGrid>
      <w:tr w:rsidR="000E34BA" w14:paraId="749BFB36"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24ED05B" w14:textId="5258B201" w:rsidR="000E34BA" w:rsidRPr="00820395" w:rsidRDefault="000E34BA" w:rsidP="00976EE7">
            <w:pPr>
              <w:rPr>
                <w:b w:val="0"/>
                <w:bCs w:val="0"/>
              </w:rPr>
            </w:pPr>
            <w:r w:rsidRPr="00820395">
              <w:rPr>
                <w:b w:val="0"/>
                <w:bCs w:val="0"/>
              </w:rPr>
              <w:t>res/</w:t>
            </w:r>
          </w:p>
        </w:tc>
      </w:tr>
      <w:tr w:rsidR="000E34BA" w14:paraId="668AFBFB"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0143C0" w14:textId="7A8A4914" w:rsidR="000E34BA" w:rsidRPr="00820395" w:rsidRDefault="000E34BA" w:rsidP="00976EE7">
            <w:pPr>
              <w:rPr>
                <w:b w:val="0"/>
                <w:bCs w:val="0"/>
              </w:rPr>
            </w:pPr>
            <w:r w:rsidRPr="00820395">
              <w:rPr>
                <w:b w:val="0"/>
                <w:bCs w:val="0"/>
              </w:rPr>
              <w:t xml:space="preserve">   values-fr-CH/</w:t>
            </w:r>
          </w:p>
        </w:tc>
        <w:tc>
          <w:tcPr>
            <w:tcW w:w="2410" w:type="dxa"/>
          </w:tcPr>
          <w:p w14:paraId="0E90DD6B" w14:textId="7C4ED6E0" w:rsidR="000E34BA" w:rsidRDefault="000E34BA" w:rsidP="00976EE7">
            <w:pPr>
              <w:cnfStyle w:val="000000100000" w:firstRow="0" w:lastRow="0" w:firstColumn="0" w:lastColumn="0" w:oddVBand="0" w:evenVBand="0" w:oddHBand="1" w:evenHBand="0" w:firstRowFirstColumn="0" w:firstRowLastColumn="0" w:lastRowFirstColumn="0" w:lastRowLastColumn="0"/>
            </w:pPr>
            <w:r>
              <w:t>values-fr-CA/</w:t>
            </w:r>
          </w:p>
        </w:tc>
      </w:tr>
      <w:tr w:rsidR="000E34BA" w14:paraId="6B29B4FE" w14:textId="77777777" w:rsidTr="00820395">
        <w:tc>
          <w:tcPr>
            <w:cnfStyle w:val="001000000000" w:firstRow="0" w:lastRow="0" w:firstColumn="1" w:lastColumn="0" w:oddVBand="0" w:evenVBand="0" w:oddHBand="0" w:evenHBand="0" w:firstRowFirstColumn="0" w:firstRowLastColumn="0" w:lastRowFirstColumn="0" w:lastRowLastColumn="0"/>
            <w:tcW w:w="2547" w:type="dxa"/>
          </w:tcPr>
          <w:p w14:paraId="7CF1A92B" w14:textId="787CB19F" w:rsidR="000E34BA" w:rsidRPr="00820395" w:rsidRDefault="000E34BA" w:rsidP="00976EE7">
            <w:pPr>
              <w:rPr>
                <w:b w:val="0"/>
                <w:bCs w:val="0"/>
              </w:rPr>
            </w:pPr>
            <w:r w:rsidRPr="00820395">
              <w:rPr>
                <w:b w:val="0"/>
                <w:bCs w:val="0"/>
              </w:rPr>
              <w:t xml:space="preserve">      strings.xml</w:t>
            </w:r>
          </w:p>
        </w:tc>
        <w:tc>
          <w:tcPr>
            <w:tcW w:w="2410" w:type="dxa"/>
          </w:tcPr>
          <w:p w14:paraId="5DF3C06B" w14:textId="05AEDB62" w:rsidR="000E34BA" w:rsidRDefault="000E34BA" w:rsidP="00976EE7">
            <w:pPr>
              <w:cnfStyle w:val="000000000000" w:firstRow="0" w:lastRow="0" w:firstColumn="0" w:lastColumn="0" w:oddVBand="0" w:evenVBand="0" w:oddHBand="0" w:evenHBand="0" w:firstRowFirstColumn="0" w:firstRowLastColumn="0" w:lastRowFirstColumn="0" w:lastRowLastColumn="0"/>
            </w:pPr>
            <w:r>
              <w:t xml:space="preserve">   strings.xml</w:t>
            </w:r>
          </w:p>
        </w:tc>
      </w:tr>
    </w:tbl>
    <w:p w14:paraId="23572492" w14:textId="77777777" w:rsidR="000E34BA" w:rsidRDefault="000E34BA" w:rsidP="00976EE7"/>
    <w:p w14:paraId="3C1D3163" w14:textId="6EDACD19" w:rsidR="000E34BA" w:rsidRDefault="000E34BA" w:rsidP="00976EE7">
      <w:r>
        <w:t xml:space="preserve">Dans notre cas, nous avons créé un unique dossier </w:t>
      </w:r>
      <w:r w:rsidRPr="000E34BA">
        <w:rPr>
          <w:i/>
          <w:iCs/>
        </w:rPr>
        <w:t>values</w:t>
      </w:r>
      <w:r>
        <w:t xml:space="preserve"> et un fichier </w:t>
      </w:r>
      <w:r w:rsidRPr="000E34BA">
        <w:rPr>
          <w:i/>
          <w:iCs/>
        </w:rPr>
        <w:t>strings</w:t>
      </w:r>
      <w:r>
        <w:t xml:space="preserve"> pour ne pas distinguer le français en fonction des régions.</w:t>
      </w:r>
    </w:p>
    <w:p w14:paraId="5AFB24BA" w14:textId="7DEDD487" w:rsidR="00297D8B" w:rsidRPr="00297D8B" w:rsidRDefault="00297D8B" w:rsidP="00976EE7">
      <w:r>
        <w:t xml:space="preserve">Si une langue demandée est non traduite, la langue affichée sera la langue par défaut, c’est-à-dire celle qui se trouve dans le dossier </w:t>
      </w:r>
      <w:r w:rsidRPr="00297D8B">
        <w:rPr>
          <w:i/>
          <w:iCs/>
        </w:rPr>
        <w:t>values</w:t>
      </w:r>
      <w:r>
        <w:t xml:space="preserve"> sans spécification de langue </w:t>
      </w:r>
      <w:r w:rsidRPr="009B00B2">
        <w:rPr>
          <w:b/>
          <w:bCs/>
          <w:highlight w:val="lightGray"/>
        </w:rPr>
        <w:t>values/</w:t>
      </w:r>
      <w:r w:rsidRPr="00297D8B">
        <w:t xml:space="preserve">. </w:t>
      </w:r>
      <w:r>
        <w:t xml:space="preserve">Ainsi en mettant l’anglais dans </w:t>
      </w:r>
      <w:r w:rsidRPr="00297D8B">
        <w:rPr>
          <w:b/>
          <w:bCs/>
          <w:highlight w:val="lightGray"/>
        </w:rPr>
        <w:t>res/values/string.xml</w:t>
      </w:r>
      <w:r>
        <w:t xml:space="preserve"> nous faisons en sorte que la langue par défaut soit l’anglais.</w:t>
      </w:r>
    </w:p>
    <w:p w14:paraId="2643F07B" w14:textId="76A2D2C1" w:rsidR="000E34BA" w:rsidRDefault="000E34BA" w:rsidP="00976EE7">
      <w:pPr>
        <w:rPr>
          <w:b/>
          <w:bCs/>
          <w:u w:val="single"/>
        </w:rPr>
      </w:pPr>
      <w:r w:rsidRPr="000E34BA">
        <w:rPr>
          <w:b/>
          <w:bCs/>
          <w:u w:val="single"/>
        </w:rPr>
        <w:t xml:space="preserve">Pourquoi regrouper les chaînes de caractères dans un fichier XML indépendamment des layouts ? </w:t>
      </w:r>
    </w:p>
    <w:p w14:paraId="2E68FF97" w14:textId="77777777" w:rsidR="00297D8B" w:rsidRDefault="000E34BA" w:rsidP="00976EE7">
      <w:r>
        <w:t xml:space="preserve">Paracerque c’est une bonne pratique. </w:t>
      </w:r>
    </w:p>
    <w:p w14:paraId="5F7C3B56" w14:textId="70169021" w:rsidR="000E34BA" w:rsidRDefault="000E34BA" w:rsidP="00976EE7">
      <w:r>
        <w:t>Cette méthode permet de maintenir indépendamment les ressources et le code. Pour une application plus conséquente avec la prise en charge de toutes les langues, cela permettrait aux traducteur</w:t>
      </w:r>
      <w:r w:rsidR="00297D8B">
        <w:t>s</w:t>
      </w:r>
      <w:r>
        <w:t xml:space="preserve"> et aux développeur de travailler parall</w:t>
      </w:r>
      <w:r w:rsidR="00297D8B">
        <w:t>èle</w:t>
      </w:r>
      <w:r>
        <w:t xml:space="preserve">ment </w:t>
      </w:r>
      <w:r w:rsidR="00297D8B">
        <w:t>sans empiéter les uns sur les autres.</w:t>
      </w:r>
    </w:p>
    <w:p w14:paraId="2CA42711" w14:textId="5EAFDE00" w:rsidR="00297D8B" w:rsidRDefault="00297D8B" w:rsidP="00976EE7">
      <w:r>
        <w:t>De plus, cette pratique est native à l’environnement de développement. Il a suffi de nommer les répertoires et les fichiers pour que la compilation du programme gère la logique du choix des langues. Si nous avions voulu mélanger code et traduction, nous aurions du nous charger de la détection de la langue de l’appareil, de choisir le bon tableau de string et remplir manuellement les layouts.</w:t>
      </w:r>
    </w:p>
    <w:p w14:paraId="1BE49B44" w14:textId="5A125F78" w:rsidR="004D2775" w:rsidRDefault="004D2775" w:rsidP="00976EE7">
      <w:pPr>
        <w:rPr>
          <w:b/>
          <w:bCs/>
          <w:u w:val="single"/>
        </w:rPr>
      </w:pPr>
      <w:r w:rsidRPr="004D2775">
        <w:rPr>
          <w:b/>
          <w:bCs/>
          <w:u w:val="single"/>
        </w:rPr>
        <w:t>Que se passe-t-il si une traduction est manquante dans la langue par défaut ou dans une langue additionnelle ?</w:t>
      </w:r>
    </w:p>
    <w:p w14:paraId="0DE56BEB" w14:textId="2AFF620C" w:rsidR="004D2775" w:rsidRDefault="00406AB0" w:rsidP="00976EE7">
      <w:r>
        <w:t>Quelle que soit la langue sélectionnée, si la traduction manquante est dans la langue additionnelle, la traduction est remplacée par la traduction de la langue par défaut. Si la traduction manquante est dans la langue par défaut, le programme de compile pas</w:t>
      </w:r>
      <w:r w:rsidR="00B20589">
        <w:t xml:space="preserve">, même si </w:t>
      </w:r>
      <w:r w:rsidR="0010466E">
        <w:t xml:space="preserve">celle de la </w:t>
      </w:r>
      <w:r w:rsidR="00B20589">
        <w:t>langue additionnelle (demandée ou non) est présente.</w:t>
      </w:r>
    </w:p>
    <w:p w14:paraId="22612AFF" w14:textId="04BB3ACD" w:rsidR="008A6BAE" w:rsidRDefault="008A6BAE" w:rsidP="00976EE7"/>
    <w:p w14:paraId="1DCB8CDD" w14:textId="77D1D814" w:rsidR="008A6BAE" w:rsidRDefault="008A6BAE" w:rsidP="008A6BAE">
      <w:pPr>
        <w:pStyle w:val="Titre1"/>
      </w:pPr>
      <w:bookmarkStart w:id="2" w:name="_Toc83295852"/>
      <w:r>
        <w:t>Champs textuels de saisie</w:t>
      </w:r>
      <w:bookmarkEnd w:id="2"/>
    </w:p>
    <w:p w14:paraId="2CD39130" w14:textId="7F16B277" w:rsidR="00820395" w:rsidRDefault="008A6BAE" w:rsidP="008A6BAE">
      <w:pPr>
        <w:rPr>
          <w:i/>
          <w:iCs/>
        </w:rPr>
      </w:pPr>
      <w:r>
        <w:t>Le</w:t>
      </w:r>
      <w:r w:rsidR="00820395">
        <w:t>s</w:t>
      </w:r>
      <w:r>
        <w:t xml:space="preserve"> champ textuel de l’email et du mot de passe sont de type </w:t>
      </w:r>
      <w:r w:rsidR="00820395" w:rsidRPr="00820395">
        <w:rPr>
          <w:i/>
          <w:iCs/>
        </w:rPr>
        <w:t>EditText</w:t>
      </w:r>
      <w:r w:rsidR="00820395">
        <w:t xml:space="preserve"> sans spécification du type. Il est possible de spécialiser ces deux champs en utilisant l’attribut </w:t>
      </w:r>
      <w:r w:rsidR="00820395" w:rsidRPr="00820395">
        <w:rPr>
          <w:i/>
          <w:iCs/>
        </w:rPr>
        <w:t>InputType</w:t>
      </w:r>
      <w:r w:rsidR="00820395">
        <w:rPr>
          <w:i/>
          <w:iCs/>
        </w:rPr>
        <w:t>.</w:t>
      </w:r>
    </w:p>
    <w:tbl>
      <w:tblPr>
        <w:tblStyle w:val="TableauGrille2-Accentuation1"/>
        <w:tblW w:w="0" w:type="auto"/>
        <w:tblLook w:val="04A0" w:firstRow="1" w:lastRow="0" w:firstColumn="1" w:lastColumn="0" w:noHBand="0" w:noVBand="1"/>
      </w:tblPr>
      <w:tblGrid>
        <w:gridCol w:w="4531"/>
        <w:gridCol w:w="4531"/>
      </w:tblGrid>
      <w:tr w:rsidR="00820395" w14:paraId="149330F3" w14:textId="77777777" w:rsidTr="00820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3D5D28" w14:textId="1893F4A4" w:rsidR="00820395" w:rsidRDefault="00820395" w:rsidP="008A6BAE">
            <w:r>
              <w:t>Champ</w:t>
            </w:r>
          </w:p>
        </w:tc>
        <w:tc>
          <w:tcPr>
            <w:tcW w:w="4531" w:type="dxa"/>
          </w:tcPr>
          <w:p w14:paraId="0F2B8B7F" w14:textId="5FAE250E" w:rsidR="00820395" w:rsidRDefault="00820395" w:rsidP="008A6BAE">
            <w:pPr>
              <w:cnfStyle w:val="100000000000" w:firstRow="1" w:lastRow="0" w:firstColumn="0" w:lastColumn="0" w:oddVBand="0" w:evenVBand="0" w:oddHBand="0" w:evenHBand="0" w:firstRowFirstColumn="0" w:firstRowLastColumn="0" w:lastRowFirstColumn="0" w:lastRowLastColumn="0"/>
            </w:pPr>
            <w:r>
              <w:t>InputType</w:t>
            </w:r>
          </w:p>
        </w:tc>
      </w:tr>
      <w:tr w:rsidR="00820395" w14:paraId="44CA9E82" w14:textId="77777777" w:rsidTr="00820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C99B63" w14:textId="1615D760" w:rsidR="00820395" w:rsidRDefault="00820395" w:rsidP="008A6BAE">
            <w:r>
              <w:t>Email</w:t>
            </w:r>
          </w:p>
        </w:tc>
        <w:tc>
          <w:tcPr>
            <w:tcW w:w="4531" w:type="dxa"/>
          </w:tcPr>
          <w:p w14:paraId="6A5B1F3F" w14:textId="1C10B90B" w:rsidR="00820395" w:rsidRDefault="00820395" w:rsidP="008A6BAE">
            <w:pPr>
              <w:cnfStyle w:val="000000100000" w:firstRow="0" w:lastRow="0" w:firstColumn="0" w:lastColumn="0" w:oddVBand="0" w:evenVBand="0" w:oddHBand="1" w:evenHBand="0" w:firstRowFirstColumn="0" w:firstRowLastColumn="0" w:lastRowFirstColumn="0" w:lastRowLastColumn="0"/>
            </w:pPr>
            <w:r w:rsidRPr="00820395">
              <w:t>textEmailAddress</w:t>
            </w:r>
          </w:p>
        </w:tc>
      </w:tr>
      <w:tr w:rsidR="00820395" w14:paraId="57EF7DA7" w14:textId="77777777" w:rsidTr="00820395">
        <w:tc>
          <w:tcPr>
            <w:cnfStyle w:val="001000000000" w:firstRow="0" w:lastRow="0" w:firstColumn="1" w:lastColumn="0" w:oddVBand="0" w:evenVBand="0" w:oddHBand="0" w:evenHBand="0" w:firstRowFirstColumn="0" w:firstRowLastColumn="0" w:lastRowFirstColumn="0" w:lastRowLastColumn="0"/>
            <w:tcW w:w="4531" w:type="dxa"/>
          </w:tcPr>
          <w:p w14:paraId="2C2FCD46" w14:textId="3A11E549" w:rsidR="00820395" w:rsidRDefault="00820395" w:rsidP="008A6BAE">
            <w:r>
              <w:t>Mot de passe</w:t>
            </w:r>
          </w:p>
        </w:tc>
        <w:tc>
          <w:tcPr>
            <w:tcW w:w="4531" w:type="dxa"/>
          </w:tcPr>
          <w:p w14:paraId="40E2CD6C" w14:textId="61B3BDCA" w:rsidR="00820395" w:rsidRDefault="00820395" w:rsidP="00820395">
            <w:pPr>
              <w:cnfStyle w:val="000000000000" w:firstRow="0" w:lastRow="0" w:firstColumn="0" w:lastColumn="0" w:oddVBand="0" w:evenVBand="0" w:oddHBand="0" w:evenHBand="0" w:firstRowFirstColumn="0" w:firstRowLastColumn="0" w:lastRowFirstColumn="0" w:lastRowLastColumn="0"/>
            </w:pPr>
            <w:r w:rsidRPr="00820395">
              <w:t>text</w:t>
            </w:r>
            <w:r>
              <w:t>Password</w:t>
            </w:r>
          </w:p>
        </w:tc>
      </w:tr>
    </w:tbl>
    <w:p w14:paraId="24C98B20" w14:textId="4EEE794B" w:rsidR="00820395" w:rsidRDefault="00820395" w:rsidP="008A6BAE"/>
    <w:p w14:paraId="2DB0141B" w14:textId="3A28EC8D" w:rsidR="00B61B46" w:rsidRDefault="00B61B46" w:rsidP="008A6BAE">
      <w:r>
        <w:t xml:space="preserve">Il est possible de le faire directement dans le code </w:t>
      </w:r>
    </w:p>
    <w:p w14:paraId="4F07ACDF" w14:textId="6E852B50" w:rsidR="00B61B46" w:rsidRDefault="00B61B46" w:rsidP="008A6BAE">
      <w:r w:rsidRPr="00B61B46">
        <w:rPr>
          <w:noProof/>
        </w:rPr>
        <w:drawing>
          <wp:inline distT="0" distB="0" distL="0" distR="0" wp14:anchorId="019456FE" wp14:editId="32D9F47D">
            <wp:extent cx="2905530" cy="20005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200053"/>
                    </a:xfrm>
                    <a:prstGeom prst="rect">
                      <a:avLst/>
                    </a:prstGeom>
                  </pic:spPr>
                </pic:pic>
              </a:graphicData>
            </a:graphic>
          </wp:inline>
        </w:drawing>
      </w:r>
    </w:p>
    <w:p w14:paraId="05DB817B" w14:textId="74D2870D" w:rsidR="00B61B46" w:rsidRDefault="00B61B46" w:rsidP="008A6BAE">
      <w:r>
        <w:t>Sinon la même action peut être réalisée dans l’éditeur de layout</w:t>
      </w:r>
    </w:p>
    <w:p w14:paraId="4B93F5C2" w14:textId="73FFAF4A" w:rsidR="00B61B46" w:rsidRDefault="00B61B46" w:rsidP="008A6BAE">
      <w:r w:rsidRPr="00B61B46">
        <w:rPr>
          <w:noProof/>
        </w:rPr>
        <w:drawing>
          <wp:inline distT="0" distB="0" distL="0" distR="0" wp14:anchorId="739A65B6" wp14:editId="053CE198">
            <wp:extent cx="2657846" cy="30484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304843"/>
                    </a:xfrm>
                    <a:prstGeom prst="rect">
                      <a:avLst/>
                    </a:prstGeom>
                  </pic:spPr>
                </pic:pic>
              </a:graphicData>
            </a:graphic>
          </wp:inline>
        </w:drawing>
      </w:r>
    </w:p>
    <w:p w14:paraId="32F48DD7" w14:textId="77777777" w:rsidR="00B61B46" w:rsidRDefault="00B61B46">
      <w:r>
        <w:br w:type="page"/>
      </w:r>
    </w:p>
    <w:p w14:paraId="29B731D6" w14:textId="4EA20E46" w:rsidR="00B61B46" w:rsidRDefault="00B61B46" w:rsidP="00B61B46">
      <w:pPr>
        <w:pStyle w:val="Titre1"/>
      </w:pPr>
      <w:bookmarkStart w:id="3" w:name="_Toc83295853"/>
      <w:r>
        <w:lastRenderedPageBreak/>
        <w:t>Mode paysage</w:t>
      </w:r>
      <w:bookmarkEnd w:id="3"/>
    </w:p>
    <w:p w14:paraId="3A0A69AC" w14:textId="4496AD1E" w:rsidR="00B61B46" w:rsidRDefault="00B61B46" w:rsidP="00B61B46">
      <w:r>
        <w:t xml:space="preserve">Comme les fichiers de traduction, les layouts sont des ressources. Ainsi, pour changer de layout en fonction de l’orientation du téléphone, nous allons spécialiser le dossier layout pour </w:t>
      </w:r>
      <w:r w:rsidR="00CB794D">
        <w:t>l’orientation paysage.</w:t>
      </w:r>
    </w:p>
    <w:p w14:paraId="637C2FF0" w14:textId="6A9A1BF8" w:rsidR="00CB794D" w:rsidRDefault="00CB794D" w:rsidP="00B61B46">
      <w:r>
        <w:t xml:space="preserve">Le dossier </w:t>
      </w:r>
      <w:r w:rsidRPr="00CB794D">
        <w:rPr>
          <w:b/>
          <w:bCs/>
          <w:highlight w:val="lightGray"/>
        </w:rPr>
        <w:t>res/layout-land/</w:t>
      </w:r>
      <w:r>
        <w:t xml:space="preserve"> doit être créé. </w:t>
      </w:r>
    </w:p>
    <w:p w14:paraId="352FDFD2" w14:textId="4CAA8BD1" w:rsidR="00CB794D" w:rsidRDefault="00CB794D" w:rsidP="00B61B46">
      <w:r>
        <w:t xml:space="preserve">Une fois encore, comme pour la traduction, nous y plaçons une copie du fichier par défaut dans </w:t>
      </w:r>
      <w:r w:rsidRPr="00CB794D">
        <w:rPr>
          <w:b/>
          <w:bCs/>
          <w:highlight w:val="lightGray"/>
        </w:rPr>
        <w:t>res/layout/</w:t>
      </w:r>
      <w:r w:rsidRPr="00CB794D">
        <w:t>.</w:t>
      </w:r>
    </w:p>
    <w:p w14:paraId="45C2A824" w14:textId="2B3623E2" w:rsidR="00CB794D" w:rsidRDefault="00CB794D" w:rsidP="00B61B46">
      <w:r>
        <w:t>Finalement nous éditons ce nouveau fichier pour obtenir l’affichage désiré.</w:t>
      </w:r>
    </w:p>
    <w:p w14:paraId="570B607A" w14:textId="2578F50A" w:rsidR="00CB794D" w:rsidRPr="00CB794D" w:rsidRDefault="00CB794D" w:rsidP="00B61B46">
      <w:pPr>
        <w:rPr>
          <w:u w:val="single"/>
        </w:rPr>
      </w:pPr>
      <w:r w:rsidRPr="00CB794D">
        <w:rPr>
          <w:u w:val="single"/>
        </w:rPr>
        <w:t xml:space="preserve">Arborescence résultante : </w:t>
      </w:r>
    </w:p>
    <w:tbl>
      <w:tblPr>
        <w:tblStyle w:val="TableauGrille2-Accentuation6"/>
        <w:tblW w:w="0" w:type="auto"/>
        <w:tblLook w:val="04A0" w:firstRow="1" w:lastRow="0" w:firstColumn="1" w:lastColumn="0" w:noHBand="0" w:noVBand="1"/>
      </w:tblPr>
      <w:tblGrid>
        <w:gridCol w:w="2547"/>
        <w:gridCol w:w="2410"/>
      </w:tblGrid>
      <w:tr w:rsidR="00CB794D" w14:paraId="0E1D3743" w14:textId="77777777" w:rsidTr="0050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31F2D63" w14:textId="77777777" w:rsidR="00CB794D" w:rsidRPr="00820395" w:rsidRDefault="00CB794D" w:rsidP="0050155B">
            <w:pPr>
              <w:rPr>
                <w:b w:val="0"/>
                <w:bCs w:val="0"/>
              </w:rPr>
            </w:pPr>
            <w:r w:rsidRPr="00820395">
              <w:rPr>
                <w:b w:val="0"/>
                <w:bCs w:val="0"/>
              </w:rPr>
              <w:t>res/</w:t>
            </w:r>
          </w:p>
        </w:tc>
      </w:tr>
      <w:tr w:rsidR="00CB794D" w14:paraId="2081FF3B" w14:textId="77777777" w:rsidTr="0050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DDC867" w14:textId="1B8004C7" w:rsidR="00CB794D" w:rsidRPr="00820395" w:rsidRDefault="00CB794D" w:rsidP="0050155B">
            <w:pPr>
              <w:rPr>
                <w:b w:val="0"/>
                <w:bCs w:val="0"/>
              </w:rPr>
            </w:pPr>
            <w:r w:rsidRPr="00820395">
              <w:rPr>
                <w:b w:val="0"/>
                <w:bCs w:val="0"/>
              </w:rPr>
              <w:t xml:space="preserve">   </w:t>
            </w:r>
            <w:r>
              <w:rPr>
                <w:b w:val="0"/>
                <w:bCs w:val="0"/>
              </w:rPr>
              <w:t>layout</w:t>
            </w:r>
            <w:r w:rsidRPr="00820395">
              <w:rPr>
                <w:b w:val="0"/>
                <w:bCs w:val="0"/>
              </w:rPr>
              <w:t>/</w:t>
            </w:r>
          </w:p>
        </w:tc>
        <w:tc>
          <w:tcPr>
            <w:tcW w:w="2410" w:type="dxa"/>
          </w:tcPr>
          <w:p w14:paraId="045DE0B4" w14:textId="24FD56DC" w:rsidR="00CB794D" w:rsidRDefault="00CB794D" w:rsidP="0050155B">
            <w:pPr>
              <w:cnfStyle w:val="000000100000" w:firstRow="0" w:lastRow="0" w:firstColumn="0" w:lastColumn="0" w:oddVBand="0" w:evenVBand="0" w:oddHBand="1" w:evenHBand="0" w:firstRowFirstColumn="0" w:firstRowLastColumn="0" w:lastRowFirstColumn="0" w:lastRowLastColumn="0"/>
            </w:pPr>
            <w:r>
              <w:t>layout-land/</w:t>
            </w:r>
          </w:p>
        </w:tc>
      </w:tr>
      <w:tr w:rsidR="00CB794D" w14:paraId="3D7DE708" w14:textId="77777777" w:rsidTr="0050155B">
        <w:tc>
          <w:tcPr>
            <w:cnfStyle w:val="001000000000" w:firstRow="0" w:lastRow="0" w:firstColumn="1" w:lastColumn="0" w:oddVBand="0" w:evenVBand="0" w:oddHBand="0" w:evenHBand="0" w:firstRowFirstColumn="0" w:firstRowLastColumn="0" w:lastRowFirstColumn="0" w:lastRowLastColumn="0"/>
            <w:tcW w:w="2547" w:type="dxa"/>
          </w:tcPr>
          <w:p w14:paraId="362949DC" w14:textId="420554AC" w:rsidR="00CB794D" w:rsidRPr="00820395" w:rsidRDefault="00CB794D" w:rsidP="0050155B">
            <w:pPr>
              <w:rPr>
                <w:b w:val="0"/>
                <w:bCs w:val="0"/>
              </w:rPr>
            </w:pPr>
            <w:r w:rsidRPr="00820395">
              <w:rPr>
                <w:b w:val="0"/>
                <w:bCs w:val="0"/>
              </w:rPr>
              <w:t xml:space="preserve">      </w:t>
            </w:r>
            <w:r>
              <w:rPr>
                <w:b w:val="0"/>
                <w:bCs w:val="0"/>
              </w:rPr>
              <w:t>activity_main.xml</w:t>
            </w:r>
          </w:p>
        </w:tc>
        <w:tc>
          <w:tcPr>
            <w:tcW w:w="2410" w:type="dxa"/>
          </w:tcPr>
          <w:p w14:paraId="69034513" w14:textId="37574D1D" w:rsidR="00CB794D" w:rsidRDefault="00CB794D" w:rsidP="0050155B">
            <w:pPr>
              <w:cnfStyle w:val="000000000000" w:firstRow="0" w:lastRow="0" w:firstColumn="0" w:lastColumn="0" w:oddVBand="0" w:evenVBand="0" w:oddHBand="0" w:evenHBand="0" w:firstRowFirstColumn="0" w:firstRowLastColumn="0" w:lastRowFirstColumn="0" w:lastRowLastColumn="0"/>
            </w:pPr>
            <w:r>
              <w:t xml:space="preserve">   activity_main.xml</w:t>
            </w:r>
          </w:p>
        </w:tc>
      </w:tr>
    </w:tbl>
    <w:p w14:paraId="4D1261C1" w14:textId="77777777" w:rsidR="00B61B46" w:rsidRPr="00820395" w:rsidRDefault="00B61B46" w:rsidP="008A6BAE"/>
    <w:p w14:paraId="3BC1E059" w14:textId="6774D882" w:rsidR="0003418F" w:rsidRDefault="0003418F" w:rsidP="008A6BAE">
      <w:r>
        <w:t>Le layout a été réorganisé comme suit :</w:t>
      </w:r>
    </w:p>
    <w:tbl>
      <w:tblPr>
        <w:tblStyle w:val="Grilledutableau"/>
        <w:tblW w:w="0" w:type="auto"/>
        <w:tblLook w:val="04A0" w:firstRow="1" w:lastRow="0" w:firstColumn="1" w:lastColumn="0" w:noHBand="0" w:noVBand="1"/>
      </w:tblPr>
      <w:tblGrid>
        <w:gridCol w:w="4531"/>
        <w:gridCol w:w="4531"/>
      </w:tblGrid>
      <w:tr w:rsidR="0003418F" w14:paraId="2E4E91E1" w14:textId="77777777" w:rsidTr="0003418F">
        <w:tc>
          <w:tcPr>
            <w:tcW w:w="4531" w:type="dxa"/>
          </w:tcPr>
          <w:p w14:paraId="620D6226" w14:textId="2DE3212E" w:rsidR="0003418F" w:rsidRDefault="0003418F" w:rsidP="008A6BAE">
            <w:r>
              <w:t>Vertical</w:t>
            </w:r>
          </w:p>
        </w:tc>
        <w:tc>
          <w:tcPr>
            <w:tcW w:w="4531" w:type="dxa"/>
          </w:tcPr>
          <w:p w14:paraId="367B2BDD" w14:textId="1423FF15" w:rsidR="0003418F" w:rsidRDefault="0003418F" w:rsidP="008A6BAE">
            <w:r>
              <w:t>Horizontal</w:t>
            </w:r>
          </w:p>
        </w:tc>
      </w:tr>
      <w:tr w:rsidR="0003418F" w14:paraId="4C494108" w14:textId="77777777" w:rsidTr="0003418F">
        <w:tc>
          <w:tcPr>
            <w:tcW w:w="4531" w:type="dxa"/>
          </w:tcPr>
          <w:p w14:paraId="173F415A" w14:textId="463BA327" w:rsidR="0003418F" w:rsidRDefault="0003418F" w:rsidP="008A6BAE">
            <w:r w:rsidRPr="0003418F">
              <w:rPr>
                <w:noProof/>
              </w:rPr>
              <w:drawing>
                <wp:inline distT="0" distB="0" distL="0" distR="0" wp14:anchorId="78EEEED9" wp14:editId="014DF951">
                  <wp:extent cx="1676634" cy="2124371"/>
                  <wp:effectExtent l="0" t="0" r="0"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3"/>
                          <a:stretch>
                            <a:fillRect/>
                          </a:stretch>
                        </pic:blipFill>
                        <pic:spPr>
                          <a:xfrm>
                            <a:off x="0" y="0"/>
                            <a:ext cx="1676634" cy="2124371"/>
                          </a:xfrm>
                          <a:prstGeom prst="rect">
                            <a:avLst/>
                          </a:prstGeom>
                        </pic:spPr>
                      </pic:pic>
                    </a:graphicData>
                  </a:graphic>
                </wp:inline>
              </w:drawing>
            </w:r>
          </w:p>
        </w:tc>
        <w:tc>
          <w:tcPr>
            <w:tcW w:w="4531" w:type="dxa"/>
          </w:tcPr>
          <w:p w14:paraId="70BAE0A6" w14:textId="4A1FF28C" w:rsidR="0003418F" w:rsidRDefault="0087044D" w:rsidP="008A6BAE">
            <w:r w:rsidRPr="0087044D">
              <w:rPr>
                <w:noProof/>
              </w:rPr>
              <w:drawing>
                <wp:inline distT="0" distB="0" distL="0" distR="0" wp14:anchorId="46A8C1B2" wp14:editId="531BA586">
                  <wp:extent cx="1714739" cy="2191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739" cy="2191056"/>
                          </a:xfrm>
                          <a:prstGeom prst="rect">
                            <a:avLst/>
                          </a:prstGeom>
                        </pic:spPr>
                      </pic:pic>
                    </a:graphicData>
                  </a:graphic>
                </wp:inline>
              </w:drawing>
            </w:r>
          </w:p>
        </w:tc>
      </w:tr>
    </w:tbl>
    <w:p w14:paraId="08A2DDC7" w14:textId="7F7799CB" w:rsidR="0003418F" w:rsidRDefault="0003418F" w:rsidP="008A6BAE"/>
    <w:p w14:paraId="3BAED733" w14:textId="5A3EE28B" w:rsidR="0003418F" w:rsidRDefault="0003418F" w:rsidP="008A6BAE">
      <w:r>
        <w:t xml:space="preserve">Le passage du </w:t>
      </w:r>
      <w:r w:rsidRPr="0003418F">
        <w:rPr>
          <w:i/>
          <w:iCs/>
        </w:rPr>
        <w:t>ConstraintLayout</w:t>
      </w:r>
      <w:r>
        <w:t xml:space="preserve"> en </w:t>
      </w:r>
      <w:r w:rsidRPr="0003418F">
        <w:rPr>
          <w:i/>
          <w:iCs/>
        </w:rPr>
        <w:t xml:space="preserve">LinearLayout </w:t>
      </w:r>
      <w:r>
        <w:t xml:space="preserve">nous permet d’afficher l’image à côté du formulaire. Pour une meilleure lisibilité nous centrons le </w:t>
      </w:r>
      <w:r w:rsidRPr="0003418F">
        <w:rPr>
          <w:i/>
          <w:iCs/>
        </w:rPr>
        <w:t>main_logo</w:t>
      </w:r>
      <w:r>
        <w:t xml:space="preserve"> et le </w:t>
      </w:r>
      <w:r w:rsidRPr="0003418F">
        <w:rPr>
          <w:i/>
          <w:iCs/>
        </w:rPr>
        <w:t>relativeLayout</w:t>
      </w:r>
      <w:r>
        <w:rPr>
          <w:i/>
          <w:iCs/>
        </w:rPr>
        <w:t xml:space="preserve"> </w:t>
      </w:r>
      <w:r>
        <w:t xml:space="preserve">avec l’attribut </w:t>
      </w:r>
      <w:r w:rsidRPr="0003418F">
        <w:rPr>
          <w:i/>
          <w:iCs/>
        </w:rPr>
        <w:t>layout_gravity</w:t>
      </w:r>
      <w:r>
        <w:t xml:space="preserve"> -&gt; </w:t>
      </w:r>
      <w:r w:rsidRPr="0003418F">
        <w:rPr>
          <w:i/>
          <w:iCs/>
        </w:rPr>
        <w:t>center</w:t>
      </w:r>
      <w:r>
        <w:t>.</w:t>
      </w:r>
    </w:p>
    <w:p w14:paraId="3985DA52" w14:textId="542E335F" w:rsidR="0003418F" w:rsidRDefault="0087044D" w:rsidP="008A6BAE">
      <w:r>
        <w:t>N</w:t>
      </w:r>
      <w:r w:rsidR="0003418F">
        <w:t>ous agrandisson</w:t>
      </w:r>
      <w:r w:rsidR="000E4D67">
        <w:t>s</w:t>
      </w:r>
      <w:r w:rsidR="0003418F">
        <w:t xml:space="preserve"> l’image avec </w:t>
      </w:r>
      <w:r w:rsidR="00F3577C">
        <w:t xml:space="preserve">les attribut </w:t>
      </w:r>
      <w:r w:rsidR="00F3577C" w:rsidRPr="00F3577C">
        <w:rPr>
          <w:i/>
          <w:iCs/>
        </w:rPr>
        <w:t>layout_width</w:t>
      </w:r>
      <w:r w:rsidR="00F3577C">
        <w:t xml:space="preserve"> et </w:t>
      </w:r>
      <w:r w:rsidR="00F3577C" w:rsidRPr="00F3577C">
        <w:rPr>
          <w:i/>
          <w:iCs/>
        </w:rPr>
        <w:t>layout_height</w:t>
      </w:r>
      <w:r w:rsidR="00F3577C">
        <w:t xml:space="preserve"> à 200.</w:t>
      </w:r>
    </w:p>
    <w:p w14:paraId="0B759ACF" w14:textId="4C70825F" w:rsidR="0056177B" w:rsidRDefault="0087044D" w:rsidP="008A6BAE">
      <w:r>
        <w:t xml:space="preserve">Finalement, nous plaçons le lien </w:t>
      </w:r>
      <w:r w:rsidRPr="0087044D">
        <w:rPr>
          <w:i/>
          <w:iCs/>
        </w:rPr>
        <w:t>main_new_account</w:t>
      </w:r>
      <w:r>
        <w:t xml:space="preserve"> dans le </w:t>
      </w:r>
      <w:r w:rsidRPr="0087044D">
        <w:rPr>
          <w:i/>
          <w:iCs/>
        </w:rPr>
        <w:t>relativeLayout</w:t>
      </w:r>
      <w:r>
        <w:t xml:space="preserve"> et nous lui ordonnons de se placer sous le l</w:t>
      </w:r>
      <w:r w:rsidRPr="0087044D">
        <w:rPr>
          <w:i/>
          <w:iCs/>
        </w:rPr>
        <w:t>inearLayout</w:t>
      </w:r>
      <w:r>
        <w:t xml:space="preserve">, identifié par </w:t>
      </w:r>
      <w:r w:rsidRPr="0087044D">
        <w:rPr>
          <w:i/>
          <w:iCs/>
        </w:rPr>
        <w:t>main_buttons</w:t>
      </w:r>
      <w:r>
        <w:t xml:space="preserve">, grâce à la clause </w:t>
      </w:r>
      <w:r w:rsidRPr="0087044D">
        <w:rPr>
          <w:i/>
          <w:iCs/>
        </w:rPr>
        <w:t>layout_below</w:t>
      </w:r>
      <w:r>
        <w:t>.</w:t>
      </w:r>
    </w:p>
    <w:p w14:paraId="1346585F" w14:textId="77777777" w:rsidR="0056177B" w:rsidRDefault="0056177B">
      <w:r>
        <w:br w:type="page"/>
      </w:r>
    </w:p>
    <w:p w14:paraId="2FC8FBCC" w14:textId="64BCCB50" w:rsidR="0087044D" w:rsidRDefault="0056177B" w:rsidP="0056177B">
      <w:pPr>
        <w:pStyle w:val="Titre1"/>
      </w:pPr>
      <w:r>
        <w:lastRenderedPageBreak/>
        <w:t xml:space="preserve">Vérification du format de l’email </w:t>
      </w:r>
    </w:p>
    <w:p w14:paraId="39D09946" w14:textId="6169A153" w:rsidR="0056177B" w:rsidRDefault="0056177B" w:rsidP="0056177B">
      <w:r>
        <w:t xml:space="preserve">Dans cette partie, nous vérifions si l’email est correct. Pour des raison de simplicité, un email est correct </w:t>
      </w:r>
      <w:r w:rsidR="007A25D5">
        <w:t>s’il</w:t>
      </w:r>
      <w:r>
        <w:t xml:space="preserve"> contient un ‘@’. </w:t>
      </w:r>
    </w:p>
    <w:p w14:paraId="7E98C74E" w14:textId="7E39AACC" w:rsidR="007A25D5" w:rsidRPr="0056177B" w:rsidRDefault="007A25D5" w:rsidP="0056177B">
      <w:r w:rsidRPr="007A25D5">
        <w:rPr>
          <w:noProof/>
        </w:rPr>
        <w:drawing>
          <wp:inline distT="0" distB="0" distL="0" distR="0" wp14:anchorId="055A5C1C" wp14:editId="3DA8E268">
            <wp:extent cx="5760720" cy="6356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5635"/>
                    </a:xfrm>
                    <a:prstGeom prst="rect">
                      <a:avLst/>
                    </a:prstGeom>
                  </pic:spPr>
                </pic:pic>
              </a:graphicData>
            </a:graphic>
          </wp:inline>
        </w:drawing>
      </w:r>
    </w:p>
    <w:p w14:paraId="066B7D91" w14:textId="4114A32C" w:rsidR="0056177B" w:rsidRDefault="007A25D5" w:rsidP="008A6BAE">
      <w:r>
        <w:t xml:space="preserve">À la suite du </w:t>
      </w:r>
      <w:r w:rsidRPr="007A25D5">
        <w:rPr>
          <w:i/>
          <w:iCs/>
        </w:rPr>
        <w:t>ClickListener</w:t>
      </w:r>
      <w:r>
        <w:t xml:space="preserve"> du bouton valider, si le contenu du champ de l’email n’est pas null, nous vérifions s’il contient un ‘@’.</w:t>
      </w:r>
    </w:p>
    <w:p w14:paraId="77CB4645" w14:textId="274F7FBF" w:rsidR="0003418F" w:rsidRPr="008A6BAE" w:rsidRDefault="007A25D5" w:rsidP="007A25D5">
      <w:r>
        <w:t xml:space="preserve">Si ce n’est pas le cas, nous affichons le toast avec le message d’erreur </w:t>
      </w:r>
      <w:r w:rsidRPr="007A25D5">
        <w:rPr>
          <w:i/>
          <w:iCs/>
        </w:rPr>
        <w:t>main_invalid_email_format</w:t>
      </w:r>
      <w:r>
        <w:rPr>
          <w:i/>
          <w:iCs/>
        </w:rPr>
        <w:t xml:space="preserve"> </w:t>
      </w:r>
      <w:r>
        <w:t>que nous avons pris soin de créer pour l’anglais et le français.</w:t>
      </w:r>
    </w:p>
    <w:p w14:paraId="127827AA" w14:textId="798D7DFB" w:rsidR="008A6BAE" w:rsidRDefault="007A25D5" w:rsidP="007A25D5">
      <w:pPr>
        <w:pStyle w:val="Titre1"/>
      </w:pPr>
      <w:r>
        <w:t xml:space="preserve">Vérification du couple email / mot de passe </w:t>
      </w:r>
    </w:p>
    <w:p w14:paraId="46A65A5B" w14:textId="32F7D672" w:rsidR="00F85CE0" w:rsidRDefault="00F85CE0" w:rsidP="007A25D5">
      <w:r>
        <w:t xml:space="preserve">Nous créons une paire </w:t>
      </w:r>
      <w:r w:rsidRPr="00F85CE0">
        <w:rPr>
          <w:i/>
          <w:iCs/>
        </w:rPr>
        <w:t>emailInput</w:t>
      </w:r>
      <w:r>
        <w:t xml:space="preserve"> et </w:t>
      </w:r>
      <w:r w:rsidRPr="00F85CE0">
        <w:rPr>
          <w:i/>
          <w:iCs/>
        </w:rPr>
        <w:t>passwordInput</w:t>
      </w:r>
      <w:r>
        <w:t xml:space="preserve"> puis, nous vérifions son existence dans la liste </w:t>
      </w:r>
      <w:r w:rsidRPr="00F85CE0">
        <w:rPr>
          <w:i/>
          <w:iCs/>
        </w:rPr>
        <w:t>credentials</w:t>
      </w:r>
      <w:r>
        <w:t xml:space="preserve">. </w:t>
      </w:r>
    </w:p>
    <w:p w14:paraId="68EAA53C" w14:textId="08C143BC" w:rsidR="00F85CE0" w:rsidRDefault="00F85CE0" w:rsidP="007A25D5">
      <w:r w:rsidRPr="00F85CE0">
        <w:rPr>
          <w:noProof/>
        </w:rPr>
        <w:drawing>
          <wp:inline distT="0" distB="0" distL="0" distR="0" wp14:anchorId="57958602" wp14:editId="1E42EE6B">
            <wp:extent cx="4610743" cy="40010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0743" cy="400106"/>
                    </a:xfrm>
                    <a:prstGeom prst="rect">
                      <a:avLst/>
                    </a:prstGeom>
                  </pic:spPr>
                </pic:pic>
              </a:graphicData>
            </a:graphic>
          </wp:inline>
        </w:drawing>
      </w:r>
    </w:p>
    <w:p w14:paraId="795033FF" w14:textId="4AA7992C" w:rsidR="00F85CE0" w:rsidRDefault="00F85CE0" w:rsidP="007A25D5">
      <w:r>
        <w:t>Si le couple n’est pas trouvé, nous affichons une fenêtre de dialogue qui indique l’erreur et vide les champs.</w:t>
      </w:r>
    </w:p>
    <w:p w14:paraId="143A16C8" w14:textId="1AABFDFC" w:rsidR="00F85CE0" w:rsidRDefault="00F85CE0" w:rsidP="007A25D5">
      <w:r w:rsidRPr="00F85CE0">
        <w:rPr>
          <w:noProof/>
        </w:rPr>
        <w:drawing>
          <wp:inline distT="0" distB="0" distL="0" distR="0" wp14:anchorId="7BA5C2E2" wp14:editId="21325203">
            <wp:extent cx="4829849" cy="1810003"/>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stretch>
                      <a:fillRect/>
                    </a:stretch>
                  </pic:blipFill>
                  <pic:spPr>
                    <a:xfrm>
                      <a:off x="0" y="0"/>
                      <a:ext cx="4829849" cy="1810003"/>
                    </a:xfrm>
                    <a:prstGeom prst="rect">
                      <a:avLst/>
                    </a:prstGeom>
                  </pic:spPr>
                </pic:pic>
              </a:graphicData>
            </a:graphic>
          </wp:inline>
        </w:drawing>
      </w:r>
    </w:p>
    <w:p w14:paraId="533B6D95" w14:textId="414C15BF" w:rsidR="00F85CE0" w:rsidRDefault="00F85CE0" w:rsidP="007A25D5">
      <w:r>
        <w:t xml:space="preserve">Une fois encore l’erreur </w:t>
      </w:r>
      <w:r w:rsidRPr="00F85CE0">
        <w:rPr>
          <w:i/>
          <w:iCs/>
        </w:rPr>
        <w:t>main_error_email_pass</w:t>
      </w:r>
      <w:r>
        <w:t xml:space="preserve"> a été traduite dans les deux langues. Toutefois, la chaîne </w:t>
      </w:r>
      <w:r w:rsidRPr="00F85CE0">
        <w:rPr>
          <w:i/>
          <w:iCs/>
        </w:rPr>
        <w:t>main_ok_button</w:t>
      </w:r>
      <w:r>
        <w:t xml:space="preserve"> ( de valeur « ok ») a été traduite uniquement en anglais.</w:t>
      </w:r>
    </w:p>
    <w:p w14:paraId="1EEB23D2" w14:textId="77777777" w:rsidR="00F85CE0" w:rsidRDefault="00F85CE0">
      <w:r>
        <w:br w:type="page"/>
      </w:r>
    </w:p>
    <w:p w14:paraId="7ACDB956" w14:textId="4A8B170D" w:rsidR="00F85CE0" w:rsidRDefault="00F85CE0" w:rsidP="00F85CE0">
      <w:pPr>
        <w:pStyle w:val="Titre1"/>
      </w:pPr>
      <w:r>
        <w:lastRenderedPageBreak/>
        <w:t>Création et lancement de la nouvelle activité</w:t>
      </w:r>
    </w:p>
    <w:p w14:paraId="550039C5" w14:textId="143CA7BC" w:rsidR="008C6974" w:rsidRDefault="008C6974" w:rsidP="008C6974">
      <w:r>
        <w:t xml:space="preserve">Nous avons créé une nouvelle activité </w:t>
      </w:r>
      <w:r>
        <w:rPr>
          <w:i/>
          <w:iCs/>
        </w:rPr>
        <w:t xml:space="preserve">connectedActivity </w:t>
      </w:r>
      <w:r>
        <w:t xml:space="preserve">de type </w:t>
      </w:r>
      <w:r>
        <w:rPr>
          <w:i/>
          <w:iCs/>
        </w:rPr>
        <w:t>Empty</w:t>
      </w:r>
      <w:r w:rsidRPr="008C6974">
        <w:rPr>
          <w:i/>
          <w:iCs/>
        </w:rPr>
        <w:t xml:space="preserve"> </w:t>
      </w:r>
      <w:r>
        <w:rPr>
          <w:i/>
          <w:iCs/>
        </w:rPr>
        <w:t>A</w:t>
      </w:r>
      <w:r w:rsidRPr="008C6974">
        <w:rPr>
          <w:i/>
          <w:iCs/>
        </w:rPr>
        <w:t>ctivity</w:t>
      </w:r>
      <w:r>
        <w:t xml:space="preserve"> avec l’utilitaire AndroidStudio.</w:t>
      </w:r>
    </w:p>
    <w:p w14:paraId="777F8182" w14:textId="15AF1E0C" w:rsidR="008C6974" w:rsidRDefault="008C6974" w:rsidP="008C6974">
      <w:r w:rsidRPr="008C6974">
        <w:rPr>
          <w:noProof/>
        </w:rPr>
        <w:drawing>
          <wp:inline distT="0" distB="0" distL="0" distR="0" wp14:anchorId="7A207844" wp14:editId="41D521C2">
            <wp:extent cx="4643718" cy="3524250"/>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5427" cy="3525547"/>
                    </a:xfrm>
                    <a:prstGeom prst="rect">
                      <a:avLst/>
                    </a:prstGeom>
                  </pic:spPr>
                </pic:pic>
              </a:graphicData>
            </a:graphic>
          </wp:inline>
        </w:drawing>
      </w:r>
    </w:p>
    <w:p w14:paraId="5A7EBA83" w14:textId="28B8B07C" w:rsidR="008C6974" w:rsidRDefault="008C6974" w:rsidP="008C6974">
      <w:r>
        <w:t xml:space="preserve">Finalement, pour démarrer notre nouvelle activité, nous avons créé une intention que nous démarrons aussitôt. </w:t>
      </w:r>
    </w:p>
    <w:p w14:paraId="50575FC9" w14:textId="4B559EB5" w:rsidR="008C6974" w:rsidRPr="008C6974" w:rsidRDefault="008C6974" w:rsidP="008C6974">
      <w:r w:rsidRPr="008C6974">
        <w:rPr>
          <w:noProof/>
        </w:rPr>
        <w:drawing>
          <wp:inline distT="0" distB="0" distL="0" distR="0" wp14:anchorId="2EB650FC" wp14:editId="234D951C">
            <wp:extent cx="5401429" cy="352474"/>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1429" cy="352474"/>
                    </a:xfrm>
                    <a:prstGeom prst="rect">
                      <a:avLst/>
                    </a:prstGeom>
                  </pic:spPr>
                </pic:pic>
              </a:graphicData>
            </a:graphic>
          </wp:inline>
        </w:drawing>
      </w:r>
    </w:p>
    <w:p w14:paraId="282DB5E5" w14:textId="7C44B26C" w:rsidR="00F85CE0" w:rsidRDefault="008C6974" w:rsidP="008C6974">
      <w:pPr>
        <w:pStyle w:val="Titre1"/>
      </w:pPr>
      <w:r>
        <w:t>Passage de paramètre</w:t>
      </w:r>
      <w:r w:rsidR="00425FB8">
        <w:t>s</w:t>
      </w:r>
      <w:r>
        <w:t xml:space="preserve"> à la nouvelle activité</w:t>
      </w:r>
    </w:p>
    <w:p w14:paraId="291AD7CF" w14:textId="46239EEA" w:rsidR="008C6974" w:rsidRDefault="00425FB8" w:rsidP="007A25D5">
      <w:r>
        <w:t>Pour passer des paramètres à la nouvelle activité, nous avons ajouté un extra à l’intention précédemment créée.</w:t>
      </w:r>
    </w:p>
    <w:p w14:paraId="48CEE8F6" w14:textId="3FA4619A" w:rsidR="00425FB8" w:rsidRDefault="00425FB8" w:rsidP="007A25D5">
      <w:r w:rsidRPr="00425FB8">
        <w:rPr>
          <w:noProof/>
        </w:rPr>
        <w:drawing>
          <wp:inline distT="0" distB="0" distL="0" distR="0" wp14:anchorId="20411F19" wp14:editId="395EBE2E">
            <wp:extent cx="5760720" cy="5753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75310"/>
                    </a:xfrm>
                    <a:prstGeom prst="rect">
                      <a:avLst/>
                    </a:prstGeom>
                  </pic:spPr>
                </pic:pic>
              </a:graphicData>
            </a:graphic>
          </wp:inline>
        </w:drawing>
      </w:r>
    </w:p>
    <w:p w14:paraId="72459C3F" w14:textId="356C67B8" w:rsidR="00F85CE0" w:rsidRDefault="00425FB8" w:rsidP="007A25D5">
      <w:r>
        <w:t xml:space="preserve">Désormais, nous transmettons la valeur de l’email avec la clé </w:t>
      </w:r>
      <w:r w:rsidRPr="00425FB8">
        <w:rPr>
          <w:i/>
          <w:iCs/>
        </w:rPr>
        <w:t>EXTRA_EMAIL</w:t>
      </w:r>
      <w:r>
        <w:t xml:space="preserve"> ( </w:t>
      </w:r>
      <w:r w:rsidRPr="00425FB8">
        <w:t>email.MESSAGE</w:t>
      </w:r>
      <w:r>
        <w:t xml:space="preserve"> ) qui est une constante globale.</w:t>
      </w:r>
    </w:p>
    <w:p w14:paraId="1AD3CDB8" w14:textId="296D5F56" w:rsidR="00425FB8" w:rsidRDefault="00425FB8" w:rsidP="007A25D5">
      <w:r>
        <w:t xml:space="preserve">Concernant le layout de la nouvelle activité, nous avons ajouté deux </w:t>
      </w:r>
      <w:r w:rsidRPr="00425FB8">
        <w:rPr>
          <w:i/>
          <w:iCs/>
        </w:rPr>
        <w:t>TextView</w:t>
      </w:r>
      <w:r>
        <w:rPr>
          <w:i/>
          <w:iCs/>
        </w:rPr>
        <w:t> </w:t>
      </w:r>
      <w:r w:rsidRPr="00425FB8">
        <w:t>:</w:t>
      </w:r>
    </w:p>
    <w:p w14:paraId="63EF2D92" w14:textId="28AB1DA9" w:rsidR="00425FB8" w:rsidRDefault="00425FB8" w:rsidP="005F6B5D">
      <w:pPr>
        <w:pStyle w:val="Paragraphedeliste"/>
        <w:numPr>
          <w:ilvl w:val="0"/>
          <w:numId w:val="8"/>
        </w:numPr>
      </w:pPr>
      <w:r w:rsidRPr="005F6B5D">
        <w:rPr>
          <w:i/>
          <w:iCs/>
        </w:rPr>
        <w:t>connected_greetings_title</w:t>
      </w:r>
      <w:r>
        <w:t> : qui affiche « Bonjour » ou « Good morning »</w:t>
      </w:r>
    </w:p>
    <w:p w14:paraId="78345E23" w14:textId="546D56C4" w:rsidR="00425FB8" w:rsidRDefault="00425FB8" w:rsidP="005F6B5D">
      <w:pPr>
        <w:pStyle w:val="Paragraphedeliste"/>
        <w:numPr>
          <w:ilvl w:val="0"/>
          <w:numId w:val="8"/>
        </w:numPr>
      </w:pPr>
      <w:r w:rsidRPr="005F6B5D">
        <w:rPr>
          <w:i/>
          <w:iCs/>
        </w:rPr>
        <w:t>connected_email_greetings</w:t>
      </w:r>
      <w:r>
        <w:t> : qui affiche l’adresse de l’utilisateur.</w:t>
      </w:r>
    </w:p>
    <w:p w14:paraId="5EF72199" w14:textId="77777777" w:rsidR="007A25D5" w:rsidRPr="007A25D5" w:rsidRDefault="007A25D5" w:rsidP="007A25D5"/>
    <w:p w14:paraId="3AB7811C" w14:textId="4289653A" w:rsidR="007300C1" w:rsidRDefault="007300C1">
      <w:bookmarkStart w:id="4" w:name="_Toc83295854"/>
      <w:r>
        <w:br w:type="page"/>
      </w:r>
    </w:p>
    <w:p w14:paraId="2BFD3DC9" w14:textId="76D7A81A" w:rsidR="007300C1" w:rsidRDefault="007300C1" w:rsidP="007300C1">
      <w:r>
        <w:lastRenderedPageBreak/>
        <w:t xml:space="preserve">Finalement, le code de l’activité </w:t>
      </w:r>
      <w:r w:rsidRPr="007300C1">
        <w:rPr>
          <w:i/>
          <w:iCs/>
        </w:rPr>
        <w:t>ConnectedActivity</w:t>
      </w:r>
      <w:r>
        <w:rPr>
          <w:i/>
          <w:iCs/>
        </w:rPr>
        <w:t xml:space="preserve"> </w:t>
      </w:r>
      <w:r>
        <w:t>se présente comme suit :</w:t>
      </w:r>
    </w:p>
    <w:p w14:paraId="4A58E75A" w14:textId="7831D342" w:rsidR="007300C1" w:rsidRDefault="007300C1" w:rsidP="007300C1">
      <w:r w:rsidRPr="007300C1">
        <w:rPr>
          <w:noProof/>
        </w:rPr>
        <w:drawing>
          <wp:inline distT="0" distB="0" distL="0" distR="0" wp14:anchorId="56DC8E49" wp14:editId="664B776F">
            <wp:extent cx="5353797" cy="3153215"/>
            <wp:effectExtent l="0" t="0" r="0"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1"/>
                    <a:stretch>
                      <a:fillRect/>
                    </a:stretch>
                  </pic:blipFill>
                  <pic:spPr>
                    <a:xfrm>
                      <a:off x="0" y="0"/>
                      <a:ext cx="5353797" cy="3153215"/>
                    </a:xfrm>
                    <a:prstGeom prst="rect">
                      <a:avLst/>
                    </a:prstGeom>
                  </pic:spPr>
                </pic:pic>
              </a:graphicData>
            </a:graphic>
          </wp:inline>
        </w:drawing>
      </w:r>
    </w:p>
    <w:p w14:paraId="2A82876F" w14:textId="11FDB014" w:rsidR="007300C1" w:rsidRDefault="007300C1" w:rsidP="007300C1">
      <w:r>
        <w:t xml:space="preserve">Nous récupérons une référence sur la </w:t>
      </w:r>
      <w:r>
        <w:rPr>
          <w:i/>
          <w:iCs/>
        </w:rPr>
        <w:t>TextView</w:t>
      </w:r>
      <w:r>
        <w:t xml:space="preserve"> qui affichera l’email. Ensuite, nous récupérons l’extra de l’intention que nous affichons dans la </w:t>
      </w:r>
      <w:r>
        <w:rPr>
          <w:i/>
          <w:iCs/>
        </w:rPr>
        <w:t xml:space="preserve">TextView </w:t>
      </w:r>
      <w:r>
        <w:t xml:space="preserve">précédemment récupérée. </w:t>
      </w:r>
    </w:p>
    <w:p w14:paraId="04BC36EC" w14:textId="758EE3A4" w:rsidR="007300C1" w:rsidRDefault="007300C1" w:rsidP="007300C1">
      <w:pPr>
        <w:pStyle w:val="Titre1"/>
      </w:pPr>
      <w:r>
        <w:t>Permissions simples</w:t>
      </w:r>
    </w:p>
    <w:p w14:paraId="05C00743" w14:textId="08461FF5" w:rsidR="007300C1" w:rsidRDefault="003A53DC" w:rsidP="007300C1">
      <w:r>
        <w:t>Nous avons autorisé l’accès à internet en plaçant ces deux lignes, en dehors des balises application, dans notre manifeste.</w:t>
      </w:r>
    </w:p>
    <w:p w14:paraId="4AD09E42" w14:textId="77777777" w:rsidR="003A53DC" w:rsidRDefault="003A53DC" w:rsidP="003A53DC">
      <w:pPr>
        <w:pStyle w:val="PrformatHTML"/>
        <w:shd w:val="clear" w:color="auto" w:fill="FFFFFF"/>
        <w:rPr>
          <w:color w:val="080808"/>
        </w:rPr>
      </w:pPr>
      <w:r>
        <w:rPr>
          <w:color w:val="080808"/>
        </w:rPr>
        <w:t>&lt;</w:t>
      </w:r>
      <w:r>
        <w:rPr>
          <w:color w:val="0033B3"/>
        </w:rPr>
        <w:t xml:space="preserve">uses-permission </w:t>
      </w:r>
      <w:r>
        <w:rPr>
          <w:color w:val="871094"/>
        </w:rPr>
        <w:t>android</w:t>
      </w:r>
      <w:r>
        <w:rPr>
          <w:color w:val="174AD4"/>
        </w:rPr>
        <w:t>:name</w:t>
      </w:r>
      <w:r>
        <w:rPr>
          <w:color w:val="067D17"/>
        </w:rPr>
        <w:t xml:space="preserve">="android.permission.INTERNET" </w:t>
      </w:r>
      <w:r>
        <w:rPr>
          <w:color w:val="080808"/>
        </w:rPr>
        <w:t>/&gt;</w:t>
      </w:r>
      <w:r>
        <w:rPr>
          <w:color w:val="080808"/>
        </w:rPr>
        <w:br/>
        <w:t>&lt;</w:t>
      </w:r>
      <w:r>
        <w:rPr>
          <w:color w:val="0033B3"/>
        </w:rPr>
        <w:t xml:space="preserve">uses-permission </w:t>
      </w:r>
      <w:r>
        <w:rPr>
          <w:color w:val="871094"/>
        </w:rPr>
        <w:t>android</w:t>
      </w:r>
      <w:r>
        <w:rPr>
          <w:color w:val="174AD4"/>
        </w:rPr>
        <w:t>:name</w:t>
      </w:r>
      <w:r>
        <w:rPr>
          <w:color w:val="067D17"/>
        </w:rPr>
        <w:t xml:space="preserve">="android.permission.ACCESS_NETWORK_STATE" </w:t>
      </w:r>
      <w:r>
        <w:rPr>
          <w:color w:val="080808"/>
        </w:rPr>
        <w:t>/&gt;</w:t>
      </w:r>
    </w:p>
    <w:p w14:paraId="0B553288" w14:textId="77777777" w:rsidR="003A53DC" w:rsidRDefault="003A53DC" w:rsidP="007300C1"/>
    <w:p w14:paraId="5C8DC44B" w14:textId="35619B89" w:rsidR="003A53DC" w:rsidRDefault="003A53DC" w:rsidP="007300C1">
      <w:r>
        <w:t xml:space="preserve">Ensuite, nous avons modifié notre activité </w:t>
      </w:r>
      <w:r>
        <w:rPr>
          <w:i/>
          <w:iCs/>
        </w:rPr>
        <w:t xml:space="preserve">ConnectedActivity </w:t>
      </w:r>
      <w:r>
        <w:t xml:space="preserve">en y ajoutant une </w:t>
      </w:r>
      <w:r>
        <w:rPr>
          <w:i/>
          <w:iCs/>
        </w:rPr>
        <w:t xml:space="preserve">ImageView </w:t>
      </w:r>
      <w:r>
        <w:t xml:space="preserve">du nom de </w:t>
      </w:r>
      <w:r>
        <w:rPr>
          <w:i/>
          <w:iCs/>
        </w:rPr>
        <w:t>ConnectedLogo</w:t>
      </w:r>
      <w:r>
        <w:t>.</w:t>
      </w:r>
    </w:p>
    <w:p w14:paraId="09405C66" w14:textId="77777777" w:rsidR="003A53DC" w:rsidRDefault="003A53DC" w:rsidP="003A53DC">
      <w:r>
        <w:t>Le code de l’</w:t>
      </w:r>
      <w:r>
        <w:rPr>
          <w:i/>
          <w:iCs/>
        </w:rPr>
        <w:t xml:space="preserve">ImageView </w:t>
      </w:r>
      <w:r>
        <w:t>est le suivant :</w:t>
      </w:r>
    </w:p>
    <w:p w14:paraId="05256A55" w14:textId="77777777" w:rsidR="003A53DC" w:rsidRDefault="003A53DC" w:rsidP="003A53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3A53DC">
        <w:rPr>
          <w:rFonts w:ascii="Courier New" w:eastAsia="Times New Roman" w:hAnsi="Courier New" w:cs="Courier New"/>
          <w:color w:val="080808"/>
          <w:sz w:val="20"/>
          <w:szCs w:val="20"/>
          <w:lang w:eastAsia="fr-CH"/>
        </w:rPr>
        <w:t>&lt;</w:t>
      </w:r>
      <w:r w:rsidRPr="003A53DC">
        <w:rPr>
          <w:rFonts w:ascii="Courier New" w:eastAsia="Times New Roman" w:hAnsi="Courier New" w:cs="Courier New"/>
          <w:color w:val="0033B3"/>
          <w:sz w:val="20"/>
          <w:szCs w:val="20"/>
          <w:lang w:eastAsia="fr-CH"/>
        </w:rPr>
        <w:t>ImageView</w:t>
      </w:r>
      <w:r w:rsidRPr="003A53DC">
        <w:rPr>
          <w:rFonts w:ascii="Courier New" w:eastAsia="Times New Roman" w:hAnsi="Courier New" w:cs="Courier New"/>
          <w:color w:val="0033B3"/>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:id</w:t>
      </w:r>
      <w:r w:rsidRPr="003A53DC">
        <w:rPr>
          <w:rFonts w:ascii="Courier New" w:eastAsia="Times New Roman" w:hAnsi="Courier New" w:cs="Courier New"/>
          <w:color w:val="067D17"/>
          <w:sz w:val="20"/>
          <w:szCs w:val="20"/>
          <w:lang w:eastAsia="fr-CH"/>
        </w:rPr>
        <w:t>="@+id/connected_logo"</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:layout_width</w:t>
      </w:r>
      <w:r w:rsidRPr="003A53DC">
        <w:rPr>
          <w:rFonts w:ascii="Courier New" w:eastAsia="Times New Roman" w:hAnsi="Courier New" w:cs="Courier New"/>
          <w:color w:val="067D17"/>
          <w:sz w:val="20"/>
          <w:szCs w:val="20"/>
          <w:lang w:eastAsia="fr-CH"/>
        </w:rPr>
        <w:t>="wrap_content"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:layout_height</w:t>
      </w:r>
      <w:r w:rsidRPr="003A53DC">
        <w:rPr>
          <w:rFonts w:ascii="Courier New" w:eastAsia="Times New Roman" w:hAnsi="Courier New" w:cs="Courier New"/>
          <w:color w:val="067D17"/>
          <w:sz w:val="20"/>
          <w:szCs w:val="20"/>
          <w:lang w:eastAsia="fr-CH"/>
        </w:rPr>
        <w:t>="wrap_content"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:layout_constraintBottom_toTopOf</w:t>
      </w:r>
      <w:r w:rsidRPr="003A53DC">
        <w:rPr>
          <w:rFonts w:ascii="Courier New" w:eastAsia="Times New Roman" w:hAnsi="Courier New" w:cs="Courier New"/>
          <w:color w:val="067D17"/>
          <w:sz w:val="20"/>
          <w:szCs w:val="20"/>
          <w:lang w:eastAsia="fr-CH"/>
        </w:rPr>
        <w:t>="@+id/relativeLayout"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:layout_constraintEnd_toEndOf</w:t>
      </w:r>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app</w:t>
      </w:r>
      <w:r w:rsidRPr="003A53DC">
        <w:rPr>
          <w:rFonts w:ascii="Courier New" w:eastAsia="Times New Roman" w:hAnsi="Courier New" w:cs="Courier New"/>
          <w:color w:val="174AD4"/>
          <w:sz w:val="20"/>
          <w:szCs w:val="20"/>
          <w:lang w:eastAsia="fr-CH"/>
        </w:rPr>
        <w:t>:layout_constraintStart_toStartOf</w:t>
      </w:r>
      <w:r w:rsidRPr="003A53DC">
        <w:rPr>
          <w:rFonts w:ascii="Courier New" w:eastAsia="Times New Roman" w:hAnsi="Courier New" w:cs="Courier New"/>
          <w:color w:val="067D17"/>
          <w:sz w:val="20"/>
          <w:szCs w:val="20"/>
          <w:lang w:eastAsia="fr-CH"/>
        </w:rPr>
        <w:t>="parent"</w:t>
      </w:r>
      <w:r w:rsidRPr="003A53DC">
        <w:rPr>
          <w:rFonts w:ascii="Courier New" w:eastAsia="Times New Roman" w:hAnsi="Courier New" w:cs="Courier New"/>
          <w:color w:val="067D17"/>
          <w:sz w:val="20"/>
          <w:szCs w:val="20"/>
          <w:lang w:eastAsia="fr-CH"/>
        </w:rPr>
        <w:br/>
        <w:t xml:space="preserve">    </w:t>
      </w:r>
      <w:r w:rsidRPr="003A53DC">
        <w:rPr>
          <w:rFonts w:ascii="Courier New" w:eastAsia="Times New Roman" w:hAnsi="Courier New" w:cs="Courier New"/>
          <w:color w:val="871094"/>
          <w:sz w:val="20"/>
          <w:szCs w:val="20"/>
          <w:lang w:eastAsia="fr-CH"/>
        </w:rPr>
        <w:t>android</w:t>
      </w:r>
      <w:r w:rsidRPr="003A53DC">
        <w:rPr>
          <w:rFonts w:ascii="Courier New" w:eastAsia="Times New Roman" w:hAnsi="Courier New" w:cs="Courier New"/>
          <w:color w:val="174AD4"/>
          <w:sz w:val="20"/>
          <w:szCs w:val="20"/>
          <w:lang w:eastAsia="fr-CH"/>
        </w:rPr>
        <w:t>:contentDescription</w:t>
      </w:r>
      <w:r w:rsidRPr="003A53DC">
        <w:rPr>
          <w:rFonts w:ascii="Courier New" w:eastAsia="Times New Roman" w:hAnsi="Courier New" w:cs="Courier New"/>
          <w:color w:val="067D17"/>
          <w:sz w:val="20"/>
          <w:szCs w:val="20"/>
          <w:lang w:eastAsia="fr-CH"/>
        </w:rPr>
        <w:t xml:space="preserve">="@string/connected_profile_picture_desc" </w:t>
      </w:r>
      <w:r w:rsidRPr="003A53DC">
        <w:rPr>
          <w:rFonts w:ascii="Courier New" w:eastAsia="Times New Roman" w:hAnsi="Courier New" w:cs="Courier New"/>
          <w:color w:val="080808"/>
          <w:sz w:val="20"/>
          <w:szCs w:val="20"/>
          <w:lang w:eastAsia="fr-CH"/>
        </w:rPr>
        <w:t>/&gt;</w:t>
      </w:r>
    </w:p>
    <w:p w14:paraId="076CF7FA" w14:textId="77777777" w:rsidR="003A53DC" w:rsidRDefault="003A53DC" w:rsidP="003A53DC">
      <w:pPr>
        <w:rPr>
          <w:lang w:eastAsia="fr-CH"/>
        </w:rPr>
      </w:pPr>
    </w:p>
    <w:p w14:paraId="7A71F507" w14:textId="77777777" w:rsidR="003A53DC" w:rsidRPr="003A53DC" w:rsidRDefault="003A53DC" w:rsidP="003A53DC">
      <w:pPr>
        <w:rPr>
          <w:lang w:eastAsia="fr-CH"/>
        </w:rPr>
      </w:pPr>
      <w:r>
        <w:rPr>
          <w:lang w:eastAsia="fr-CH"/>
        </w:rPr>
        <w:t>Nous ajoutons une image vide à laquelle nous spécifions un id, le comportement pour sa taille, les contraintes de position ainsi qu’une description.</w:t>
      </w:r>
    </w:p>
    <w:p w14:paraId="7C98B40D" w14:textId="77777777" w:rsidR="003A53DC" w:rsidRDefault="003A53DC" w:rsidP="007300C1"/>
    <w:p w14:paraId="52B0E3CC" w14:textId="77777777" w:rsidR="003A53DC" w:rsidRDefault="003A53DC">
      <w:r>
        <w:br w:type="page"/>
      </w:r>
    </w:p>
    <w:p w14:paraId="616EFF96" w14:textId="12D35C78" w:rsidR="003A53DC" w:rsidRDefault="003A53DC" w:rsidP="007300C1">
      <w:r>
        <w:lastRenderedPageBreak/>
        <w:t>Le nouveau design de l’activité se présente comme suit :</w:t>
      </w:r>
    </w:p>
    <w:tbl>
      <w:tblPr>
        <w:tblStyle w:val="TableauGrille2-Accentuation6"/>
        <w:tblW w:w="0" w:type="auto"/>
        <w:tblLook w:val="04A0" w:firstRow="1" w:lastRow="0" w:firstColumn="1" w:lastColumn="0" w:noHBand="0" w:noVBand="1"/>
      </w:tblPr>
      <w:tblGrid>
        <w:gridCol w:w="3397"/>
        <w:gridCol w:w="5665"/>
      </w:tblGrid>
      <w:tr w:rsidR="003A53DC" w14:paraId="3D3CBC0E" w14:textId="77777777" w:rsidTr="003A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FC8D3" w14:textId="6D257FFC" w:rsidR="003A53DC" w:rsidRDefault="003A53DC" w:rsidP="007300C1">
            <w:r>
              <w:t>Arborescence des composants</w:t>
            </w:r>
          </w:p>
        </w:tc>
        <w:tc>
          <w:tcPr>
            <w:tcW w:w="5665" w:type="dxa"/>
          </w:tcPr>
          <w:p w14:paraId="66B808F6" w14:textId="4D61E8DD" w:rsidR="003A53DC" w:rsidRDefault="003A53DC" w:rsidP="007300C1">
            <w:pPr>
              <w:cnfStyle w:val="100000000000" w:firstRow="1" w:lastRow="0" w:firstColumn="0" w:lastColumn="0" w:oddVBand="0" w:evenVBand="0" w:oddHBand="0" w:evenHBand="0" w:firstRowFirstColumn="0" w:firstRowLastColumn="0" w:lastRowFirstColumn="0" w:lastRowLastColumn="0"/>
            </w:pPr>
            <w:r>
              <w:t>Aperçu</w:t>
            </w:r>
          </w:p>
        </w:tc>
      </w:tr>
      <w:tr w:rsidR="003A53DC" w14:paraId="0F315DB4" w14:textId="77777777" w:rsidTr="003A5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14:paraId="5E073422" w14:textId="28B09062" w:rsidR="003A53DC" w:rsidRDefault="003A53DC" w:rsidP="003A53DC">
            <w:pPr>
              <w:jc w:val="center"/>
            </w:pPr>
            <w:r w:rsidRPr="003A53DC">
              <w:rPr>
                <w:noProof/>
              </w:rPr>
              <w:drawing>
                <wp:inline distT="0" distB="0" distL="0" distR="0" wp14:anchorId="189FD420" wp14:editId="46997EE8">
                  <wp:extent cx="1981477" cy="131463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477" cy="1314633"/>
                          </a:xfrm>
                          <a:prstGeom prst="rect">
                            <a:avLst/>
                          </a:prstGeom>
                        </pic:spPr>
                      </pic:pic>
                    </a:graphicData>
                  </a:graphic>
                </wp:inline>
              </w:drawing>
            </w:r>
          </w:p>
        </w:tc>
        <w:tc>
          <w:tcPr>
            <w:tcW w:w="5665" w:type="dxa"/>
          </w:tcPr>
          <w:p w14:paraId="5567EE64" w14:textId="76D03F5B" w:rsidR="003A53DC" w:rsidRDefault="003A53DC" w:rsidP="003A53DC">
            <w:pPr>
              <w:jc w:val="center"/>
              <w:cnfStyle w:val="000000100000" w:firstRow="0" w:lastRow="0" w:firstColumn="0" w:lastColumn="0" w:oddVBand="0" w:evenVBand="0" w:oddHBand="1" w:evenHBand="0" w:firstRowFirstColumn="0" w:firstRowLastColumn="0" w:lastRowFirstColumn="0" w:lastRowLastColumn="0"/>
            </w:pPr>
            <w:r w:rsidRPr="003A53DC">
              <w:rPr>
                <w:noProof/>
              </w:rPr>
              <w:drawing>
                <wp:inline distT="0" distB="0" distL="0" distR="0" wp14:anchorId="2E1B87C3" wp14:editId="4EC43378">
                  <wp:extent cx="2057400" cy="3788138"/>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429" cy="3806604"/>
                          </a:xfrm>
                          <a:prstGeom prst="rect">
                            <a:avLst/>
                          </a:prstGeom>
                        </pic:spPr>
                      </pic:pic>
                    </a:graphicData>
                  </a:graphic>
                </wp:inline>
              </w:drawing>
            </w:r>
          </w:p>
        </w:tc>
      </w:tr>
    </w:tbl>
    <w:p w14:paraId="6BC59A47" w14:textId="402F52A2" w:rsidR="003A53DC" w:rsidRDefault="003A53DC" w:rsidP="007300C1"/>
    <w:p w14:paraId="7DCFDC34" w14:textId="4ADDBE4F" w:rsidR="003A53DC" w:rsidRDefault="003A53DC" w:rsidP="007300C1">
      <w:r>
        <w:t xml:space="preserve">Finalement, dans le code de l’activité nous récupérons une référence sur </w:t>
      </w:r>
      <w:r w:rsidR="00CD61CB">
        <w:t>l’élément et nous appliquons l’image à l’aide du code fourni :</w:t>
      </w:r>
    </w:p>
    <w:p w14:paraId="37DAC021" w14:textId="258E9DCF" w:rsidR="00CD61CB" w:rsidRDefault="00CD61CB" w:rsidP="007300C1">
      <w:r w:rsidRPr="00CD61CB">
        <w:rPr>
          <w:noProof/>
        </w:rPr>
        <w:drawing>
          <wp:inline distT="0" distB="0" distL="0" distR="0" wp14:anchorId="4E57E12A" wp14:editId="2BC86118">
            <wp:extent cx="5760720" cy="534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34670"/>
                    </a:xfrm>
                    <a:prstGeom prst="rect">
                      <a:avLst/>
                    </a:prstGeom>
                  </pic:spPr>
                </pic:pic>
              </a:graphicData>
            </a:graphic>
          </wp:inline>
        </w:drawing>
      </w:r>
    </w:p>
    <w:p w14:paraId="6B48CA5D" w14:textId="26AC4EBE" w:rsidR="00FD5DAC" w:rsidRDefault="00FD5DAC">
      <w:r>
        <w:br w:type="page"/>
      </w:r>
    </w:p>
    <w:p w14:paraId="258D6DFF" w14:textId="562D4C54" w:rsidR="00185803" w:rsidRDefault="00185803" w:rsidP="00185803">
      <w:pPr>
        <w:pStyle w:val="Titre1"/>
      </w:pPr>
      <w:r>
        <w:lastRenderedPageBreak/>
        <w:t>Affichage d’une activité</w:t>
      </w:r>
    </w:p>
    <w:p w14:paraId="5F6211B9" w14:textId="73263DDD" w:rsidR="008820B7" w:rsidRDefault="008E4E3C" w:rsidP="00185803">
      <w:pPr>
        <w:rPr>
          <w:b/>
          <w:bCs/>
        </w:rPr>
      </w:pPr>
      <w:r w:rsidRPr="008820B7">
        <w:rPr>
          <w:b/>
          <w:bCs/>
        </w:rPr>
        <w:t>Dans quel(s) dossier(s) devons-nous ajouter cette image ?</w:t>
      </w:r>
    </w:p>
    <w:p w14:paraId="5A99451F" w14:textId="768A96EA" w:rsidR="00505E9E" w:rsidRDefault="008312BE" w:rsidP="00185803">
      <w:r>
        <w:t xml:space="preserve">Il suffit d’ajouter à la main l’image dans le dossier </w:t>
      </w:r>
      <w:r w:rsidR="000C0594">
        <w:t>« </w:t>
      </w:r>
      <w:r>
        <w:t>drawable</w:t>
      </w:r>
      <w:r w:rsidR="000C0594">
        <w:t> »</w:t>
      </w:r>
      <w:r w:rsidR="003F6B6A">
        <w:t>, comme ceci :</w:t>
      </w:r>
    </w:p>
    <w:p w14:paraId="0FE9C1DE" w14:textId="4AD71BD2" w:rsidR="00505E9E" w:rsidRDefault="00505E9E" w:rsidP="00185803">
      <w:r>
        <w:rPr>
          <w:noProof/>
        </w:rPr>
        <w:drawing>
          <wp:inline distT="0" distB="0" distL="0" distR="0" wp14:anchorId="68EAEF49" wp14:editId="2F24D6F4">
            <wp:extent cx="2430780" cy="960120"/>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0780" cy="960120"/>
                    </a:xfrm>
                    <a:prstGeom prst="rect">
                      <a:avLst/>
                    </a:prstGeom>
                    <a:noFill/>
                    <a:ln>
                      <a:noFill/>
                    </a:ln>
                  </pic:spPr>
                </pic:pic>
              </a:graphicData>
            </a:graphic>
          </wp:inline>
        </w:drawing>
      </w:r>
    </w:p>
    <w:p w14:paraId="2FBE9D34" w14:textId="77777777" w:rsidR="00505E9E" w:rsidRDefault="00505E9E" w:rsidP="00505E9E">
      <w:r>
        <w:t>Et on retrouve ces dossiers à l’aide du chemin suivant dans l’explorateur Windows du projet :</w:t>
      </w:r>
    </w:p>
    <w:p w14:paraId="3EA1B346" w14:textId="7FFEE512" w:rsidR="00505E9E" w:rsidRPr="00FD5DAC" w:rsidRDefault="00907052" w:rsidP="00505E9E">
      <w:r>
        <w:rPr>
          <w:noProof/>
        </w:rPr>
        <w:drawing>
          <wp:inline distT="0" distB="0" distL="0" distR="0" wp14:anchorId="70A6E204" wp14:editId="4D39A4AB">
            <wp:extent cx="3762375" cy="3810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375" cy="381000"/>
                    </a:xfrm>
                    <a:prstGeom prst="rect">
                      <a:avLst/>
                    </a:prstGeom>
                  </pic:spPr>
                </pic:pic>
              </a:graphicData>
            </a:graphic>
          </wp:inline>
        </w:drawing>
      </w:r>
    </w:p>
    <w:p w14:paraId="39531E0F" w14:textId="43E7CA22" w:rsidR="00505E9E" w:rsidRDefault="00907052" w:rsidP="00185803">
      <w:r>
        <w:t>Voici le contenu du dossier :</w:t>
      </w:r>
    </w:p>
    <w:p w14:paraId="4EECE2D9" w14:textId="4EF036A4" w:rsidR="00505E9E" w:rsidRDefault="00505E9E" w:rsidP="00185803">
      <w:r>
        <w:rPr>
          <w:noProof/>
        </w:rPr>
        <w:drawing>
          <wp:inline distT="0" distB="0" distL="0" distR="0" wp14:anchorId="0EA4EFB5" wp14:editId="0D45D3B2">
            <wp:extent cx="5760720" cy="92202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7"/>
                    <a:stretch>
                      <a:fillRect/>
                    </a:stretch>
                  </pic:blipFill>
                  <pic:spPr>
                    <a:xfrm>
                      <a:off x="0" y="0"/>
                      <a:ext cx="5760720" cy="922020"/>
                    </a:xfrm>
                    <a:prstGeom prst="rect">
                      <a:avLst/>
                    </a:prstGeom>
                  </pic:spPr>
                </pic:pic>
              </a:graphicData>
            </a:graphic>
          </wp:inline>
        </w:drawing>
      </w:r>
    </w:p>
    <w:p w14:paraId="706D0B7D" w14:textId="77777777" w:rsidR="002512E7" w:rsidRDefault="002512E7" w:rsidP="00185803"/>
    <w:p w14:paraId="53B4982A" w14:textId="77777777" w:rsidR="00331041" w:rsidRPr="00C80608" w:rsidRDefault="008E4E3C" w:rsidP="00185803">
      <w:pPr>
        <w:rPr>
          <w:b/>
          <w:bCs/>
        </w:rPr>
      </w:pPr>
      <w:r w:rsidRPr="00C80608">
        <w:rPr>
          <w:b/>
          <w:bCs/>
        </w:rPr>
        <w:t xml:space="preserve">Veuillez décrire brièvement la logique derrière la gestion des ressources de type « image matricielle » sur Android. </w:t>
      </w:r>
    </w:p>
    <w:p w14:paraId="3C1F09EC" w14:textId="2DF29BA1" w:rsidR="00331041" w:rsidRDefault="001342AF" w:rsidP="00185803">
      <w:r>
        <w:t>Toutes les images de type « matricielle » (png ou jpeg)</w:t>
      </w:r>
      <w:r w:rsidR="005414D1">
        <w:t xml:space="preserve"> </w:t>
      </w:r>
      <w:r>
        <w:t xml:space="preserve">ne subissent aucun traitement et sont directement stockés dans le </w:t>
      </w:r>
      <w:r w:rsidR="005414D1">
        <w:t xml:space="preserve">dossier </w:t>
      </w:r>
      <w:r w:rsidR="00FC2D1D">
        <w:t>« </w:t>
      </w:r>
      <w:r w:rsidR="005414D1">
        <w:t>drawable</w:t>
      </w:r>
      <w:r w:rsidR="00FC2D1D">
        <w:t> »</w:t>
      </w:r>
      <w:r w:rsidR="005414D1">
        <w:t>.</w:t>
      </w:r>
    </w:p>
    <w:p w14:paraId="4F4945BB" w14:textId="77777777" w:rsidR="00041FB6" w:rsidRDefault="00041FB6" w:rsidP="00185803"/>
    <w:p w14:paraId="75786BBD" w14:textId="50B4AD46" w:rsidR="00331041" w:rsidRPr="0037437A" w:rsidRDefault="008E4E3C" w:rsidP="00185803">
      <w:pPr>
        <w:rPr>
          <w:b/>
          <w:bCs/>
        </w:rPr>
      </w:pPr>
      <w:r w:rsidRPr="0037437A">
        <w:rPr>
          <w:b/>
          <w:bCs/>
        </w:rPr>
        <w:t>Quel intérêt voyez-vous donc à utiliser une image vectorielle ?</w:t>
      </w:r>
    </w:p>
    <w:p w14:paraId="1385D5FF" w14:textId="16A4A6E4" w:rsidR="00331041" w:rsidRDefault="00054ADB" w:rsidP="00185803">
      <w:r>
        <w:t xml:space="preserve">L’image vectorielle obtient différentes formes que l’on peut utiliser comme on le souhaite au sein de l’application. Une image vectorielle </w:t>
      </w:r>
      <w:r w:rsidR="00356CD1">
        <w:t>ne perd aucune</w:t>
      </w:r>
      <w:r>
        <w:t xml:space="preserve"> qualité lorsque cette dernière est redimensionnée et est donc plus responsive.</w:t>
      </w:r>
      <w:r w:rsidR="00E70BEB">
        <w:t xml:space="preserve"> Elle est donc très pratique pour ne pas perdre de qualité sur les logos et icones lors du redimensionnement de l’affichage. Elles sont donc plus flexibles.</w:t>
      </w:r>
    </w:p>
    <w:p w14:paraId="5DFA4913" w14:textId="77777777" w:rsidR="00041FB6" w:rsidRDefault="00041FB6" w:rsidP="00185803"/>
    <w:p w14:paraId="6AB026E2" w14:textId="27CA35FC" w:rsidR="008E4E3C" w:rsidRPr="0037437A" w:rsidRDefault="008E4E3C" w:rsidP="00185803">
      <w:pPr>
        <w:rPr>
          <w:b/>
          <w:bCs/>
        </w:rPr>
      </w:pPr>
      <w:r w:rsidRPr="0037437A">
        <w:rPr>
          <w:b/>
          <w:bCs/>
        </w:rPr>
        <w:t>Est-ce possible pour tout type d’images (logos, icônes, photos, etc.) ?</w:t>
      </w:r>
    </w:p>
    <w:p w14:paraId="0E29EB46" w14:textId="2A7B2E0C" w:rsidR="008E4E3C" w:rsidRDefault="006C68D9" w:rsidP="00185803">
      <w:r>
        <w:t xml:space="preserve">Les images vectorielles sont uniquement utilisables pour les images pouvant être dimensionnées à l’aide de « formules » mathématiques. On parle donc ici de logos et d’icônes. </w:t>
      </w:r>
      <w:r w:rsidR="00295381">
        <w:t xml:space="preserve">Ces images sont normalement au format SVG, CGM, etc… issu des logiciels spécialisés Illustrator, Flash, etc… </w:t>
      </w:r>
      <w:r>
        <w:t>Des photos prises à l’aide d’un appareil ne pourront pas être vectorielle car elles sont basées sur des pixels.</w:t>
      </w:r>
    </w:p>
    <w:p w14:paraId="483ECA4F" w14:textId="483FE742" w:rsidR="00505E9E" w:rsidRDefault="00505E9E">
      <w:r>
        <w:br w:type="page"/>
      </w:r>
    </w:p>
    <w:p w14:paraId="492DC364" w14:textId="58BB953B" w:rsidR="00185803" w:rsidRDefault="00583923" w:rsidP="00583923">
      <w:pPr>
        <w:pStyle w:val="Titre1"/>
      </w:pPr>
      <w:r>
        <w:lastRenderedPageBreak/>
        <w:t>Cycle de vie</w:t>
      </w:r>
    </w:p>
    <w:p w14:paraId="3664281B" w14:textId="147AC04F" w:rsidR="00583923" w:rsidRPr="004842A9" w:rsidRDefault="0077560C" w:rsidP="007300C1">
      <w:pPr>
        <w:rPr>
          <w:b/>
          <w:bCs/>
        </w:rPr>
      </w:pPr>
      <w:r w:rsidRPr="004842A9">
        <w:rPr>
          <w:b/>
          <w:bCs/>
        </w:rPr>
        <w:t>Décrivez brièvement à quelles occasions ces méthodes sont invoquées. Vous expliquerez aussi l’enchainement de ces appels lorsque l’on passe d’une activité à une autre.</w:t>
      </w:r>
    </w:p>
    <w:p w14:paraId="7049CFDA" w14:textId="5D5B9103" w:rsidR="0077560C" w:rsidRDefault="0077560C" w:rsidP="007300C1">
      <w:r>
        <w:t xml:space="preserve">Voici un </w:t>
      </w:r>
      <w:r w:rsidR="00310D30">
        <w:t>schéma</w:t>
      </w:r>
      <w:r>
        <w:t xml:space="preserve"> résumant bien les actions réalisées sur les activités</w:t>
      </w:r>
      <w:r w:rsidR="00342128">
        <w:t xml:space="preserve"> et </w:t>
      </w:r>
      <w:r>
        <w:t>plus particulièrement leur</w:t>
      </w:r>
      <w:r w:rsidR="00901B20">
        <w:t>s</w:t>
      </w:r>
      <w:r>
        <w:t xml:space="preserve"> changement</w:t>
      </w:r>
      <w:r w:rsidR="00DF65BB">
        <w:t>s</w:t>
      </w:r>
      <w:r>
        <w:t xml:space="preserve"> de contexte :</w:t>
      </w:r>
    </w:p>
    <w:p w14:paraId="1B9C9287" w14:textId="30E18540" w:rsidR="0077560C" w:rsidRDefault="00795994" w:rsidP="007300C1">
      <w:r>
        <w:rPr>
          <w:noProof/>
        </w:rPr>
        <w:drawing>
          <wp:inline distT="0" distB="0" distL="0" distR="0" wp14:anchorId="523BBC8A" wp14:editId="6251030F">
            <wp:extent cx="4884420" cy="6316980"/>
            <wp:effectExtent l="0" t="0" r="0" b="0"/>
            <wp:docPr id="15" name="Image 15"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505E7294" w14:textId="6CF85C17" w:rsidR="001B3776" w:rsidRDefault="001B3776" w:rsidP="001B3776">
      <w:pPr>
        <w:pStyle w:val="Lgende"/>
      </w:pPr>
      <w:r>
        <w:t>Figure 2 Diagramme d’états d’une activité</w:t>
      </w:r>
    </w:p>
    <w:p w14:paraId="57B8375A" w14:textId="77777777" w:rsidR="001B3776" w:rsidRDefault="001B3776"/>
    <w:p w14:paraId="56C1B606" w14:textId="71FED181" w:rsidR="001B3776" w:rsidRDefault="001B3776">
      <w:r>
        <w:br w:type="page"/>
      </w:r>
    </w:p>
    <w:p w14:paraId="419E9FDF" w14:textId="3F435A4A" w:rsidR="001B3776" w:rsidRDefault="001B3776" w:rsidP="007300C1">
      <w:r>
        <w:lastRenderedPageBreak/>
        <w:t>Voici un tablea</w:t>
      </w:r>
      <w:r w:rsidR="00A90452">
        <w:t xml:space="preserve">u récapitulant quelle méthode est </w:t>
      </w:r>
      <w:r w:rsidR="00EC0D61">
        <w:t xml:space="preserve">invoquée </w:t>
      </w:r>
      <w:r w:rsidR="000B2FB6">
        <w:t>et à</w:t>
      </w:r>
      <w:r w:rsidR="00A90452">
        <w:t xml:space="preserve"> quel moment.</w:t>
      </w:r>
    </w:p>
    <w:tbl>
      <w:tblPr>
        <w:tblStyle w:val="TableauGrille4-Accentuation1"/>
        <w:tblW w:w="0" w:type="auto"/>
        <w:tblLook w:val="04A0" w:firstRow="1" w:lastRow="0" w:firstColumn="1" w:lastColumn="0" w:noHBand="0" w:noVBand="1"/>
      </w:tblPr>
      <w:tblGrid>
        <w:gridCol w:w="1555"/>
        <w:gridCol w:w="7507"/>
      </w:tblGrid>
      <w:tr w:rsidR="00840A45" w14:paraId="47364EAA" w14:textId="77777777" w:rsidTr="00AB1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89EBE1" w14:textId="70F2B88B" w:rsidR="00840A45" w:rsidRDefault="00840A45" w:rsidP="007300C1">
            <w:r>
              <w:t>Méthode</w:t>
            </w:r>
          </w:p>
        </w:tc>
        <w:tc>
          <w:tcPr>
            <w:tcW w:w="7507" w:type="dxa"/>
          </w:tcPr>
          <w:p w14:paraId="022B039D" w14:textId="23E405BF" w:rsidR="00840A45" w:rsidRDefault="00840A45" w:rsidP="007300C1">
            <w:pPr>
              <w:cnfStyle w:val="100000000000" w:firstRow="1" w:lastRow="0" w:firstColumn="0" w:lastColumn="0" w:oddVBand="0" w:evenVBand="0" w:oddHBand="0" w:evenHBand="0" w:firstRowFirstColumn="0" w:firstRowLastColumn="0" w:lastRowFirstColumn="0" w:lastRowLastColumn="0"/>
            </w:pPr>
            <w:r>
              <w:t>Invocation</w:t>
            </w:r>
          </w:p>
        </w:tc>
      </w:tr>
      <w:tr w:rsidR="00840A45" w14:paraId="0302BBC1"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74A52F" w14:textId="52FE0C71" w:rsidR="00840A45" w:rsidRDefault="00840A45" w:rsidP="007300C1">
            <w:r>
              <w:t>onCreate</w:t>
            </w:r>
          </w:p>
        </w:tc>
        <w:tc>
          <w:tcPr>
            <w:tcW w:w="7507" w:type="dxa"/>
          </w:tcPr>
          <w:p w14:paraId="5AF1A2E3" w14:textId="35EDA74A" w:rsidR="00840A45" w:rsidRDefault="00A1138A" w:rsidP="007300C1">
            <w:pPr>
              <w:cnfStyle w:val="000000100000" w:firstRow="0" w:lastRow="0" w:firstColumn="0" w:lastColumn="0" w:oddVBand="0" w:evenVBand="0" w:oddHBand="1" w:evenHBand="0" w:firstRowFirstColumn="0" w:firstRowLastColumn="0" w:lastRowFirstColumn="0" w:lastRowLastColumn="0"/>
            </w:pPr>
            <w:r>
              <w:t>Lorsque l’activité est lancée</w:t>
            </w:r>
            <w:r w:rsidR="00FB2C0C">
              <w:t xml:space="preserve"> ou que l’utilisateur navigue à l’activité qui avait été dans l’état « Killed » auparavant</w:t>
            </w:r>
            <w:r>
              <w:t>, l</w:t>
            </w:r>
            <w:r w:rsidR="00AB18B6">
              <w:t>ors de la création de l’activité</w:t>
            </w:r>
            <w:r>
              <w:t>.</w:t>
            </w:r>
          </w:p>
        </w:tc>
      </w:tr>
      <w:tr w:rsidR="00AB18B6" w14:paraId="2D384575"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1AE99410" w14:textId="44C51C7A" w:rsidR="00AB18B6" w:rsidRDefault="00AB18B6" w:rsidP="00AB18B6">
            <w:r>
              <w:t>onStart</w:t>
            </w:r>
          </w:p>
        </w:tc>
        <w:tc>
          <w:tcPr>
            <w:tcW w:w="7507" w:type="dxa"/>
          </w:tcPr>
          <w:p w14:paraId="0DE1DF18" w14:textId="718864A6" w:rsidR="00AB18B6" w:rsidRDefault="00A1138A" w:rsidP="00AB18B6">
            <w:pPr>
              <w:cnfStyle w:val="000000000000" w:firstRow="0" w:lastRow="0" w:firstColumn="0" w:lastColumn="0" w:oddVBand="0" w:evenVBand="0" w:oddHBand="0" w:evenHBand="0" w:firstRowFirstColumn="0" w:firstRowLastColumn="0" w:lastRowFirstColumn="0" w:lastRowLastColumn="0"/>
            </w:pPr>
            <w:r>
              <w:t>Lorsque l’activité est lancée</w:t>
            </w:r>
            <w:r w:rsidR="00214D1C">
              <w:t xml:space="preserve"> et qu’elle est déjà créée</w:t>
            </w:r>
            <w:r>
              <w:t xml:space="preserve">, </w:t>
            </w:r>
            <w:r>
              <w:t>l</w:t>
            </w:r>
            <w:r w:rsidR="00AB18B6">
              <w:t>ors d</w:t>
            </w:r>
            <w:r w:rsidR="00F62F3F">
              <w:t xml:space="preserve">u démarrage </w:t>
            </w:r>
            <w:r w:rsidR="00AB18B6">
              <w:t>de l’activité</w:t>
            </w:r>
            <w:r w:rsidR="00CB57E7">
              <w:t>.</w:t>
            </w:r>
          </w:p>
        </w:tc>
      </w:tr>
      <w:tr w:rsidR="00AB18B6" w14:paraId="72F5E969"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750FD" w14:textId="2861D523" w:rsidR="00AB18B6" w:rsidRDefault="00AB18B6" w:rsidP="00AB18B6">
            <w:r>
              <w:t>onResume</w:t>
            </w:r>
          </w:p>
        </w:tc>
        <w:tc>
          <w:tcPr>
            <w:tcW w:w="7507" w:type="dxa"/>
          </w:tcPr>
          <w:p w14:paraId="078ACD62" w14:textId="616E5424" w:rsidR="00AB18B6" w:rsidRDefault="00A1138A" w:rsidP="00AB18B6">
            <w:pPr>
              <w:cnfStyle w:val="000000100000" w:firstRow="0" w:lastRow="0" w:firstColumn="0" w:lastColumn="0" w:oddVBand="0" w:evenVBand="0" w:oddHBand="1" w:evenHBand="0" w:firstRowFirstColumn="0" w:firstRowLastColumn="0" w:lastRowFirstColumn="0" w:lastRowLastColumn="0"/>
            </w:pPr>
            <w:r>
              <w:t xml:space="preserve">Lorsque l’activité est lancée, </w:t>
            </w:r>
            <w:r>
              <w:t>l</w:t>
            </w:r>
            <w:r w:rsidR="00F62F3F">
              <w:t>ors d</w:t>
            </w:r>
            <w:r w:rsidR="00CE0E43">
              <w:t xml:space="preserve">e la reprise </w:t>
            </w:r>
            <w:r w:rsidR="00F62F3F">
              <w:t>de l’activité</w:t>
            </w:r>
            <w:r w:rsidR="00804243">
              <w:t xml:space="preserve">. Lorsque l’utilisateur lance une nouvelle activité ou retourne </w:t>
            </w:r>
            <w:r w:rsidR="009121A6">
              <w:t>à</w:t>
            </w:r>
            <w:r w:rsidR="00804243">
              <w:t xml:space="preserve"> une mise en pause.</w:t>
            </w:r>
          </w:p>
        </w:tc>
      </w:tr>
      <w:tr w:rsidR="00AB18B6" w14:paraId="5949E8DE"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4875EC15" w14:textId="66288BDE" w:rsidR="00AB18B6" w:rsidRDefault="00AB18B6" w:rsidP="00AB18B6">
            <w:r>
              <w:t>onPause</w:t>
            </w:r>
          </w:p>
        </w:tc>
        <w:tc>
          <w:tcPr>
            <w:tcW w:w="7507" w:type="dxa"/>
          </w:tcPr>
          <w:p w14:paraId="6EEEC6B4" w14:textId="6EF99C90" w:rsidR="00AB18B6" w:rsidRDefault="00A1138A" w:rsidP="00AB18B6">
            <w:pPr>
              <w:cnfStyle w:val="000000000000" w:firstRow="0" w:lastRow="0" w:firstColumn="0" w:lastColumn="0" w:oddVBand="0" w:evenVBand="0" w:oddHBand="0" w:evenHBand="0" w:firstRowFirstColumn="0" w:firstRowLastColumn="0" w:lastRowFirstColumn="0" w:lastRowLastColumn="0"/>
            </w:pPr>
            <w:r>
              <w:t xml:space="preserve">Lorsque l’activité est </w:t>
            </w:r>
            <w:r w:rsidR="00296289">
              <w:t>en cours d’exécution</w:t>
            </w:r>
            <w:r w:rsidR="000D3761">
              <w:t xml:space="preserve"> et qu’une autre arrive en premier plan à sa place</w:t>
            </w:r>
            <w:r>
              <w:t xml:space="preserve">, </w:t>
            </w:r>
            <w:r w:rsidR="00296289">
              <w:t>l</w:t>
            </w:r>
            <w:r w:rsidR="002A73CC">
              <w:t>ors de la mise en pause de l’activité</w:t>
            </w:r>
            <w:r w:rsidR="00CB57E7">
              <w:t>.</w:t>
            </w:r>
          </w:p>
        </w:tc>
      </w:tr>
      <w:tr w:rsidR="000B2FB6" w14:paraId="1CF56E23"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E6D505" w14:textId="084569C3" w:rsidR="000B2FB6" w:rsidRDefault="000B2FB6" w:rsidP="000B2FB6">
            <w:r>
              <w:t>onStop</w:t>
            </w:r>
          </w:p>
        </w:tc>
        <w:tc>
          <w:tcPr>
            <w:tcW w:w="7507" w:type="dxa"/>
          </w:tcPr>
          <w:p w14:paraId="3186D711" w14:textId="010DA129"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296289">
              <w:t>en cours d’exécution</w:t>
            </w:r>
            <w:r w:rsidR="000B6068">
              <w:t xml:space="preserve"> et qu’elle n’est plus visible</w:t>
            </w:r>
            <w:r>
              <w:t xml:space="preserve">, </w:t>
            </w:r>
            <w:r w:rsidR="00296289">
              <w:t>l</w:t>
            </w:r>
            <w:r w:rsidR="000B2FB6">
              <w:t>ors de l’arrêt de l’activité</w:t>
            </w:r>
            <w:r w:rsidR="00CB57E7">
              <w:t>.</w:t>
            </w:r>
          </w:p>
        </w:tc>
      </w:tr>
      <w:tr w:rsidR="000B2FB6" w14:paraId="6771795C" w14:textId="77777777" w:rsidTr="00AB18B6">
        <w:tc>
          <w:tcPr>
            <w:cnfStyle w:val="001000000000" w:firstRow="0" w:lastRow="0" w:firstColumn="1" w:lastColumn="0" w:oddVBand="0" w:evenVBand="0" w:oddHBand="0" w:evenHBand="0" w:firstRowFirstColumn="0" w:firstRowLastColumn="0" w:lastRowFirstColumn="0" w:lastRowLastColumn="0"/>
            <w:tcW w:w="1555" w:type="dxa"/>
          </w:tcPr>
          <w:p w14:paraId="7AF0ED94" w14:textId="3D826DD9" w:rsidR="000B2FB6" w:rsidRDefault="000B2FB6" w:rsidP="000B2FB6">
            <w:r>
              <w:t>onDestroy</w:t>
            </w:r>
          </w:p>
        </w:tc>
        <w:tc>
          <w:tcPr>
            <w:tcW w:w="7507" w:type="dxa"/>
          </w:tcPr>
          <w:p w14:paraId="07D73DFB" w14:textId="34D7A3D7" w:rsidR="000B2FB6" w:rsidRDefault="00A1138A" w:rsidP="000B2FB6">
            <w:pPr>
              <w:cnfStyle w:val="000000000000" w:firstRow="0" w:lastRow="0" w:firstColumn="0" w:lastColumn="0" w:oddVBand="0" w:evenVBand="0" w:oddHBand="0" w:evenHBand="0" w:firstRowFirstColumn="0" w:firstRowLastColumn="0" w:lastRowFirstColumn="0" w:lastRowLastColumn="0"/>
            </w:pPr>
            <w:r>
              <w:t>Lorsque l’activité est</w:t>
            </w:r>
            <w:r w:rsidR="00F51998">
              <w:t xml:space="preserve"> terminée ou</w:t>
            </w:r>
            <w:r>
              <w:t xml:space="preserve"> </w:t>
            </w:r>
            <w:r w:rsidR="00FA0F25">
              <w:t>détruite par le système</w:t>
            </w:r>
            <w:r w:rsidR="00EF6E18">
              <w:t>, elle était dans l’état stoppée auparavant</w:t>
            </w:r>
            <w:r w:rsidR="00CB57E7">
              <w:t>.</w:t>
            </w:r>
          </w:p>
        </w:tc>
      </w:tr>
      <w:tr w:rsidR="000B2FB6" w14:paraId="10EAF697" w14:textId="77777777" w:rsidTr="00AB1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B5E61" w14:textId="65DBFB15" w:rsidR="000B2FB6" w:rsidRDefault="000B2FB6" w:rsidP="000B2FB6">
            <w:r>
              <w:t>onRestart</w:t>
            </w:r>
          </w:p>
        </w:tc>
        <w:tc>
          <w:tcPr>
            <w:tcW w:w="7507" w:type="dxa"/>
          </w:tcPr>
          <w:p w14:paraId="6E10ADDD" w14:textId="6CECD127" w:rsidR="000B2FB6" w:rsidRDefault="00A1138A" w:rsidP="000B2FB6">
            <w:pPr>
              <w:cnfStyle w:val="000000100000" w:firstRow="0" w:lastRow="0" w:firstColumn="0" w:lastColumn="0" w:oddVBand="0" w:evenVBand="0" w:oddHBand="1" w:evenHBand="0" w:firstRowFirstColumn="0" w:firstRowLastColumn="0" w:lastRowFirstColumn="0" w:lastRowLastColumn="0"/>
            </w:pPr>
            <w:r>
              <w:t xml:space="preserve">Lorsque l’activité est </w:t>
            </w:r>
            <w:r w:rsidR="00B500A9">
              <w:t>re</w:t>
            </w:r>
            <w:r>
              <w:t>lancée</w:t>
            </w:r>
            <w:r w:rsidR="00B500A9">
              <w:t xml:space="preserve"> et qu’elle était stoppée</w:t>
            </w:r>
            <w:r w:rsidR="00103706">
              <w:t>, lorsque l’utilisateur navigue jusqu’à cette activité</w:t>
            </w:r>
            <w:r w:rsidR="00CB57E7">
              <w:t>.</w:t>
            </w:r>
          </w:p>
        </w:tc>
      </w:tr>
    </w:tbl>
    <w:p w14:paraId="68215389" w14:textId="00424E69" w:rsidR="00840A45" w:rsidRDefault="00840A45" w:rsidP="007300C1"/>
    <w:p w14:paraId="0AC6C027" w14:textId="316707CF" w:rsidR="00CB588A" w:rsidRPr="00C53C47" w:rsidRDefault="00CB588A" w:rsidP="007300C1">
      <w:pPr>
        <w:rPr>
          <w:b/>
          <w:bCs/>
        </w:rPr>
      </w:pPr>
      <w:r w:rsidRPr="00C53C47">
        <w:rPr>
          <w:b/>
          <w:bCs/>
        </w:rPr>
        <w:t>Enchainement des appels lorsque que l’on passe d’une activité à une autre :</w:t>
      </w:r>
    </w:p>
    <w:p w14:paraId="4F5261DE" w14:textId="5CE7627F" w:rsidR="00AA02D5" w:rsidRDefault="00AA02D5" w:rsidP="00AA02D5">
      <w:r>
        <w:t>La première activité s’arrête et rentre en dans l’état Paused ou Stopped. Pendant ce temps l’autre activité est créée.</w:t>
      </w:r>
      <w:r w:rsidR="002C2B15">
        <w:t xml:space="preserve"> Si ces activités partagent des données, la première activité n’est pas complétement stoppée avant que la seconde soit créée afin d’assurer la bonne transmission des données.</w:t>
      </w:r>
    </w:p>
    <w:p w14:paraId="4CCA8EA2" w14:textId="7C5B928C" w:rsidR="00AA02D5" w:rsidRDefault="002C1F76" w:rsidP="00AA02D5">
      <w:r>
        <w:t>Voici le cycle de vie de 2 activités (A et B) s’exécutant dans la même application :</w:t>
      </w:r>
    </w:p>
    <w:p w14:paraId="11CEAFA7" w14:textId="1AA07866" w:rsidR="00AA02D5" w:rsidRDefault="00AA02D5" w:rsidP="00AA02D5">
      <w:r>
        <w:t>Activity A</w:t>
      </w:r>
      <w:r w:rsidR="005F0C18">
        <w:t> : la méthode</w:t>
      </w:r>
      <w:r>
        <w:t xml:space="preserve"> onPause() </w:t>
      </w:r>
      <w:r w:rsidR="005F0C18">
        <w:t>est exécutée</w:t>
      </w:r>
      <w:r>
        <w:t>.</w:t>
      </w:r>
    </w:p>
    <w:p w14:paraId="41354221" w14:textId="175AB532" w:rsidR="00AA02D5" w:rsidRDefault="00AA02D5" w:rsidP="00AA02D5">
      <w:r>
        <w:t>Activity B</w:t>
      </w:r>
      <w:r w:rsidR="008D0CD1">
        <w:t xml:space="preserve"> : la méthode </w:t>
      </w:r>
      <w:r>
        <w:t xml:space="preserve">onCreate(), </w:t>
      </w:r>
      <w:r w:rsidR="008D0CD1">
        <w:t xml:space="preserve">puis la méthode </w:t>
      </w:r>
      <w:r>
        <w:t xml:space="preserve">onStart(), </w:t>
      </w:r>
      <w:r w:rsidR="008D0CD1">
        <w:t>et finalement la méthode</w:t>
      </w:r>
      <w:r>
        <w:t xml:space="preserve"> onResume() </w:t>
      </w:r>
      <w:r w:rsidR="008D0CD1">
        <w:t>s’</w:t>
      </w:r>
      <w:r w:rsidR="00AD29DA">
        <w:t>exécutent</w:t>
      </w:r>
      <w:r w:rsidR="008D0CD1">
        <w:t xml:space="preserve"> à la suite.</w:t>
      </w:r>
    </w:p>
    <w:p w14:paraId="49669194" w14:textId="7829AAF2" w:rsidR="00AD29DA" w:rsidRDefault="00AD29DA" w:rsidP="00AA02D5">
      <w:r>
        <w:t>Ensuite, si l’activité A n’est plus utilisée au niveau visuel, sa méthode onStop() est exécutée.</w:t>
      </w:r>
    </w:p>
    <w:p w14:paraId="1242ABCD" w14:textId="164DA812" w:rsidR="0077560C" w:rsidRDefault="005C02A3" w:rsidP="007300C1">
      <w:r>
        <w:t>Voici un schéma avec les états dans lequel les activités passent :</w:t>
      </w:r>
    </w:p>
    <w:p w14:paraId="3C35791B" w14:textId="312BB5B4" w:rsidR="005C02A3" w:rsidRDefault="0047140E" w:rsidP="007300C1">
      <w:r>
        <w:rPr>
          <w:noProof/>
        </w:rPr>
        <w:lastRenderedPageBreak/>
        <w:drawing>
          <wp:inline distT="0" distB="0" distL="0" distR="0" wp14:anchorId="0AE9B930" wp14:editId="5B919698">
            <wp:extent cx="4185593" cy="3604260"/>
            <wp:effectExtent l="0" t="0" r="571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90691" cy="3608650"/>
                    </a:xfrm>
                    <a:prstGeom prst="rect">
                      <a:avLst/>
                    </a:prstGeom>
                    <a:noFill/>
                    <a:ln>
                      <a:noFill/>
                    </a:ln>
                  </pic:spPr>
                </pic:pic>
              </a:graphicData>
            </a:graphic>
          </wp:inline>
        </w:drawing>
      </w:r>
    </w:p>
    <w:p w14:paraId="74E69188" w14:textId="41A3F3E7" w:rsidR="00296289" w:rsidRDefault="00EB414E" w:rsidP="007300C1">
      <w:r>
        <w:t>Les activités ne sont pas forcément toujours dans l’état « Killed » au moment de démarrer, elles peuvent être simplement « Stopped ». Dans ce cas il faut sauter l’étape « onCreate() » est partir de « on</w:t>
      </w:r>
      <w:r w:rsidR="0099765C">
        <w:t>Res</w:t>
      </w:r>
      <w:r>
        <w:t>tart() »</w:t>
      </w:r>
      <w:r w:rsidR="0099765C">
        <w:t>, puis « onStart</w:t>
      </w:r>
      <w:r w:rsidR="00804861">
        <w:t>()</w:t>
      </w:r>
      <w:r w:rsidR="0099765C">
        <w:t> »</w:t>
      </w:r>
      <w:r>
        <w:t>.</w:t>
      </w:r>
    </w:p>
    <w:p w14:paraId="1F15B525" w14:textId="77777777" w:rsidR="002F157B" w:rsidRDefault="002F157B" w:rsidP="007300C1"/>
    <w:p w14:paraId="4EB7D4D4" w14:textId="2ED84ABA" w:rsidR="009B00B2" w:rsidRDefault="009B00B2" w:rsidP="009B00B2">
      <w:pPr>
        <w:pStyle w:val="Titre1"/>
      </w:pPr>
      <w:r>
        <w:t>Sources</w:t>
      </w:r>
      <w:bookmarkEnd w:id="4"/>
    </w:p>
    <w:p w14:paraId="66E568C6" w14:textId="682B9254" w:rsidR="009B00B2" w:rsidRDefault="009B00B2" w:rsidP="009B00B2">
      <w:pPr>
        <w:rPr>
          <w:i/>
          <w:iCs/>
        </w:rPr>
      </w:pPr>
      <w:r>
        <w:t xml:space="preserve">Android Developers, </w:t>
      </w:r>
      <w:r w:rsidRPr="009B00B2">
        <w:rPr>
          <w:i/>
          <w:iCs/>
        </w:rPr>
        <w:t>App resources Overview</w:t>
      </w:r>
      <w:r w:rsidR="00E812C4">
        <w:rPr>
          <w:i/>
          <w:iCs/>
        </w:rPr>
        <w:t xml:space="preserve"> – 14/07/2021, </w:t>
      </w:r>
      <w:hyperlink r:id="rId30" w:anchor="ResourceTypes" w:history="1">
        <w:r w:rsidR="00E812C4" w:rsidRPr="005F5EF5">
          <w:rPr>
            <w:rStyle w:val="Lienhypertexte"/>
            <w:i/>
            <w:iCs/>
          </w:rPr>
          <w:t>https://developer.android.com/guide/topics/resources/providing-resources#ResourceTypes</w:t>
        </w:r>
      </w:hyperlink>
      <w:r w:rsidR="00E812C4">
        <w:rPr>
          <w:i/>
          <w:iCs/>
        </w:rPr>
        <w:t>, 22/09/2021</w:t>
      </w:r>
    </w:p>
    <w:p w14:paraId="6A9982BF" w14:textId="31B00E37" w:rsidR="00E812C4" w:rsidRDefault="00E812C4" w:rsidP="009B00B2">
      <w:r>
        <w:t xml:space="preserve">Android Developers, </w:t>
      </w:r>
      <w:r w:rsidRPr="00E812C4">
        <w:rPr>
          <w:i/>
          <w:iCs/>
        </w:rPr>
        <w:t>Support different languages and cultures – 17/09/2021</w:t>
      </w:r>
      <w:r>
        <w:t xml:space="preserve">, </w:t>
      </w:r>
      <w:hyperlink r:id="rId31" w:history="1">
        <w:r w:rsidRPr="005F5EF5">
          <w:rPr>
            <w:rStyle w:val="Lienhypertexte"/>
          </w:rPr>
          <w:t>https://developer.android.com/training/basics/supporting-devices/languages</w:t>
        </w:r>
      </w:hyperlink>
      <w:r>
        <w:t>, 22/09/2021</w:t>
      </w:r>
    </w:p>
    <w:p w14:paraId="643925BF" w14:textId="73880CC0" w:rsidR="00820395" w:rsidRDefault="00820395" w:rsidP="009B00B2">
      <w:r>
        <w:t xml:space="preserve">Android Developers, </w:t>
      </w:r>
      <w:r w:rsidRPr="00820395">
        <w:rPr>
          <w:i/>
          <w:iCs/>
        </w:rPr>
        <w:t xml:space="preserve">InputType – </w:t>
      </w:r>
      <w:r w:rsidR="00B61B46">
        <w:rPr>
          <w:i/>
          <w:iCs/>
        </w:rPr>
        <w:t>11</w:t>
      </w:r>
      <w:r w:rsidRPr="00820395">
        <w:rPr>
          <w:i/>
          <w:iCs/>
        </w:rPr>
        <w:t>/0</w:t>
      </w:r>
      <w:r w:rsidR="00B61B46">
        <w:rPr>
          <w:i/>
          <w:iCs/>
        </w:rPr>
        <w:t>8</w:t>
      </w:r>
      <w:r w:rsidRPr="00820395">
        <w:rPr>
          <w:i/>
          <w:iCs/>
        </w:rPr>
        <w:t>/2021</w:t>
      </w:r>
      <w:r>
        <w:t xml:space="preserve">, </w:t>
      </w:r>
      <w:hyperlink r:id="rId32" w:anchor="attr_android:inputType" w:history="1">
        <w:r w:rsidR="00B61B46" w:rsidRPr="006860F6">
          <w:rPr>
            <w:rStyle w:val="Lienhypertexte"/>
          </w:rPr>
          <w:t>https://developer.android.com/reference/android/widget/TextView#attr_android:inputType</w:t>
        </w:r>
      </w:hyperlink>
      <w:r>
        <w:t>,</w:t>
      </w:r>
      <w:r w:rsidR="00B61B46">
        <w:t xml:space="preserve"> </w:t>
      </w:r>
      <w:r>
        <w:t xml:space="preserve"> 23/09/2021</w:t>
      </w:r>
    </w:p>
    <w:p w14:paraId="455E294C" w14:textId="2B9E3C66" w:rsidR="00F85CE0" w:rsidRDefault="00F85CE0" w:rsidP="009B00B2">
      <w:r>
        <w:t xml:space="preserve">Android Developers, </w:t>
      </w:r>
      <w:r w:rsidRPr="00F85CE0">
        <w:rPr>
          <w:i/>
          <w:iCs/>
        </w:rPr>
        <w:t>Dialogs – 30/06/2021</w:t>
      </w:r>
      <w:r>
        <w:t xml:space="preserve">, </w:t>
      </w:r>
      <w:hyperlink r:id="rId33" w:history="1">
        <w:r w:rsidRPr="002D569D">
          <w:rPr>
            <w:rStyle w:val="Lienhypertexte"/>
          </w:rPr>
          <w:t>https://developer.android.com/guide/topics/ui/dialogs</w:t>
        </w:r>
      </w:hyperlink>
      <w:r>
        <w:t>, 24/09/2021</w:t>
      </w:r>
    </w:p>
    <w:p w14:paraId="729BAC8B" w14:textId="39AFAC31" w:rsidR="008C6974" w:rsidRDefault="008C6974" w:rsidP="009B00B2">
      <w:r>
        <w:t xml:space="preserve">Android Developers, </w:t>
      </w:r>
      <w:r w:rsidRPr="008C6974">
        <w:rPr>
          <w:i/>
          <w:iCs/>
        </w:rPr>
        <w:t>Start another activity – 13/07/2021</w:t>
      </w:r>
      <w:r>
        <w:t xml:space="preserve">, </w:t>
      </w:r>
      <w:hyperlink r:id="rId34" w:history="1">
        <w:r w:rsidRPr="004A416F">
          <w:rPr>
            <w:rStyle w:val="Lienhypertexte"/>
          </w:rPr>
          <w:t>https://developer.android.com/training/basics/firstapp/starting-activity</w:t>
        </w:r>
      </w:hyperlink>
      <w:r>
        <w:t xml:space="preserve">, </w:t>
      </w:r>
      <w:r w:rsidRPr="00F53A51">
        <w:rPr>
          <w:i/>
          <w:iCs/>
        </w:rPr>
        <w:t>24/09/2021</w:t>
      </w:r>
    </w:p>
    <w:p w14:paraId="236DA759" w14:textId="30F17342" w:rsidR="007300C1" w:rsidRDefault="007300C1" w:rsidP="009B00B2">
      <w:r>
        <w:t xml:space="preserve">Android Developers, </w:t>
      </w:r>
      <w:r>
        <w:rPr>
          <w:i/>
          <w:iCs/>
        </w:rPr>
        <w:t xml:space="preserve">Connect to the network – 25/09/2021, </w:t>
      </w:r>
      <w:hyperlink r:id="rId35" w:history="1">
        <w:r w:rsidRPr="007300C1">
          <w:rPr>
            <w:rStyle w:val="Lienhypertexte"/>
          </w:rPr>
          <w:t>https://developer.android.com/training/basics/network-ops/connecting</w:t>
        </w:r>
      </w:hyperlink>
      <w:r>
        <w:t xml:space="preserve">, </w:t>
      </w:r>
      <w:r w:rsidRPr="00F53A51">
        <w:rPr>
          <w:i/>
          <w:iCs/>
        </w:rPr>
        <w:t>25/09/2021</w:t>
      </w:r>
    </w:p>
    <w:p w14:paraId="39DF7767" w14:textId="459EA4EF" w:rsidR="00A82F0E" w:rsidRPr="007300C1" w:rsidRDefault="00A82F0E" w:rsidP="009B00B2">
      <w:r>
        <w:t>X</w:t>
      </w:r>
      <w:r w:rsidRPr="00A82F0E">
        <w:t>d</w:t>
      </w:r>
      <w:r>
        <w:t xml:space="preserve"> A</w:t>
      </w:r>
      <w:r w:rsidRPr="00A82F0E">
        <w:t>dobe</w:t>
      </w:r>
      <w:r w:rsidR="001D53B8">
        <w:t xml:space="preserve">, </w:t>
      </w:r>
      <w:r w:rsidR="001D53B8" w:rsidRPr="004372E6">
        <w:rPr>
          <w:i/>
          <w:iCs/>
        </w:rPr>
        <w:t>Bitmap vs. Vector Images: What’s the Difference?</w:t>
      </w:r>
      <w:r w:rsidR="001D53B8">
        <w:t xml:space="preserve"> </w:t>
      </w:r>
      <w:r w:rsidR="001D53B8" w:rsidRPr="004372E6">
        <w:rPr>
          <w:i/>
          <w:iCs/>
        </w:rPr>
        <w:t>– 28/08/2020</w:t>
      </w:r>
    </w:p>
    <w:p w14:paraId="1600A459" w14:textId="600DD91B" w:rsidR="00A82F0E" w:rsidRDefault="004372E6" w:rsidP="009B00B2">
      <w:hyperlink r:id="rId36" w:history="1">
        <w:r w:rsidRPr="00AD6EB8">
          <w:rPr>
            <w:rStyle w:val="Lienhypertexte"/>
          </w:rPr>
          <w:t>https://xd.adobe.com/ideas/principles/app-design/bitmap-vs-vector-images-difference/</w:t>
        </w:r>
        <w:r w:rsidRPr="00AD6EB8">
          <w:rPr>
            <w:rStyle w:val="Lienhypertexte"/>
          </w:rPr>
          <w:t>,05</w:t>
        </w:r>
        <w:r w:rsidRPr="00AD6EB8">
          <w:rPr>
            <w:rStyle w:val="Lienhypertexte"/>
          </w:rPr>
          <w:t>/</w:t>
        </w:r>
        <w:r w:rsidRPr="00AD6EB8">
          <w:rPr>
            <w:rStyle w:val="Lienhypertexte"/>
          </w:rPr>
          <w:t>10</w:t>
        </w:r>
        <w:r w:rsidRPr="00AD6EB8">
          <w:rPr>
            <w:rStyle w:val="Lienhypertexte"/>
          </w:rPr>
          <w:t>/202</w:t>
        </w:r>
        <w:r w:rsidRPr="00AD6EB8">
          <w:rPr>
            <w:rStyle w:val="Lienhypertexte"/>
          </w:rPr>
          <w:t>1</w:t>
        </w:r>
      </w:hyperlink>
      <w:r w:rsidR="00F53A51">
        <w:t>, 0</w:t>
      </w:r>
      <w:r w:rsidR="00F53A51">
        <w:rPr>
          <w:i/>
          <w:iCs/>
        </w:rPr>
        <w:t>5</w:t>
      </w:r>
      <w:r w:rsidR="00F53A51" w:rsidRPr="00F53A51">
        <w:rPr>
          <w:i/>
          <w:iCs/>
        </w:rPr>
        <w:t>/10/2021</w:t>
      </w:r>
    </w:p>
    <w:p w14:paraId="1FF39CC4" w14:textId="31C535D1" w:rsidR="004372E6" w:rsidRPr="004372E6" w:rsidRDefault="004372E6" w:rsidP="009B00B2">
      <w:r>
        <w:lastRenderedPageBreak/>
        <w:t xml:space="preserve">Wikipedia, </w:t>
      </w:r>
      <w:r w:rsidRPr="004372E6">
        <w:rPr>
          <w:i/>
          <w:iCs/>
        </w:rPr>
        <w:t>Image vectoriell</w:t>
      </w:r>
      <w:r w:rsidRPr="004372E6">
        <w:t>e</w:t>
      </w:r>
      <w:r w:rsidRPr="004372E6">
        <w:t xml:space="preserve"> </w:t>
      </w:r>
      <w:r w:rsidRPr="004372E6">
        <w:rPr>
          <w:i/>
          <w:iCs/>
        </w:rPr>
        <w:t>– 06/05/2021</w:t>
      </w:r>
    </w:p>
    <w:p w14:paraId="527B0F6D" w14:textId="72CD5552" w:rsidR="004372E6" w:rsidRDefault="004372E6" w:rsidP="009B00B2">
      <w:pPr>
        <w:rPr>
          <w:i/>
          <w:iCs/>
        </w:rPr>
      </w:pPr>
      <w:hyperlink r:id="rId37" w:history="1">
        <w:r w:rsidRPr="00AD6EB8">
          <w:rPr>
            <w:rStyle w:val="Lienhypertexte"/>
          </w:rPr>
          <w:t>https://fr.wikipedia.org/wiki/Image_vectorielle</w:t>
        </w:r>
      </w:hyperlink>
      <w:r w:rsidR="00F53A51">
        <w:t xml:space="preserve">, </w:t>
      </w:r>
      <w:r w:rsidR="00F53A51" w:rsidRPr="00F53A51">
        <w:rPr>
          <w:i/>
          <w:iCs/>
        </w:rPr>
        <w:t>0</w:t>
      </w:r>
      <w:r w:rsidR="00F53A51">
        <w:rPr>
          <w:i/>
          <w:iCs/>
        </w:rPr>
        <w:t>5</w:t>
      </w:r>
      <w:r w:rsidR="00F53A51" w:rsidRPr="00F53A51">
        <w:rPr>
          <w:i/>
          <w:iCs/>
        </w:rPr>
        <w:t>/10/2021</w:t>
      </w:r>
    </w:p>
    <w:p w14:paraId="59AFC9EA" w14:textId="61CDF035" w:rsidR="003C7B3E" w:rsidRPr="004372E6" w:rsidRDefault="003C7B3E" w:rsidP="003C7B3E">
      <w:r>
        <w:t xml:space="preserve">Wikipedia, </w:t>
      </w:r>
      <w:r w:rsidRPr="004372E6">
        <w:rPr>
          <w:i/>
          <w:iCs/>
        </w:rPr>
        <w:t xml:space="preserve">Image </w:t>
      </w:r>
      <w:r w:rsidR="00E153E2">
        <w:rPr>
          <w:i/>
          <w:iCs/>
        </w:rPr>
        <w:t>matricielle</w:t>
      </w:r>
      <w:r w:rsidRPr="004372E6">
        <w:t xml:space="preserve"> </w:t>
      </w:r>
      <w:r w:rsidRPr="004372E6">
        <w:rPr>
          <w:i/>
          <w:iCs/>
        </w:rPr>
        <w:t xml:space="preserve">– </w:t>
      </w:r>
      <w:r>
        <w:rPr>
          <w:i/>
          <w:iCs/>
        </w:rPr>
        <w:t>25</w:t>
      </w:r>
      <w:r w:rsidRPr="004372E6">
        <w:rPr>
          <w:i/>
          <w:iCs/>
        </w:rPr>
        <w:t>/0</w:t>
      </w:r>
      <w:r>
        <w:rPr>
          <w:i/>
          <w:iCs/>
        </w:rPr>
        <w:t>4</w:t>
      </w:r>
      <w:r w:rsidRPr="004372E6">
        <w:rPr>
          <w:i/>
          <w:iCs/>
        </w:rPr>
        <w:t>/2021</w:t>
      </w:r>
    </w:p>
    <w:p w14:paraId="4A4F279F" w14:textId="42CC3D38" w:rsidR="003C7B3E" w:rsidRPr="00F53A51" w:rsidRDefault="003C7B3E" w:rsidP="009B00B2">
      <w:pPr>
        <w:rPr>
          <w:i/>
          <w:iCs/>
        </w:rPr>
      </w:pPr>
      <w:hyperlink r:id="rId38" w:history="1">
        <w:r w:rsidRPr="00AD6EB8">
          <w:rPr>
            <w:rStyle w:val="Lienhypertexte"/>
          </w:rPr>
          <w:t>https://fr.wikipedia.org/wiki/Image_vectorielle</w:t>
        </w:r>
      </w:hyperlink>
      <w:r>
        <w:t xml:space="preserve">, </w:t>
      </w:r>
      <w:r w:rsidRPr="00F53A51">
        <w:rPr>
          <w:i/>
          <w:iCs/>
        </w:rPr>
        <w:t>0</w:t>
      </w:r>
      <w:r>
        <w:rPr>
          <w:i/>
          <w:iCs/>
        </w:rPr>
        <w:t>5</w:t>
      </w:r>
      <w:r w:rsidRPr="00F53A51">
        <w:rPr>
          <w:i/>
          <w:iCs/>
        </w:rPr>
        <w:t>/10/2021</w:t>
      </w:r>
    </w:p>
    <w:p w14:paraId="40152423" w14:textId="58D9B271" w:rsidR="00F85CE0" w:rsidRDefault="000122C6" w:rsidP="009B00B2">
      <w:r>
        <w:t xml:space="preserve">Android Developers, </w:t>
      </w:r>
      <w:r w:rsidRPr="000122C6">
        <w:rPr>
          <w:i/>
          <w:iCs/>
        </w:rPr>
        <w:t>The Activity Lifecycle</w:t>
      </w:r>
      <w:r>
        <w:rPr>
          <w:i/>
          <w:iCs/>
        </w:rPr>
        <w:t>– 10/04/2021,</w:t>
      </w:r>
    </w:p>
    <w:p w14:paraId="5766F690" w14:textId="41EAA0CA" w:rsidR="000122C6" w:rsidRDefault="007F7D70" w:rsidP="000122C6">
      <w:hyperlink r:id="rId39" w:history="1">
        <w:r w:rsidR="000122C6" w:rsidRPr="0018230F">
          <w:rPr>
            <w:rStyle w:val="Lienhypertexte"/>
          </w:rPr>
          <w:t>https://developer.android.com/guide/components/activities/activity-lifecycle</w:t>
        </w:r>
      </w:hyperlink>
      <w:r w:rsidR="002C4C76">
        <w:t xml:space="preserve">, </w:t>
      </w:r>
      <w:r w:rsidR="00BA1B89">
        <w:t>0</w:t>
      </w:r>
      <w:r w:rsidR="00BA1B89">
        <w:rPr>
          <w:i/>
          <w:iCs/>
        </w:rPr>
        <w:t>5</w:t>
      </w:r>
      <w:r w:rsidR="002C4C76">
        <w:rPr>
          <w:i/>
          <w:iCs/>
        </w:rPr>
        <w:t>/</w:t>
      </w:r>
      <w:r w:rsidR="00BA1B89">
        <w:rPr>
          <w:i/>
          <w:iCs/>
        </w:rPr>
        <w:t>10</w:t>
      </w:r>
      <w:r w:rsidR="002C4C76">
        <w:rPr>
          <w:i/>
          <w:iCs/>
        </w:rPr>
        <w:t>/2021</w:t>
      </w:r>
    </w:p>
    <w:p w14:paraId="328FF2EB" w14:textId="77777777" w:rsidR="000122C6" w:rsidRPr="00E812C4" w:rsidRDefault="000122C6" w:rsidP="009B00B2"/>
    <w:sectPr w:rsidR="000122C6" w:rsidRPr="00E812C4" w:rsidSect="00B84922">
      <w:headerReference w:type="default" r:id="rId40"/>
      <w:footerReference w:type="default" r:id="rId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10E0" w14:textId="77777777" w:rsidR="007F7D70" w:rsidRDefault="007F7D70" w:rsidP="00FE1E6D">
      <w:pPr>
        <w:spacing w:after="0" w:line="240" w:lineRule="auto"/>
      </w:pPr>
      <w:r>
        <w:separator/>
      </w:r>
    </w:p>
  </w:endnote>
  <w:endnote w:type="continuationSeparator" w:id="0">
    <w:p w14:paraId="1950DEFD" w14:textId="77777777" w:rsidR="007F7D70" w:rsidRDefault="007F7D7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F16472F" w:rsidR="00640A57" w:rsidRPr="00586B63" w:rsidRDefault="002128FD" w:rsidP="00E47F06">
    <w:pPr>
      <w:pStyle w:val="Pieddepage"/>
      <w:jc w:val="right"/>
      <w:rPr>
        <w:lang w:val="en-GB"/>
      </w:rPr>
    </w:pPr>
    <w:fldSimple w:instr=" DATE   \* MERGEFORMAT ">
      <w:r w:rsidR="00A82F0E">
        <w:rPr>
          <w:noProof/>
        </w:rPr>
        <w:t>07.10.2021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60E2" w14:textId="77777777" w:rsidR="007F7D70" w:rsidRDefault="007F7D70" w:rsidP="00FE1E6D">
      <w:pPr>
        <w:spacing w:after="0" w:line="240" w:lineRule="auto"/>
      </w:pPr>
      <w:r>
        <w:separator/>
      </w:r>
    </w:p>
  </w:footnote>
  <w:footnote w:type="continuationSeparator" w:id="0">
    <w:p w14:paraId="0C8EE520" w14:textId="77777777" w:rsidR="007F7D70" w:rsidRDefault="007F7D7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08DB526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960BBB">
          <w:t>Introduction à Android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4"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3418F"/>
    <w:rsid w:val="00041FB6"/>
    <w:rsid w:val="00053551"/>
    <w:rsid w:val="00054ADB"/>
    <w:rsid w:val="000643D9"/>
    <w:rsid w:val="00096A83"/>
    <w:rsid w:val="000A3CB9"/>
    <w:rsid w:val="000B2FB6"/>
    <w:rsid w:val="000B6068"/>
    <w:rsid w:val="000C0594"/>
    <w:rsid w:val="000D270E"/>
    <w:rsid w:val="000D3761"/>
    <w:rsid w:val="000D5121"/>
    <w:rsid w:val="000D68AA"/>
    <w:rsid w:val="000E34BA"/>
    <w:rsid w:val="000E4D67"/>
    <w:rsid w:val="000F3662"/>
    <w:rsid w:val="00103706"/>
    <w:rsid w:val="0010466E"/>
    <w:rsid w:val="00104F1D"/>
    <w:rsid w:val="00105E0C"/>
    <w:rsid w:val="00114415"/>
    <w:rsid w:val="00130704"/>
    <w:rsid w:val="001342AF"/>
    <w:rsid w:val="00165D6E"/>
    <w:rsid w:val="00174AAE"/>
    <w:rsid w:val="00183589"/>
    <w:rsid w:val="00185803"/>
    <w:rsid w:val="00193692"/>
    <w:rsid w:val="001B3776"/>
    <w:rsid w:val="001D53B8"/>
    <w:rsid w:val="001D7292"/>
    <w:rsid w:val="001E1B14"/>
    <w:rsid w:val="001E6756"/>
    <w:rsid w:val="001F2567"/>
    <w:rsid w:val="002128FD"/>
    <w:rsid w:val="00214D1C"/>
    <w:rsid w:val="00221A4E"/>
    <w:rsid w:val="00226D62"/>
    <w:rsid w:val="00240D0E"/>
    <w:rsid w:val="002512E7"/>
    <w:rsid w:val="00253D20"/>
    <w:rsid w:val="0025447D"/>
    <w:rsid w:val="0025778C"/>
    <w:rsid w:val="002620FD"/>
    <w:rsid w:val="002647E0"/>
    <w:rsid w:val="002650E9"/>
    <w:rsid w:val="00291373"/>
    <w:rsid w:val="002941DF"/>
    <w:rsid w:val="00295381"/>
    <w:rsid w:val="00296289"/>
    <w:rsid w:val="00296B3A"/>
    <w:rsid w:val="00297D8B"/>
    <w:rsid w:val="002A73CC"/>
    <w:rsid w:val="002B0CDB"/>
    <w:rsid w:val="002B483A"/>
    <w:rsid w:val="002C0FF4"/>
    <w:rsid w:val="002C1437"/>
    <w:rsid w:val="002C1F76"/>
    <w:rsid w:val="002C2B15"/>
    <w:rsid w:val="002C4C76"/>
    <w:rsid w:val="002C673F"/>
    <w:rsid w:val="002D0EA4"/>
    <w:rsid w:val="002D4011"/>
    <w:rsid w:val="002E08D3"/>
    <w:rsid w:val="002F157B"/>
    <w:rsid w:val="00310D30"/>
    <w:rsid w:val="00315CD6"/>
    <w:rsid w:val="00325F09"/>
    <w:rsid w:val="00331041"/>
    <w:rsid w:val="00342128"/>
    <w:rsid w:val="00356CD1"/>
    <w:rsid w:val="0036305F"/>
    <w:rsid w:val="0037437A"/>
    <w:rsid w:val="00391426"/>
    <w:rsid w:val="00396445"/>
    <w:rsid w:val="003A53DC"/>
    <w:rsid w:val="003A6385"/>
    <w:rsid w:val="003B796B"/>
    <w:rsid w:val="003C7B3E"/>
    <w:rsid w:val="003F6B6A"/>
    <w:rsid w:val="00406AB0"/>
    <w:rsid w:val="00416051"/>
    <w:rsid w:val="004168DE"/>
    <w:rsid w:val="00425FB8"/>
    <w:rsid w:val="004372E6"/>
    <w:rsid w:val="00444C67"/>
    <w:rsid w:val="0044762D"/>
    <w:rsid w:val="00455811"/>
    <w:rsid w:val="00463CBC"/>
    <w:rsid w:val="00466DF7"/>
    <w:rsid w:val="0047140E"/>
    <w:rsid w:val="0047147B"/>
    <w:rsid w:val="004842A9"/>
    <w:rsid w:val="00485730"/>
    <w:rsid w:val="00494C06"/>
    <w:rsid w:val="00496A76"/>
    <w:rsid w:val="004D2775"/>
    <w:rsid w:val="004E60D1"/>
    <w:rsid w:val="004F132A"/>
    <w:rsid w:val="004F2AF8"/>
    <w:rsid w:val="005018BF"/>
    <w:rsid w:val="0050196F"/>
    <w:rsid w:val="00505E9E"/>
    <w:rsid w:val="00507ABB"/>
    <w:rsid w:val="005414D1"/>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E3B66"/>
    <w:rsid w:val="005F0C18"/>
    <w:rsid w:val="005F5BB1"/>
    <w:rsid w:val="005F6B5D"/>
    <w:rsid w:val="006342B5"/>
    <w:rsid w:val="00640A57"/>
    <w:rsid w:val="0064248A"/>
    <w:rsid w:val="00671E94"/>
    <w:rsid w:val="0069394B"/>
    <w:rsid w:val="006B1095"/>
    <w:rsid w:val="006C152E"/>
    <w:rsid w:val="006C51AB"/>
    <w:rsid w:val="006C68D9"/>
    <w:rsid w:val="006C6E5E"/>
    <w:rsid w:val="0071409B"/>
    <w:rsid w:val="007300C1"/>
    <w:rsid w:val="00730542"/>
    <w:rsid w:val="00741489"/>
    <w:rsid w:val="007542A8"/>
    <w:rsid w:val="00754A9D"/>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B00B2"/>
    <w:rsid w:val="009C3625"/>
    <w:rsid w:val="009E38B8"/>
    <w:rsid w:val="00A1138A"/>
    <w:rsid w:val="00A23A68"/>
    <w:rsid w:val="00A34D2D"/>
    <w:rsid w:val="00A71D38"/>
    <w:rsid w:val="00A82F0E"/>
    <w:rsid w:val="00A90452"/>
    <w:rsid w:val="00A93FF2"/>
    <w:rsid w:val="00AA02D5"/>
    <w:rsid w:val="00AA7F83"/>
    <w:rsid w:val="00AB18B6"/>
    <w:rsid w:val="00AB4748"/>
    <w:rsid w:val="00AC01B8"/>
    <w:rsid w:val="00AC751C"/>
    <w:rsid w:val="00AD2302"/>
    <w:rsid w:val="00AD29DA"/>
    <w:rsid w:val="00AE45F8"/>
    <w:rsid w:val="00B03765"/>
    <w:rsid w:val="00B20589"/>
    <w:rsid w:val="00B44B70"/>
    <w:rsid w:val="00B500A9"/>
    <w:rsid w:val="00B61B46"/>
    <w:rsid w:val="00B70AF4"/>
    <w:rsid w:val="00B75C4E"/>
    <w:rsid w:val="00B81D90"/>
    <w:rsid w:val="00B84922"/>
    <w:rsid w:val="00B856E1"/>
    <w:rsid w:val="00BA1B89"/>
    <w:rsid w:val="00BC218B"/>
    <w:rsid w:val="00BE1E0C"/>
    <w:rsid w:val="00BE6373"/>
    <w:rsid w:val="00BF5DD1"/>
    <w:rsid w:val="00BF704E"/>
    <w:rsid w:val="00C048F8"/>
    <w:rsid w:val="00C14088"/>
    <w:rsid w:val="00C3260B"/>
    <w:rsid w:val="00C53573"/>
    <w:rsid w:val="00C53C47"/>
    <w:rsid w:val="00C639BF"/>
    <w:rsid w:val="00C80608"/>
    <w:rsid w:val="00CB57E7"/>
    <w:rsid w:val="00CB588A"/>
    <w:rsid w:val="00CB794D"/>
    <w:rsid w:val="00CD36C7"/>
    <w:rsid w:val="00CD61CB"/>
    <w:rsid w:val="00CD7691"/>
    <w:rsid w:val="00CE0E43"/>
    <w:rsid w:val="00CE47FF"/>
    <w:rsid w:val="00D23BE1"/>
    <w:rsid w:val="00D33133"/>
    <w:rsid w:val="00D372DE"/>
    <w:rsid w:val="00D40FF9"/>
    <w:rsid w:val="00D71F8E"/>
    <w:rsid w:val="00D91CEA"/>
    <w:rsid w:val="00D97CE3"/>
    <w:rsid w:val="00DD1756"/>
    <w:rsid w:val="00DF23D0"/>
    <w:rsid w:val="00DF30E7"/>
    <w:rsid w:val="00DF65BB"/>
    <w:rsid w:val="00E07783"/>
    <w:rsid w:val="00E153E2"/>
    <w:rsid w:val="00E33BCC"/>
    <w:rsid w:val="00E4362E"/>
    <w:rsid w:val="00E47F06"/>
    <w:rsid w:val="00E51302"/>
    <w:rsid w:val="00E52598"/>
    <w:rsid w:val="00E70BEB"/>
    <w:rsid w:val="00E812C4"/>
    <w:rsid w:val="00E84D66"/>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25269"/>
    <w:rsid w:val="00F25846"/>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eveloper.android.com/guide/components/activities/activity-lifecycl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developer.android.com/training/basics/firstapp/starting-activity"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eveloper.android.com/guide/topics/ui/dialogs" TargetMode="External"/><Relationship Id="rId38" Type="http://schemas.openxmlformats.org/officeDocument/2006/relationships/hyperlink" Target="https://fr.wikipedia.org/wiki/Image_vectorielle"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eveloper.android.com/reference/android/widget/TextView" TargetMode="External"/><Relationship Id="rId37" Type="http://schemas.openxmlformats.org/officeDocument/2006/relationships/hyperlink" Target="https://fr.wikipedia.org/wiki/Image_vectoriell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xd.adobe.com/ideas/principles/app-design/bitmap-vs-vector-images-difference/,05/10/202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eveloper.android.com/training/basics/supporting-devices/languages"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eveloper.android.com/guide/topics/resources/providing-resources" TargetMode="External"/><Relationship Id="rId35" Type="http://schemas.openxmlformats.org/officeDocument/2006/relationships/hyperlink" Target="https://developer.android.com/training/basics/network-ops/connecting" TargetMode="External"/><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6B3BBF"/>
    <w:rsid w:val="007634A8"/>
    <w:rsid w:val="00792FEE"/>
    <w:rsid w:val="008C048C"/>
    <w:rsid w:val="009D73E8"/>
    <w:rsid w:val="009E0EDF"/>
    <w:rsid w:val="009E4EA3"/>
    <w:rsid w:val="00B35D49"/>
    <w:rsid w:val="00BB3F2F"/>
    <w:rsid w:val="00C55F60"/>
    <w:rsid w:val="00C639BA"/>
    <w:rsid w:val="00D0249A"/>
    <w:rsid w:val="00D16454"/>
    <w:rsid w:val="00D95F62"/>
    <w:rsid w:val="00DC284C"/>
    <w:rsid w:val="00E15801"/>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2220</Words>
  <Characters>12214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Introduction à Android</vt:lpstr>
    </vt:vector>
  </TitlesOfParts>
  <Company>Forestier Quentin - Herzig Melvyn</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Android</dc:title>
  <dc:subject>Labo 1</dc:subject>
  <dc:creator>Berney Alec &amp; Forestier Quentin &amp; Herzig Melvyn</dc:creator>
  <cp:keywords/>
  <dc:description/>
  <cp:lastModifiedBy>Alec Berney</cp:lastModifiedBy>
  <cp:revision>222</cp:revision>
  <cp:lastPrinted>2021-06-01T14:40:00Z</cp:lastPrinted>
  <dcterms:created xsi:type="dcterms:W3CDTF">2020-02-19T07:45:00Z</dcterms:created>
  <dcterms:modified xsi:type="dcterms:W3CDTF">2021-10-07T09:45:00Z</dcterms:modified>
  <cp:category>Poo2</cp:category>
</cp:coreProperties>
</file>