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DC" w:rsidRPr="00D27365" w:rsidRDefault="001843DC" w:rsidP="00D27365">
      <w:pPr>
        <w:rPr>
          <w:rFonts w:ascii="Tahoma" w:hAnsi="Tahoma" w:cs="Tahoma"/>
          <w:b/>
          <w:sz w:val="20"/>
          <w:szCs w:val="20"/>
        </w:rPr>
      </w:pPr>
      <w:r w:rsidRPr="00D27365">
        <w:rPr>
          <w:rFonts w:ascii="Tahoma" w:hAnsi="Tahoma" w:cs="Tahoma"/>
          <w:b/>
          <w:sz w:val="20"/>
          <w:szCs w:val="20"/>
        </w:rPr>
        <w:t>Assignment 1</w:t>
      </w:r>
      <w:r w:rsidR="00D27365" w:rsidRPr="00D27365">
        <w:rPr>
          <w:rFonts w:ascii="Tahoma" w:hAnsi="Tahoma" w:cs="Tahoma"/>
          <w:b/>
          <w:sz w:val="20"/>
          <w:szCs w:val="20"/>
        </w:rPr>
        <w:t>: Vulnerability</w:t>
      </w:r>
      <w:r w:rsidRPr="00D27365">
        <w:rPr>
          <w:rFonts w:ascii="Tahoma" w:hAnsi="Tahoma" w:cs="Tahoma"/>
          <w:b/>
          <w:sz w:val="20"/>
          <w:szCs w:val="20"/>
        </w:rPr>
        <w:t xml:space="preserve"> Assessment using Nessus</w:t>
      </w:r>
    </w:p>
    <w:p w:rsidR="001843DC" w:rsidRPr="00D27365" w:rsidRDefault="001843DC" w:rsidP="001843DC">
      <w:pPr>
        <w:pStyle w:val="ListParagraph"/>
        <w:rPr>
          <w:rFonts w:ascii="Tahoma" w:hAnsi="Tahoma" w:cs="Tahoma"/>
          <w:sz w:val="20"/>
          <w:szCs w:val="20"/>
        </w:rPr>
      </w:pPr>
    </w:p>
    <w:p w:rsidR="00D27365" w:rsidRPr="00D27365" w:rsidRDefault="00D27365" w:rsidP="00D27365">
      <w:pPr>
        <w:spacing w:before="100" w:beforeAutospacing="1" w:after="100" w:afterAutospacing="1" w:line="240" w:lineRule="auto"/>
        <w:jc w:val="both"/>
        <w:rPr>
          <w:rFonts w:ascii="Tahoma" w:eastAsia="Times New Roman" w:hAnsi="Tahoma" w:cs="Tahoma"/>
          <w:sz w:val="20"/>
          <w:szCs w:val="20"/>
        </w:rPr>
      </w:pPr>
      <w:r w:rsidRPr="00D27365">
        <w:rPr>
          <w:rFonts w:ascii="Tahoma" w:eastAsia="Times New Roman" w:hAnsi="Tahoma" w:cs="Tahoma"/>
          <w:sz w:val="20"/>
          <w:szCs w:val="20"/>
        </w:rPr>
        <w:t>Nessus is a popular vulnerability assessment tool that helps identify security vulnerabilities in a network or system. Below are the general steps for performing a vulnerability assessment using Nessus:</w:t>
      </w:r>
    </w:p>
    <w:p w:rsidR="00D27365" w:rsidRDefault="00D27365" w:rsidP="00D27365">
      <w:pPr>
        <w:numPr>
          <w:ilvl w:val="0"/>
          <w:numId w:val="2"/>
        </w:numPr>
        <w:spacing w:before="100" w:beforeAutospacing="1" w:after="100" w:afterAutospacing="1" w:line="240" w:lineRule="auto"/>
        <w:jc w:val="both"/>
        <w:rPr>
          <w:rFonts w:ascii="Tahoma" w:eastAsia="Times New Roman" w:hAnsi="Tahoma" w:cs="Tahoma"/>
          <w:sz w:val="20"/>
          <w:szCs w:val="20"/>
        </w:rPr>
      </w:pPr>
      <w:r w:rsidRPr="00D27365">
        <w:rPr>
          <w:rFonts w:ascii="Tahoma" w:eastAsia="Times New Roman" w:hAnsi="Tahoma" w:cs="Tahoma"/>
          <w:b/>
          <w:bCs/>
          <w:sz w:val="20"/>
          <w:szCs w:val="20"/>
        </w:rPr>
        <w:t>Installation and Setup</w:t>
      </w:r>
      <w:r w:rsidRPr="00D27365">
        <w:rPr>
          <w:rFonts w:ascii="Tahoma" w:eastAsia="Times New Roman" w:hAnsi="Tahoma" w:cs="Tahoma"/>
          <w:sz w:val="20"/>
          <w:szCs w:val="20"/>
        </w:rPr>
        <w:t>: Install Nessus on a computer that has access to the network you want to assess. After installation, launch the Nessus interface and set up the necessary configurations, such as configuring scanning policies, target hosts, and scan schedules.</w:t>
      </w:r>
    </w:p>
    <w:p w:rsidR="00D27365" w:rsidRPr="00D27365" w:rsidRDefault="00D27365" w:rsidP="00D27365">
      <w:pPr>
        <w:numPr>
          <w:ilvl w:val="0"/>
          <w:numId w:val="2"/>
        </w:numPr>
        <w:spacing w:before="100" w:beforeAutospacing="1" w:after="100" w:afterAutospacing="1" w:line="240" w:lineRule="auto"/>
        <w:jc w:val="both"/>
        <w:rPr>
          <w:rFonts w:ascii="Tahoma" w:eastAsia="Times New Roman" w:hAnsi="Tahoma" w:cs="Tahoma"/>
          <w:sz w:val="20"/>
          <w:szCs w:val="20"/>
        </w:rPr>
      </w:pPr>
      <w:r w:rsidRPr="00D27365">
        <w:rPr>
          <w:rFonts w:ascii="Tahoma" w:eastAsia="Times New Roman" w:hAnsi="Tahoma" w:cs="Tahoma"/>
          <w:b/>
          <w:bCs/>
          <w:sz w:val="20"/>
          <w:szCs w:val="20"/>
        </w:rPr>
        <w:t>Create a Scanning Policy</w:t>
      </w:r>
      <w:r w:rsidRPr="00D27365">
        <w:rPr>
          <w:rFonts w:ascii="Tahoma" w:eastAsia="Times New Roman" w:hAnsi="Tahoma" w:cs="Tahoma"/>
          <w:sz w:val="20"/>
          <w:szCs w:val="20"/>
        </w:rPr>
        <w:t>: Define a scanning policy that suits your requirements. This policy includes various settings and preferences that Nessus will use during the assessment, such as the type of vulnerabilities to check for, the intensity of the scan, and any specific compliance checks.</w:t>
      </w:r>
    </w:p>
    <w:p w:rsidR="00D27365" w:rsidRPr="00D27365" w:rsidRDefault="00D27365" w:rsidP="00D27365">
      <w:pPr>
        <w:numPr>
          <w:ilvl w:val="0"/>
          <w:numId w:val="2"/>
        </w:numPr>
        <w:spacing w:before="100" w:beforeAutospacing="1" w:after="100" w:afterAutospacing="1" w:line="240" w:lineRule="auto"/>
        <w:jc w:val="both"/>
        <w:rPr>
          <w:rFonts w:ascii="Tahoma" w:eastAsia="Times New Roman" w:hAnsi="Tahoma" w:cs="Tahoma"/>
          <w:sz w:val="20"/>
          <w:szCs w:val="20"/>
        </w:rPr>
      </w:pPr>
      <w:r w:rsidRPr="00D27365">
        <w:rPr>
          <w:rFonts w:ascii="Tahoma" w:eastAsia="Times New Roman" w:hAnsi="Tahoma" w:cs="Tahoma"/>
          <w:b/>
          <w:bCs/>
          <w:sz w:val="20"/>
          <w:szCs w:val="20"/>
        </w:rPr>
        <w:t>Target Selection</w:t>
      </w:r>
      <w:r w:rsidRPr="00D27365">
        <w:rPr>
          <w:rFonts w:ascii="Tahoma" w:eastAsia="Times New Roman" w:hAnsi="Tahoma" w:cs="Tahoma"/>
          <w:sz w:val="20"/>
          <w:szCs w:val="20"/>
        </w:rPr>
        <w:t>: Identify the target hosts or IP ranges that you want to assess. Ensure that you have the proper authorization to perform the assessment on these systems.</w:t>
      </w:r>
    </w:p>
    <w:p w:rsidR="00D27365" w:rsidRPr="00D27365" w:rsidRDefault="00D27365" w:rsidP="00D27365">
      <w:pPr>
        <w:numPr>
          <w:ilvl w:val="0"/>
          <w:numId w:val="2"/>
        </w:numPr>
        <w:spacing w:before="100" w:beforeAutospacing="1" w:after="100" w:afterAutospacing="1" w:line="240" w:lineRule="auto"/>
        <w:jc w:val="both"/>
        <w:rPr>
          <w:rFonts w:ascii="Tahoma" w:eastAsia="Times New Roman" w:hAnsi="Tahoma" w:cs="Tahoma"/>
          <w:sz w:val="20"/>
          <w:szCs w:val="20"/>
        </w:rPr>
      </w:pPr>
      <w:r w:rsidRPr="00D27365">
        <w:rPr>
          <w:rFonts w:ascii="Tahoma" w:eastAsia="Times New Roman" w:hAnsi="Tahoma" w:cs="Tahoma"/>
          <w:b/>
          <w:bCs/>
          <w:sz w:val="20"/>
          <w:szCs w:val="20"/>
        </w:rPr>
        <w:t>Start the Scan</w:t>
      </w:r>
      <w:r w:rsidRPr="00D27365">
        <w:rPr>
          <w:rFonts w:ascii="Tahoma" w:eastAsia="Times New Roman" w:hAnsi="Tahoma" w:cs="Tahoma"/>
          <w:sz w:val="20"/>
          <w:szCs w:val="20"/>
        </w:rPr>
        <w:t>: Initiate the vulnerability scan by selecting the appropriate scanning policy and specifying the target hosts. Nessus will then start scanning the target systems for vulnerabilities.</w:t>
      </w:r>
    </w:p>
    <w:p w:rsidR="00D27365" w:rsidRPr="00D27365" w:rsidRDefault="00D27365" w:rsidP="00D27365">
      <w:pPr>
        <w:numPr>
          <w:ilvl w:val="0"/>
          <w:numId w:val="2"/>
        </w:numPr>
        <w:spacing w:before="100" w:beforeAutospacing="1" w:after="100" w:afterAutospacing="1" w:line="240" w:lineRule="auto"/>
        <w:jc w:val="both"/>
        <w:rPr>
          <w:rFonts w:ascii="Tahoma" w:eastAsia="Times New Roman" w:hAnsi="Tahoma" w:cs="Tahoma"/>
          <w:sz w:val="20"/>
          <w:szCs w:val="20"/>
        </w:rPr>
      </w:pPr>
      <w:r w:rsidRPr="00D27365">
        <w:rPr>
          <w:rFonts w:ascii="Tahoma" w:eastAsia="Times New Roman" w:hAnsi="Tahoma" w:cs="Tahoma"/>
          <w:b/>
          <w:bCs/>
          <w:sz w:val="20"/>
          <w:szCs w:val="20"/>
        </w:rPr>
        <w:t>Scan Progress Mon</w:t>
      </w:r>
      <w:bookmarkStart w:id="0" w:name="_GoBack"/>
      <w:bookmarkEnd w:id="0"/>
      <w:r w:rsidRPr="00D27365">
        <w:rPr>
          <w:rFonts w:ascii="Tahoma" w:eastAsia="Times New Roman" w:hAnsi="Tahoma" w:cs="Tahoma"/>
          <w:b/>
          <w:bCs/>
          <w:sz w:val="20"/>
          <w:szCs w:val="20"/>
        </w:rPr>
        <w:t>itoring</w:t>
      </w:r>
      <w:r w:rsidRPr="00D27365">
        <w:rPr>
          <w:rFonts w:ascii="Tahoma" w:eastAsia="Times New Roman" w:hAnsi="Tahoma" w:cs="Tahoma"/>
          <w:sz w:val="20"/>
          <w:szCs w:val="20"/>
        </w:rPr>
        <w:t>: Monitor the progress of the scan in real-time. Depending on the size of the target network and the selected policy, the scan may take some time to complete.</w:t>
      </w:r>
    </w:p>
    <w:p w:rsidR="00D27365" w:rsidRPr="00D27365" w:rsidRDefault="00D27365" w:rsidP="00D27365">
      <w:pPr>
        <w:numPr>
          <w:ilvl w:val="0"/>
          <w:numId w:val="2"/>
        </w:numPr>
        <w:spacing w:before="100" w:beforeAutospacing="1" w:after="100" w:afterAutospacing="1" w:line="240" w:lineRule="auto"/>
        <w:jc w:val="both"/>
        <w:rPr>
          <w:rFonts w:ascii="Tahoma" w:eastAsia="Times New Roman" w:hAnsi="Tahoma" w:cs="Tahoma"/>
          <w:sz w:val="20"/>
          <w:szCs w:val="20"/>
        </w:rPr>
      </w:pPr>
      <w:r w:rsidRPr="00D27365">
        <w:rPr>
          <w:rFonts w:ascii="Tahoma" w:eastAsia="Times New Roman" w:hAnsi="Tahoma" w:cs="Tahoma"/>
          <w:b/>
          <w:bCs/>
          <w:sz w:val="20"/>
          <w:szCs w:val="20"/>
        </w:rPr>
        <w:t>Vulnerability Identification</w:t>
      </w:r>
      <w:r w:rsidRPr="00D27365">
        <w:rPr>
          <w:rFonts w:ascii="Tahoma" w:eastAsia="Times New Roman" w:hAnsi="Tahoma" w:cs="Tahoma"/>
          <w:sz w:val="20"/>
          <w:szCs w:val="20"/>
        </w:rPr>
        <w:t>: Once the scan is complete, Nessus will generate a report detailing the vulnerabilities found on the target systems. The report will include information about the severity of each vulnerability, affected services, and possible solutions or mitigation measures.</w:t>
      </w:r>
    </w:p>
    <w:p w:rsidR="00D27365" w:rsidRPr="00D27365" w:rsidRDefault="00D27365" w:rsidP="00D27365">
      <w:pPr>
        <w:numPr>
          <w:ilvl w:val="0"/>
          <w:numId w:val="2"/>
        </w:numPr>
        <w:spacing w:before="100" w:beforeAutospacing="1" w:after="100" w:afterAutospacing="1" w:line="240" w:lineRule="auto"/>
        <w:jc w:val="both"/>
        <w:rPr>
          <w:rFonts w:ascii="Tahoma" w:eastAsia="Times New Roman" w:hAnsi="Tahoma" w:cs="Tahoma"/>
          <w:sz w:val="20"/>
          <w:szCs w:val="20"/>
        </w:rPr>
      </w:pPr>
      <w:r w:rsidRPr="00D27365">
        <w:rPr>
          <w:rFonts w:ascii="Tahoma" w:eastAsia="Times New Roman" w:hAnsi="Tahoma" w:cs="Tahoma"/>
          <w:b/>
          <w:bCs/>
          <w:sz w:val="20"/>
          <w:szCs w:val="20"/>
        </w:rPr>
        <w:t>Vulnerability Prioritization</w:t>
      </w:r>
      <w:r w:rsidRPr="00D27365">
        <w:rPr>
          <w:rFonts w:ascii="Tahoma" w:eastAsia="Times New Roman" w:hAnsi="Tahoma" w:cs="Tahoma"/>
          <w:sz w:val="20"/>
          <w:szCs w:val="20"/>
        </w:rPr>
        <w:t>: Prioritize the vulnerabilities based on their severity and potential impact on your network. Focus on addressing the critical vulnerabilities first.</w:t>
      </w:r>
    </w:p>
    <w:p w:rsidR="00D27365" w:rsidRDefault="00D27365" w:rsidP="00D27365">
      <w:pPr>
        <w:numPr>
          <w:ilvl w:val="0"/>
          <w:numId w:val="2"/>
        </w:numPr>
        <w:spacing w:before="100" w:beforeAutospacing="1" w:after="100" w:afterAutospacing="1" w:line="240" w:lineRule="auto"/>
        <w:jc w:val="both"/>
        <w:rPr>
          <w:rFonts w:ascii="Tahoma" w:eastAsia="Times New Roman" w:hAnsi="Tahoma" w:cs="Tahoma"/>
          <w:sz w:val="20"/>
          <w:szCs w:val="20"/>
        </w:rPr>
      </w:pPr>
      <w:r w:rsidRPr="00D27365">
        <w:rPr>
          <w:rFonts w:ascii="Tahoma" w:eastAsia="Times New Roman" w:hAnsi="Tahoma" w:cs="Tahoma"/>
          <w:b/>
          <w:bCs/>
          <w:sz w:val="20"/>
          <w:szCs w:val="20"/>
        </w:rPr>
        <w:t>Remediation Planning</w:t>
      </w:r>
      <w:r w:rsidRPr="00D27365">
        <w:rPr>
          <w:rFonts w:ascii="Tahoma" w:eastAsia="Times New Roman" w:hAnsi="Tahoma" w:cs="Tahoma"/>
          <w:sz w:val="20"/>
          <w:szCs w:val="20"/>
        </w:rPr>
        <w:t>: Plan the remediation process for the identified vulnerabilities. This may involve applying patches, updating configurations, or implementing security measures to mitigate the risks.</w:t>
      </w:r>
    </w:p>
    <w:p w:rsidR="00D27365" w:rsidRPr="00D27365" w:rsidRDefault="00D27365" w:rsidP="00D27365">
      <w:pPr>
        <w:numPr>
          <w:ilvl w:val="0"/>
          <w:numId w:val="2"/>
        </w:numPr>
        <w:spacing w:before="100" w:beforeAutospacing="1" w:after="100" w:afterAutospacing="1" w:line="240" w:lineRule="auto"/>
        <w:jc w:val="both"/>
        <w:rPr>
          <w:rFonts w:ascii="Tahoma" w:eastAsia="Times New Roman" w:hAnsi="Tahoma" w:cs="Tahoma"/>
          <w:sz w:val="20"/>
          <w:szCs w:val="20"/>
        </w:rPr>
      </w:pPr>
      <w:r w:rsidRPr="00D27365">
        <w:rPr>
          <w:rFonts w:ascii="Tahoma" w:eastAsia="Times New Roman" w:hAnsi="Tahoma" w:cs="Tahoma"/>
          <w:b/>
          <w:bCs/>
          <w:sz w:val="20"/>
          <w:szCs w:val="20"/>
        </w:rPr>
        <w:t>Reporting</w:t>
      </w:r>
      <w:r w:rsidRPr="00D27365">
        <w:rPr>
          <w:rFonts w:ascii="Tahoma" w:eastAsia="Times New Roman" w:hAnsi="Tahoma" w:cs="Tahoma"/>
          <w:sz w:val="20"/>
          <w:szCs w:val="20"/>
        </w:rPr>
        <w:t>: Generate a comprehensive report that summarizes the assessment results, including a list of vulnerabilities, their severity levels, and recommendations for remediation. This report is valuable for communicating the security status to stakeholders and management.</w:t>
      </w:r>
    </w:p>
    <w:p w:rsidR="001843DC" w:rsidRPr="00D27365" w:rsidRDefault="001843DC" w:rsidP="001843DC">
      <w:pPr>
        <w:pStyle w:val="ListParagraph"/>
        <w:rPr>
          <w:rFonts w:ascii="Tahoma" w:hAnsi="Tahoma" w:cs="Tahoma"/>
          <w:sz w:val="20"/>
          <w:szCs w:val="20"/>
        </w:rPr>
      </w:pPr>
    </w:p>
    <w:sectPr w:rsidR="001843DC" w:rsidRPr="00D27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F7BAE"/>
    <w:multiLevelType w:val="hybridMultilevel"/>
    <w:tmpl w:val="529E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D12D01"/>
    <w:multiLevelType w:val="multilevel"/>
    <w:tmpl w:val="86D8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74"/>
    <w:rsid w:val="001843DC"/>
    <w:rsid w:val="001C3082"/>
    <w:rsid w:val="006B7BA5"/>
    <w:rsid w:val="00A14ACF"/>
    <w:rsid w:val="00A81894"/>
    <w:rsid w:val="00BB317D"/>
    <w:rsid w:val="00BD4D74"/>
    <w:rsid w:val="00D2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D1B08-C7CF-4DF8-AA8C-6204553C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DC"/>
    <w:pPr>
      <w:ind w:left="720"/>
      <w:contextualSpacing/>
    </w:pPr>
  </w:style>
  <w:style w:type="paragraph" w:styleId="NormalWeb">
    <w:name w:val="Normal (Web)"/>
    <w:basedOn w:val="Normal"/>
    <w:uiPriority w:val="99"/>
    <w:semiHidden/>
    <w:unhideWhenUsed/>
    <w:rsid w:val="00184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variable">
    <w:name w:val="mc-variable"/>
    <w:basedOn w:val="DefaultParagraphFont"/>
    <w:rsid w:val="001843DC"/>
  </w:style>
  <w:style w:type="character" w:styleId="Hyperlink">
    <w:name w:val="Hyperlink"/>
    <w:basedOn w:val="DefaultParagraphFont"/>
    <w:uiPriority w:val="99"/>
    <w:semiHidden/>
    <w:unhideWhenUsed/>
    <w:rsid w:val="001843DC"/>
    <w:rPr>
      <w:color w:val="0000FF"/>
      <w:u w:val="single"/>
    </w:rPr>
  </w:style>
  <w:style w:type="character" w:styleId="Strong">
    <w:name w:val="Strong"/>
    <w:basedOn w:val="DefaultParagraphFont"/>
    <w:uiPriority w:val="22"/>
    <w:qFormat/>
    <w:rsid w:val="00D273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5018">
      <w:bodyDiv w:val="1"/>
      <w:marLeft w:val="0"/>
      <w:marRight w:val="0"/>
      <w:marTop w:val="0"/>
      <w:marBottom w:val="0"/>
      <w:divBdr>
        <w:top w:val="none" w:sz="0" w:space="0" w:color="auto"/>
        <w:left w:val="none" w:sz="0" w:space="0" w:color="auto"/>
        <w:bottom w:val="none" w:sz="0" w:space="0" w:color="auto"/>
        <w:right w:val="none" w:sz="0" w:space="0" w:color="auto"/>
      </w:divBdr>
    </w:div>
    <w:div w:id="301694298">
      <w:bodyDiv w:val="1"/>
      <w:marLeft w:val="0"/>
      <w:marRight w:val="0"/>
      <w:marTop w:val="0"/>
      <w:marBottom w:val="0"/>
      <w:divBdr>
        <w:top w:val="none" w:sz="0" w:space="0" w:color="auto"/>
        <w:left w:val="none" w:sz="0" w:space="0" w:color="auto"/>
        <w:bottom w:val="none" w:sz="0" w:space="0" w:color="auto"/>
        <w:right w:val="none" w:sz="0" w:space="0" w:color="auto"/>
      </w:divBdr>
      <w:divsChild>
        <w:div w:id="199782115">
          <w:marLeft w:val="0"/>
          <w:marRight w:val="0"/>
          <w:marTop w:val="0"/>
          <w:marBottom w:val="0"/>
          <w:divBdr>
            <w:top w:val="none" w:sz="0" w:space="0" w:color="auto"/>
            <w:left w:val="none" w:sz="0" w:space="0" w:color="auto"/>
            <w:bottom w:val="none" w:sz="0" w:space="0" w:color="auto"/>
            <w:right w:val="none" w:sz="0" w:space="0" w:color="auto"/>
          </w:divBdr>
          <w:divsChild>
            <w:div w:id="395511608">
              <w:marLeft w:val="0"/>
              <w:marRight w:val="0"/>
              <w:marTop w:val="0"/>
              <w:marBottom w:val="0"/>
              <w:divBdr>
                <w:top w:val="none" w:sz="0" w:space="0" w:color="auto"/>
                <w:left w:val="none" w:sz="0" w:space="0" w:color="auto"/>
                <w:bottom w:val="none" w:sz="0" w:space="0" w:color="auto"/>
                <w:right w:val="none" w:sz="0" w:space="0" w:color="auto"/>
              </w:divBdr>
              <w:divsChild>
                <w:div w:id="1483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 (Abul Kalam Azad)</dc:creator>
  <cp:keywords/>
  <dc:description/>
  <cp:lastModifiedBy>Azad (Abul Kalam Azad)</cp:lastModifiedBy>
  <cp:revision>2</cp:revision>
  <dcterms:created xsi:type="dcterms:W3CDTF">2023-08-04T06:24:00Z</dcterms:created>
  <dcterms:modified xsi:type="dcterms:W3CDTF">2023-08-04T06:43:00Z</dcterms:modified>
</cp:coreProperties>
</file>