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C28AC" w14:textId="7565A306" w:rsidR="00DC71A2" w:rsidRPr="00493AC6" w:rsidRDefault="00390F26">
      <w:pPr>
        <w:rPr>
          <w:vertAlign w:val="superscript"/>
        </w:rPr>
      </w:pPr>
      <w:r>
        <w:tab/>
      </w:r>
      <w:r w:rsidR="00DC21CA">
        <w:t>Light Detection and Ranging</w:t>
      </w:r>
      <w:r w:rsidR="005E49AD">
        <w:t xml:space="preserve"> (LiDAR)</w:t>
      </w:r>
      <w:r w:rsidR="00DC21CA">
        <w:t xml:space="preserve"> </w:t>
      </w:r>
      <w:r w:rsidR="003B3B44">
        <w:t xml:space="preserve">is an emerging sensing technology </w:t>
      </w:r>
      <w:r w:rsidR="004E3EA2">
        <w:t xml:space="preserve">that is beginning to make </w:t>
      </w:r>
      <w:r w:rsidR="008B7150">
        <w:t xml:space="preserve">the job of </w:t>
      </w:r>
      <w:r w:rsidR="00383B68">
        <w:t xml:space="preserve">mapping </w:t>
      </w:r>
      <w:r w:rsidR="00CF7850">
        <w:t xml:space="preserve">natural </w:t>
      </w:r>
      <w:r w:rsidR="005601EA">
        <w:t>landscapes</w:t>
      </w:r>
      <w:r w:rsidR="006152E1">
        <w:t xml:space="preserve"> with a high degree of precision</w:t>
      </w:r>
      <w:r w:rsidR="004E3EA2">
        <w:t xml:space="preserve"> a more reasonable endeavor.</w:t>
      </w:r>
      <w:r w:rsidR="000A534D">
        <w:rPr>
          <w:vertAlign w:val="superscript"/>
        </w:rPr>
        <w:t>1</w:t>
      </w:r>
      <w:r w:rsidR="00856866">
        <w:t xml:space="preserve"> It utilizes pulsing light from a laser</w:t>
      </w:r>
      <w:r w:rsidR="00BE2C0C">
        <w:rPr>
          <w:vertAlign w:val="superscript"/>
        </w:rPr>
        <w:t>1</w:t>
      </w:r>
      <w:r w:rsidR="00856866">
        <w:t xml:space="preserve"> </w:t>
      </w:r>
      <w:r w:rsidR="00782375">
        <w:t>along with data</w:t>
      </w:r>
      <w:r w:rsidR="00B936A8">
        <w:t xml:space="preserve"> from other sensors</w:t>
      </w:r>
      <w:r w:rsidR="00782375">
        <w:t xml:space="preserve">, such as </w:t>
      </w:r>
      <w:r w:rsidR="00CB2002">
        <w:t>accelerometers and gyroscopes</w:t>
      </w:r>
      <w:r w:rsidR="00D200C3">
        <w:rPr>
          <w:vertAlign w:val="superscript"/>
        </w:rPr>
        <w:t>2</w:t>
      </w:r>
      <w:r w:rsidR="00CB2002">
        <w:t xml:space="preserve">, </w:t>
      </w:r>
      <w:r w:rsidR="00D354D0">
        <w:t>to map</w:t>
      </w:r>
      <w:r w:rsidR="000D28B8">
        <w:t xml:space="preserve"> the top heights of</w:t>
      </w:r>
      <w:r w:rsidR="00D354D0">
        <w:t xml:space="preserve"> </w:t>
      </w:r>
      <w:r w:rsidR="00CA7ADD">
        <w:t xml:space="preserve">natural and artificial </w:t>
      </w:r>
      <w:r w:rsidR="00F74577">
        <w:t>features, such as buildings, trees, and the ground</w:t>
      </w:r>
      <w:r w:rsidR="00D0785E">
        <w:t>.</w:t>
      </w:r>
      <w:r w:rsidR="00F74577">
        <w:rPr>
          <w:vertAlign w:val="superscript"/>
        </w:rPr>
        <w:t>1</w:t>
      </w:r>
      <w:r w:rsidR="00D0785E">
        <w:t xml:space="preserve"> </w:t>
      </w:r>
      <w:r w:rsidR="00C17A49">
        <w:t>Recently, LiDAR technology has beg</w:t>
      </w:r>
      <w:r w:rsidR="009C5E09">
        <w:t>u</w:t>
      </w:r>
      <w:r w:rsidR="00C17A49">
        <w:t xml:space="preserve">n to see use in </w:t>
      </w:r>
      <w:r w:rsidR="007B6695">
        <w:t>flood risk management, especially with rivers and creeks</w:t>
      </w:r>
      <w:r w:rsidR="00C17A49">
        <w:t>.</w:t>
      </w:r>
      <w:r w:rsidR="007B6695">
        <w:rPr>
          <w:vertAlign w:val="superscript"/>
        </w:rPr>
        <w:t>2</w:t>
      </w:r>
      <w:r w:rsidR="00C17A49">
        <w:t xml:space="preserve"> To do so</w:t>
      </w:r>
      <w:r w:rsidR="00FA2BD4">
        <w:t>, it</w:t>
      </w:r>
      <w:r w:rsidR="00F757F9">
        <w:t xml:space="preserve">’s starting to </w:t>
      </w:r>
      <w:r w:rsidR="00FA2BD4">
        <w:t xml:space="preserve">be used to measure </w:t>
      </w:r>
      <w:r w:rsidR="009C5E09">
        <w:t>a stream’s</w:t>
      </w:r>
      <w:r w:rsidR="00D0785E">
        <w:t xml:space="preserve"> water level, and unlike ultrasonic sensors, </w:t>
      </w:r>
      <w:r w:rsidR="00D72776">
        <w:t xml:space="preserve">they don’t deviate due to </w:t>
      </w:r>
      <w:r w:rsidR="00F03609">
        <w:t xml:space="preserve">external conditions, including dust, </w:t>
      </w:r>
      <w:r w:rsidR="00C64FA4">
        <w:t>fog, and rain.</w:t>
      </w:r>
      <w:r w:rsidR="00C64FA4">
        <w:rPr>
          <w:vertAlign w:val="superscript"/>
        </w:rPr>
        <w:t>2</w:t>
      </w:r>
      <w:r w:rsidR="00C64FA4">
        <w:t xml:space="preserve"> </w:t>
      </w:r>
      <w:r w:rsidR="00560266">
        <w:t xml:space="preserve">Combining this sensor data with Inertial Measurement Units (IMU) allows for the use of machine learning to be integrated for the purpose of </w:t>
      </w:r>
      <w:r w:rsidR="003B4229">
        <w:t>improving water level forecasting.</w:t>
      </w:r>
      <w:r w:rsidR="00493AC6">
        <w:rPr>
          <w:vertAlign w:val="superscript"/>
        </w:rPr>
        <w:t>2</w:t>
      </w:r>
    </w:p>
    <w:p w14:paraId="1A31E79A" w14:textId="51F47078" w:rsidR="003B4229" w:rsidRPr="00CA1BC3" w:rsidRDefault="003B4229">
      <w:pPr>
        <w:rPr>
          <w:vertAlign w:val="superscript"/>
        </w:rPr>
      </w:pPr>
      <w:r>
        <w:tab/>
      </w:r>
      <w:r w:rsidR="00E9066D">
        <w:t>The goal of this machine learning project was</w:t>
      </w:r>
      <w:r w:rsidR="00FE6BEE">
        <w:t xml:space="preserve"> create a machine learning model</w:t>
      </w:r>
      <w:r w:rsidR="00E9066D">
        <w:t xml:space="preserve"> t</w:t>
      </w:r>
      <w:r w:rsidR="00FE6BEE">
        <w:t>hat</w:t>
      </w:r>
      <w:r w:rsidR="00E9066D">
        <w:t xml:space="preserve"> </w:t>
      </w:r>
      <w:r w:rsidR="004B1A74">
        <w:t>predict</w:t>
      </w:r>
      <w:r w:rsidR="00FE6BEE">
        <w:t>s</w:t>
      </w:r>
      <w:r w:rsidR="004B1A74">
        <w:t xml:space="preserve"> the water level of a laboratory-controlled </w:t>
      </w:r>
      <w:r w:rsidR="00FE6BEE">
        <w:t xml:space="preserve">artificial </w:t>
      </w:r>
      <w:r w:rsidR="004B1A74">
        <w:t>river</w:t>
      </w:r>
      <w:r w:rsidR="00FE6BEE">
        <w:t xml:space="preserve"> given</w:t>
      </w:r>
      <w:r w:rsidR="00CE753B">
        <w:t xml:space="preserve"> readings from various sensors. </w:t>
      </w:r>
      <w:r w:rsidR="00CF47B4">
        <w:t>Data was collected from water under three states of turbidity: low, medium, and high.</w:t>
      </w:r>
      <w:r w:rsidR="00860242">
        <w:t xml:space="preserve"> The sensors used to collect data </w:t>
      </w:r>
      <w:r w:rsidR="00AA633A">
        <w:t xml:space="preserve">included a LiDAR sensor, ultrasonic sensor, </w:t>
      </w:r>
      <w:r w:rsidR="00DF3B33">
        <w:t>accelerometer, and gyroscope.</w:t>
      </w:r>
      <w:r w:rsidR="00CA1BC3">
        <w:rPr>
          <w:vertAlign w:val="superscript"/>
        </w:rPr>
        <w:t>2</w:t>
      </w:r>
    </w:p>
    <w:p w14:paraId="62C4619F" w14:textId="1A21E481" w:rsidR="00CA1BC3" w:rsidRDefault="00CA1BC3">
      <w:r>
        <w:tab/>
      </w:r>
      <w:r w:rsidR="000001BF">
        <w:t>Prior to making any predictions, the data had to be explored in order to understand the relationships between</w:t>
      </w:r>
      <w:r w:rsidR="00CB3DB5">
        <w:t xml:space="preserve"> the</w:t>
      </w:r>
      <w:r w:rsidR="000001BF">
        <w:t xml:space="preserve"> variables</w:t>
      </w:r>
      <w:r w:rsidR="00CB3DB5">
        <w:t xml:space="preserve"> (sensor data) and the labels (</w:t>
      </w:r>
      <w:r w:rsidR="00183E43">
        <w:t>actual water levels</w:t>
      </w:r>
      <w:r w:rsidR="00CB3DB5">
        <w:t>)</w:t>
      </w:r>
      <w:r w:rsidR="000001BF">
        <w:t xml:space="preserve"> better. </w:t>
      </w:r>
      <w:r w:rsidR="00B67C0A">
        <w:t>The datasets were initially divided based on the turbidity of the water in each experiment, and so they were analyzed individually first as cohorts and then</w:t>
      </w:r>
      <w:r w:rsidR="00F02736">
        <w:t xml:space="preserve"> later</w:t>
      </w:r>
      <w:r w:rsidR="00B67C0A">
        <w:t xml:space="preserve"> combined and re-analyzed together.</w:t>
      </w:r>
      <w:r w:rsidR="003715F8">
        <w:t xml:space="preserve"> None of the datasets had any null values</w:t>
      </w:r>
      <w:r w:rsidR="00361063">
        <w:t xml:space="preserve">, and both the features and labels were numeric, so this project was a regression task, and the only encoding required was that of the turbidity feature added when concatenating the data sets. </w:t>
      </w:r>
      <w:r w:rsidR="005E687B">
        <w:t>Since this feature had designations of ‘low’, ‘medium’, and ‘high’, it was ordinally encoded on a scale from 0 to 2.</w:t>
      </w:r>
    </w:p>
    <w:p w14:paraId="5711BC8B" w14:textId="3D3F6212" w:rsidR="00BF7048" w:rsidRDefault="00BF7048">
      <w:r>
        <w:tab/>
      </w:r>
      <w:r w:rsidR="008F01D1">
        <w:t xml:space="preserve">The first two plots of exploratory data analysis for both individual cohort and combined analysis involved comparing the </w:t>
      </w:r>
      <w:r w:rsidR="0062200A">
        <w:t>distance measured by the LiDAR sensor with its signal strength.</w:t>
      </w:r>
      <w:r w:rsidR="0062200A">
        <w:rPr>
          <w:vertAlign w:val="superscript"/>
        </w:rPr>
        <w:t>3</w:t>
      </w:r>
      <w:r w:rsidR="0062200A">
        <w:t xml:space="preserve"> </w:t>
      </w:r>
      <w:r w:rsidR="000E1152">
        <w:t xml:space="preserve">For the medium and high turbidity cohorts, </w:t>
      </w:r>
      <w:r w:rsidR="00D95166">
        <w:t xml:space="preserve">the relationship appeared to be a repeating pattern of exponential decay in the signal strength as the measured distance increased within bands of approximately </w:t>
      </w:r>
      <w:r w:rsidR="005C6A99">
        <w:t>50 units of distance.</w:t>
      </w:r>
      <w:r w:rsidR="00A0407A">
        <w:t xml:space="preserve"> The low turbidity dataset initially appeared to show a more sporadic relationship, but </w:t>
      </w:r>
      <w:r w:rsidR="00BC4FFE">
        <w:t xml:space="preserve">when combined with the other datasets, it turned out to follow the </w:t>
      </w:r>
      <w:r w:rsidR="00E75DEC">
        <w:t>overall periodic decay function of the rest of the data.</w:t>
      </w:r>
      <w:r w:rsidR="00B42343">
        <w:t xml:space="preserve"> Each plot also had its data points colored by another variable to explore the relationship between these two features and others: first by the </w:t>
      </w:r>
      <w:r w:rsidR="003C2FDE">
        <w:t xml:space="preserve">water level label and then by the ultrasonic sensor feature. </w:t>
      </w:r>
      <w:r w:rsidR="00980D4E">
        <w:t xml:space="preserve">The water level appeared to have a close relationship with the LiDAR distance readings, and the </w:t>
      </w:r>
      <w:r w:rsidR="00767147">
        <w:t>ultrasonic sensor value had a similar relationship, but to a much lesser extent.</w:t>
      </w:r>
    </w:p>
    <w:p w14:paraId="08A3B7F7" w14:textId="20480BF1" w:rsidR="000000B6" w:rsidRPr="000000B6" w:rsidRDefault="00044442" w:rsidP="000000B6">
      <w:pPr>
        <w:pStyle w:val="ListParagraph"/>
        <w:numPr>
          <w:ilvl w:val="0"/>
          <w:numId w:val="2"/>
        </w:numPr>
        <w:rPr>
          <w:vertAlign w:val="superscript"/>
        </w:rPr>
      </w:pPr>
      <w:r>
        <w:t>LiDAR Distance (ir_value) vs LiDAR Strength (ir_strength) vs Water Level (water_level)</w:t>
      </w:r>
      <w:r w:rsidR="000000B6">
        <w:t>:</w:t>
      </w:r>
      <w:r w:rsidR="000000B6">
        <w:rPr>
          <w:vertAlign w:val="superscript"/>
        </w:rPr>
        <w:t>3</w:t>
      </w:r>
    </w:p>
    <w:p w14:paraId="0372F1F7" w14:textId="406FBC86" w:rsidR="000000B6" w:rsidRPr="000000B6" w:rsidRDefault="000000B6" w:rsidP="000000B6">
      <w:pPr>
        <w:pStyle w:val="ListParagraph"/>
        <w:numPr>
          <w:ilvl w:val="1"/>
          <w:numId w:val="2"/>
        </w:numPr>
        <w:rPr>
          <w:vertAlign w:val="superscript"/>
        </w:rPr>
      </w:pPr>
      <w:r>
        <w:t>Cohorts:</w:t>
      </w:r>
    </w:p>
    <w:p w14:paraId="34816003" w14:textId="105C1AEE" w:rsidR="000000B6" w:rsidRPr="000000B6" w:rsidRDefault="000000B6" w:rsidP="000000B6">
      <w:pPr>
        <w:jc w:val="center"/>
      </w:pPr>
      <w:r>
        <w:rPr>
          <w:noProof/>
        </w:rPr>
        <w:lastRenderedPageBreak/>
        <w:drawing>
          <wp:inline distT="0" distB="0" distL="0" distR="0" wp14:anchorId="3881E657" wp14:editId="6829CC9F">
            <wp:extent cx="5943600" cy="2964815"/>
            <wp:effectExtent l="0" t="0" r="0" b="6985"/>
            <wp:docPr id="479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60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8892" w14:textId="03E59EED" w:rsidR="000000B6" w:rsidRPr="007E42E8" w:rsidRDefault="000000B6" w:rsidP="000000B6">
      <w:pPr>
        <w:pStyle w:val="ListParagraph"/>
        <w:numPr>
          <w:ilvl w:val="1"/>
          <w:numId w:val="2"/>
        </w:numPr>
        <w:rPr>
          <w:vertAlign w:val="superscript"/>
        </w:rPr>
      </w:pPr>
      <w:r>
        <w:t>Full Dataset:</w:t>
      </w:r>
    </w:p>
    <w:p w14:paraId="455DC4B5" w14:textId="69319C41" w:rsidR="007E42E8" w:rsidRPr="007E42E8" w:rsidRDefault="007E42E8" w:rsidP="007E42E8">
      <w:pPr>
        <w:jc w:val="center"/>
      </w:pPr>
      <w:r>
        <w:rPr>
          <w:noProof/>
        </w:rPr>
        <w:drawing>
          <wp:inline distT="0" distB="0" distL="0" distR="0" wp14:anchorId="2F445057" wp14:editId="6ACAF491">
            <wp:extent cx="3209949" cy="2824480"/>
            <wp:effectExtent l="0" t="0" r="9525" b="0"/>
            <wp:docPr id="150144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48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7619" cy="28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7733" w14:textId="75166BDA" w:rsidR="007E42E8" w:rsidRPr="000000B6" w:rsidRDefault="007E42E8" w:rsidP="007E42E8">
      <w:pPr>
        <w:pStyle w:val="ListParagraph"/>
        <w:numPr>
          <w:ilvl w:val="0"/>
          <w:numId w:val="2"/>
        </w:numPr>
        <w:rPr>
          <w:vertAlign w:val="superscript"/>
        </w:rPr>
      </w:pPr>
      <w:r>
        <w:t>LiDAR Distance (ir_value) vs LiDAR Strength (ir_strength) vs Ultrasonic Sensor Distance (us_value):</w:t>
      </w:r>
      <w:r>
        <w:rPr>
          <w:vertAlign w:val="superscript"/>
        </w:rPr>
        <w:t>3</w:t>
      </w:r>
    </w:p>
    <w:p w14:paraId="3B0A9A6C" w14:textId="77777777" w:rsidR="007E42E8" w:rsidRPr="000000B6" w:rsidRDefault="007E42E8" w:rsidP="007E42E8">
      <w:pPr>
        <w:pStyle w:val="ListParagraph"/>
        <w:numPr>
          <w:ilvl w:val="1"/>
          <w:numId w:val="2"/>
        </w:numPr>
        <w:rPr>
          <w:vertAlign w:val="superscript"/>
        </w:rPr>
      </w:pPr>
      <w:r>
        <w:t>Cohorts:</w:t>
      </w:r>
    </w:p>
    <w:p w14:paraId="20D2F23D" w14:textId="3A529B76" w:rsidR="007E42E8" w:rsidRPr="000000B6" w:rsidRDefault="00FF69C2" w:rsidP="007E42E8">
      <w:pPr>
        <w:jc w:val="center"/>
      </w:pPr>
      <w:r w:rsidRPr="00FF69C2">
        <w:rPr>
          <w:noProof/>
        </w:rPr>
        <w:lastRenderedPageBreak/>
        <w:drawing>
          <wp:inline distT="0" distB="0" distL="0" distR="0" wp14:anchorId="0E22CC8C" wp14:editId="788A8261">
            <wp:extent cx="5943600" cy="2980690"/>
            <wp:effectExtent l="0" t="0" r="0" b="0"/>
            <wp:docPr id="98257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78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BFD6" w14:textId="77777777" w:rsidR="007E42E8" w:rsidRPr="007E42E8" w:rsidRDefault="007E42E8" w:rsidP="007E42E8">
      <w:pPr>
        <w:pStyle w:val="ListParagraph"/>
        <w:numPr>
          <w:ilvl w:val="1"/>
          <w:numId w:val="2"/>
        </w:numPr>
        <w:rPr>
          <w:vertAlign w:val="superscript"/>
        </w:rPr>
      </w:pPr>
      <w:r>
        <w:t>Full Dataset:</w:t>
      </w:r>
    </w:p>
    <w:p w14:paraId="4A335BE9" w14:textId="6C5B5C3D" w:rsidR="00BE3D9C" w:rsidRDefault="00FF69C2" w:rsidP="009B1FA0">
      <w:pPr>
        <w:jc w:val="center"/>
      </w:pPr>
      <w:r w:rsidRPr="00FF69C2">
        <w:rPr>
          <w:noProof/>
        </w:rPr>
        <w:drawing>
          <wp:inline distT="0" distB="0" distL="0" distR="0" wp14:anchorId="5DF56415" wp14:editId="4F7A4276">
            <wp:extent cx="3333826" cy="2926715"/>
            <wp:effectExtent l="0" t="0" r="0" b="6985"/>
            <wp:docPr id="89496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65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9576" cy="29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E3DE" w14:textId="33B0D022" w:rsidR="00767147" w:rsidRDefault="00767147">
      <w:r>
        <w:tab/>
      </w:r>
      <w:r w:rsidR="00AA1296">
        <w:t xml:space="preserve">The next three plots revealed much weaker relationships between the remaining features and the water level labels. </w:t>
      </w:r>
      <w:r w:rsidR="00971044">
        <w:t>For example, there may be a faint linear relationship between the ultrasonic sensor readings and the water level, but there are many outliers</w:t>
      </w:r>
      <w:r w:rsidR="00CC1E42">
        <w:t xml:space="preserve"> in multiple directions</w:t>
      </w:r>
      <w:r w:rsidR="00971044">
        <w:t xml:space="preserve"> that </w:t>
      </w:r>
      <w:r w:rsidR="00CC1E42">
        <w:t>prove otherwise.</w:t>
      </w:r>
    </w:p>
    <w:p w14:paraId="71748C2D" w14:textId="43855228" w:rsidR="00187358" w:rsidRDefault="00187358" w:rsidP="00187358">
      <w:pPr>
        <w:pStyle w:val="ListParagraph"/>
        <w:numPr>
          <w:ilvl w:val="0"/>
          <w:numId w:val="2"/>
        </w:numPr>
      </w:pPr>
      <w:r>
        <w:t>Ultrasonic Sensor Distance vs Water Level:</w:t>
      </w:r>
      <w:r>
        <w:rPr>
          <w:vertAlign w:val="superscript"/>
        </w:rPr>
        <w:t>3</w:t>
      </w:r>
    </w:p>
    <w:p w14:paraId="73038F69" w14:textId="2DB63E6B" w:rsidR="00187358" w:rsidRDefault="00187358" w:rsidP="00187358">
      <w:pPr>
        <w:pStyle w:val="ListParagraph"/>
        <w:numPr>
          <w:ilvl w:val="1"/>
          <w:numId w:val="2"/>
        </w:numPr>
      </w:pPr>
      <w:r>
        <w:t>Cohorts:</w:t>
      </w:r>
    </w:p>
    <w:p w14:paraId="7140883E" w14:textId="41A84164" w:rsidR="00187358" w:rsidRDefault="00187358" w:rsidP="00187358">
      <w:pPr>
        <w:jc w:val="center"/>
      </w:pPr>
      <w:r w:rsidRPr="00187358">
        <w:rPr>
          <w:noProof/>
        </w:rPr>
        <w:lastRenderedPageBreak/>
        <w:drawing>
          <wp:inline distT="0" distB="0" distL="0" distR="0" wp14:anchorId="6EE170FE" wp14:editId="1697E3BB">
            <wp:extent cx="5943600" cy="2754630"/>
            <wp:effectExtent l="0" t="0" r="0" b="7620"/>
            <wp:docPr id="158667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9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B2D1" w14:textId="0FACE99D" w:rsidR="00390F26" w:rsidRDefault="000407BB" w:rsidP="000407BB">
      <w:pPr>
        <w:pStyle w:val="ListParagraph"/>
        <w:numPr>
          <w:ilvl w:val="1"/>
          <w:numId w:val="2"/>
        </w:numPr>
      </w:pPr>
      <w:r>
        <w:t>Full Dataset:</w:t>
      </w:r>
    </w:p>
    <w:p w14:paraId="3BD1E87E" w14:textId="0C2F968A" w:rsidR="000407BB" w:rsidRDefault="000407BB" w:rsidP="000407BB">
      <w:pPr>
        <w:jc w:val="center"/>
      </w:pPr>
      <w:r w:rsidRPr="000407BB">
        <w:rPr>
          <w:noProof/>
        </w:rPr>
        <w:drawing>
          <wp:inline distT="0" distB="0" distL="0" distR="0" wp14:anchorId="18AEE215" wp14:editId="6B45FE09">
            <wp:extent cx="2731770" cy="2757161"/>
            <wp:effectExtent l="0" t="0" r="0" b="5715"/>
            <wp:docPr id="43224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8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8136" cy="27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5C58" w14:textId="36556901" w:rsidR="000407BB" w:rsidRDefault="00E147E6" w:rsidP="00E147E6">
      <w:pPr>
        <w:ind w:firstLine="720"/>
      </w:pPr>
      <w:r>
        <w:t>Next, the x, y, and z aspects of the accelerometer readings were compared to the</w:t>
      </w:r>
      <w:r w:rsidR="003A3EE2">
        <w:t>ir corresponding</w:t>
      </w:r>
      <w:r>
        <w:t xml:space="preserve"> water level</w:t>
      </w:r>
      <w:r w:rsidR="003A3EE2">
        <w:t xml:space="preserve"> labels. </w:t>
      </w:r>
      <w:r w:rsidR="007A6520">
        <w:t xml:space="preserve">However, there were no clear relationships between either the </w:t>
      </w:r>
      <w:r w:rsidR="00323850">
        <w:t>values themselves or with the water level.</w:t>
      </w:r>
    </w:p>
    <w:p w14:paraId="128A07FD" w14:textId="269693CA" w:rsidR="00DD349B" w:rsidRDefault="00C40F75" w:rsidP="00DD349B">
      <w:pPr>
        <w:pStyle w:val="ListParagraph"/>
        <w:numPr>
          <w:ilvl w:val="0"/>
          <w:numId w:val="2"/>
        </w:numPr>
      </w:pPr>
      <w:r>
        <w:t xml:space="preserve">Accelerometer X, Y, and Z </w:t>
      </w:r>
      <w:r w:rsidR="00D8747E">
        <w:t>V</w:t>
      </w:r>
      <w:r>
        <w:t>alues vs Water Level:</w:t>
      </w:r>
      <w:r w:rsidR="002C0DB9">
        <w:rPr>
          <w:vertAlign w:val="superscript"/>
        </w:rPr>
        <w:t>3</w:t>
      </w:r>
    </w:p>
    <w:p w14:paraId="0D4B652A" w14:textId="182FF078" w:rsidR="00DD349B" w:rsidRDefault="00DD349B" w:rsidP="00DD349B">
      <w:pPr>
        <w:pStyle w:val="ListParagraph"/>
        <w:numPr>
          <w:ilvl w:val="1"/>
          <w:numId w:val="2"/>
        </w:numPr>
      </w:pPr>
      <w:r>
        <w:t>Cohorts:</w:t>
      </w:r>
    </w:p>
    <w:p w14:paraId="6AAEAC4C" w14:textId="36098F51" w:rsidR="00DD349B" w:rsidRPr="00DD349B" w:rsidRDefault="002C0DB9" w:rsidP="00DD349B">
      <w:pPr>
        <w:jc w:val="center"/>
      </w:pPr>
      <w:r w:rsidRPr="002C0DB9">
        <w:rPr>
          <w:noProof/>
        </w:rPr>
        <w:lastRenderedPageBreak/>
        <w:drawing>
          <wp:inline distT="0" distB="0" distL="0" distR="0" wp14:anchorId="27CBDB49" wp14:editId="5BFA2627">
            <wp:extent cx="5943600" cy="2378075"/>
            <wp:effectExtent l="0" t="0" r="0" b="3175"/>
            <wp:docPr id="167545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58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5D0E" w14:textId="79E3B740" w:rsidR="00DD349B" w:rsidRDefault="00DD349B" w:rsidP="00DD349B">
      <w:pPr>
        <w:pStyle w:val="ListParagraph"/>
        <w:numPr>
          <w:ilvl w:val="1"/>
          <w:numId w:val="2"/>
        </w:numPr>
      </w:pPr>
      <w:r>
        <w:t>Full Dataset:</w:t>
      </w:r>
    </w:p>
    <w:p w14:paraId="7C490BC0" w14:textId="62A654FF" w:rsidR="00DD349B" w:rsidRDefault="00F405C1" w:rsidP="00DD349B">
      <w:pPr>
        <w:jc w:val="center"/>
      </w:pPr>
      <w:r w:rsidRPr="00F405C1">
        <w:rPr>
          <w:noProof/>
        </w:rPr>
        <w:drawing>
          <wp:inline distT="0" distB="0" distL="0" distR="0" wp14:anchorId="221797ED" wp14:editId="751CA25C">
            <wp:extent cx="2789866" cy="2867660"/>
            <wp:effectExtent l="0" t="0" r="0" b="8890"/>
            <wp:docPr id="81255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7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2323" cy="28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64A" w14:textId="256EC07E" w:rsidR="00DD349B" w:rsidRDefault="00082495" w:rsidP="00E147E6">
      <w:pPr>
        <w:ind w:firstLine="720"/>
      </w:pPr>
      <w:r>
        <w:t>Lastly, the above was repeated for the Gyroscope’s X, Y, and Z elements, although this showed a weak cluster-esque relationship between the points and their water level labels</w:t>
      </w:r>
      <w:r w:rsidR="008F2341">
        <w:t>, but with several outliers</w:t>
      </w:r>
      <w:r>
        <w:t>.</w:t>
      </w:r>
    </w:p>
    <w:p w14:paraId="04E8E112" w14:textId="752DEA66" w:rsidR="00082495" w:rsidRDefault="00D02DC3" w:rsidP="00D02DC3">
      <w:pPr>
        <w:pStyle w:val="ListParagraph"/>
        <w:numPr>
          <w:ilvl w:val="0"/>
          <w:numId w:val="2"/>
        </w:numPr>
      </w:pPr>
      <w:r>
        <w:t>Gyroscope X, Y, and Z Values vs Water Level:</w:t>
      </w:r>
      <w:r>
        <w:rPr>
          <w:vertAlign w:val="superscript"/>
        </w:rPr>
        <w:t>3</w:t>
      </w:r>
    </w:p>
    <w:p w14:paraId="5E576FBF" w14:textId="52AA63BB" w:rsidR="00082495" w:rsidRDefault="001F3F56" w:rsidP="00082495">
      <w:pPr>
        <w:pStyle w:val="ListParagraph"/>
        <w:numPr>
          <w:ilvl w:val="1"/>
          <w:numId w:val="2"/>
        </w:numPr>
      </w:pPr>
      <w:r>
        <w:t>Cohorts:</w:t>
      </w:r>
    </w:p>
    <w:p w14:paraId="0303D0DE" w14:textId="59C1B98A" w:rsidR="00082495" w:rsidRDefault="00252735" w:rsidP="00082495">
      <w:pPr>
        <w:jc w:val="center"/>
      </w:pPr>
      <w:r w:rsidRPr="00252735">
        <w:rPr>
          <w:noProof/>
        </w:rPr>
        <w:lastRenderedPageBreak/>
        <w:drawing>
          <wp:inline distT="0" distB="0" distL="0" distR="0" wp14:anchorId="77F7CF2D" wp14:editId="3161DFC1">
            <wp:extent cx="5943600" cy="2364740"/>
            <wp:effectExtent l="0" t="0" r="0" b="0"/>
            <wp:docPr id="125723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6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AE4F" w14:textId="63223C5D" w:rsidR="00082495" w:rsidRDefault="001F3F56" w:rsidP="00082495">
      <w:pPr>
        <w:pStyle w:val="ListParagraph"/>
        <w:numPr>
          <w:ilvl w:val="1"/>
          <w:numId w:val="2"/>
        </w:numPr>
      </w:pPr>
      <w:r>
        <w:t>Full Dataset:</w:t>
      </w:r>
    </w:p>
    <w:p w14:paraId="2BC91383" w14:textId="7BD5BDF0" w:rsidR="00082495" w:rsidRDefault="008F2341" w:rsidP="00082495">
      <w:pPr>
        <w:jc w:val="center"/>
      </w:pPr>
      <w:r w:rsidRPr="008F2341">
        <w:rPr>
          <w:noProof/>
        </w:rPr>
        <w:drawing>
          <wp:inline distT="0" distB="0" distL="0" distR="0" wp14:anchorId="51E48D82" wp14:editId="2DD10C46">
            <wp:extent cx="2872740" cy="2948855"/>
            <wp:effectExtent l="0" t="0" r="3810" b="4445"/>
            <wp:docPr id="107142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29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9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1183" w14:textId="6CAB4E3D" w:rsidR="00082495" w:rsidRDefault="003D10E6" w:rsidP="00E147E6">
      <w:pPr>
        <w:ind w:firstLine="720"/>
      </w:pPr>
      <w:r>
        <w:t xml:space="preserve">Before moving onto data preparation, </w:t>
      </w:r>
      <w:r w:rsidR="006E253A">
        <w:t xml:space="preserve">the final exploratory data analysis plot generated was a heatmap </w:t>
      </w:r>
      <w:r w:rsidR="00482B65">
        <w:t>showcasing the correlation between all of the variables as well as the water level label. When repeated on the complete dataset, the newly encoded turbidity variable was included.</w:t>
      </w:r>
    </w:p>
    <w:p w14:paraId="373B230D" w14:textId="2AC23666" w:rsidR="00482B65" w:rsidRDefault="00EF2871" w:rsidP="00482B65">
      <w:pPr>
        <w:pStyle w:val="ListParagraph"/>
        <w:numPr>
          <w:ilvl w:val="0"/>
          <w:numId w:val="2"/>
        </w:numPr>
      </w:pPr>
      <w:r>
        <w:t>Cohorts:</w:t>
      </w:r>
    </w:p>
    <w:p w14:paraId="5AD75C06" w14:textId="6867EF7A" w:rsidR="00EF2871" w:rsidRDefault="00BF6098" w:rsidP="00EF2871">
      <w:pPr>
        <w:jc w:val="center"/>
      </w:pPr>
      <w:r w:rsidRPr="00BF6098">
        <w:rPr>
          <w:noProof/>
        </w:rPr>
        <w:lastRenderedPageBreak/>
        <w:drawing>
          <wp:inline distT="0" distB="0" distL="0" distR="0" wp14:anchorId="765B1500" wp14:editId="7B8A6B66">
            <wp:extent cx="5943600" cy="2561590"/>
            <wp:effectExtent l="0" t="0" r="0" b="0"/>
            <wp:docPr id="70223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138F" w14:textId="51E01846" w:rsidR="00EF2871" w:rsidRDefault="00EF2871" w:rsidP="00482B65">
      <w:pPr>
        <w:pStyle w:val="ListParagraph"/>
        <w:numPr>
          <w:ilvl w:val="0"/>
          <w:numId w:val="2"/>
        </w:numPr>
      </w:pPr>
      <w:r>
        <w:t>Full Dataset:</w:t>
      </w:r>
    </w:p>
    <w:p w14:paraId="0B82C31D" w14:textId="36618F21" w:rsidR="00EF2871" w:rsidRDefault="00BF6098" w:rsidP="00EF2871">
      <w:pPr>
        <w:jc w:val="center"/>
      </w:pPr>
      <w:r w:rsidRPr="00BF6098">
        <w:rPr>
          <w:noProof/>
        </w:rPr>
        <w:drawing>
          <wp:inline distT="0" distB="0" distL="0" distR="0" wp14:anchorId="57BCA307" wp14:editId="03A4535B">
            <wp:extent cx="2975610" cy="3065896"/>
            <wp:effectExtent l="0" t="0" r="0" b="1270"/>
            <wp:docPr id="89848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86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3173" cy="30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2FFA" w14:textId="411B4BCA" w:rsidR="00482B65" w:rsidRPr="00372CA2" w:rsidRDefault="00790918" w:rsidP="00E147E6">
      <w:pPr>
        <w:ind w:firstLine="720"/>
        <w:rPr>
          <w:vertAlign w:val="superscript"/>
        </w:rPr>
      </w:pPr>
      <w:r>
        <w:t xml:space="preserve">After gathering sufficient information about the data, it was time to prepare it for being used by machine learning algorithms. </w:t>
      </w:r>
      <w:r w:rsidR="001D060A">
        <w:t xml:space="preserve">In supervised machine learning problems, such as this one, </w:t>
      </w:r>
      <w:r w:rsidR="006C27E1">
        <w:t xml:space="preserve">the features and labels are fed into the estimators separately, so they were split into an X dataset, containing all of the features, and a y dataset, with the original labels. </w:t>
      </w:r>
      <w:r w:rsidR="008B384D">
        <w:t xml:space="preserve">Furthermore, </w:t>
      </w:r>
      <w:r w:rsidR="007D49C8">
        <w:t xml:space="preserve">supervised machine learning algorithms </w:t>
      </w:r>
      <w:r w:rsidR="0042426A">
        <w:t xml:space="preserve">fit their models upon training data and utilize test data for performance evaluation. </w:t>
      </w:r>
      <w:r w:rsidR="007B5E12">
        <w:t xml:space="preserve">Therefore, these two datasets were further split into four ordered datasets where each row of X corresponds with the same row of y: X_train, X_test, y_train, and y_test. </w:t>
      </w:r>
      <w:r w:rsidR="001F769F">
        <w:t>Finally, algorithms that rely on distance metrics perform better when the features are scale</w:t>
      </w:r>
      <w:r w:rsidR="001E66AD">
        <w:t xml:space="preserve">d so that </w:t>
      </w:r>
      <w:r w:rsidR="00F679FF">
        <w:t>each variable has a mean of 0 and a standard deviation of 1</w:t>
      </w:r>
      <w:r w:rsidR="001E66AD">
        <w:t>.</w:t>
      </w:r>
      <w:r w:rsidR="00336D30">
        <w:rPr>
          <w:vertAlign w:val="superscript"/>
        </w:rPr>
        <w:t>4</w:t>
      </w:r>
      <w:r w:rsidR="001E66AD">
        <w:t xml:space="preserve"> Thus,</w:t>
      </w:r>
      <w:r w:rsidR="001F769F">
        <w:t xml:space="preserve"> copies of the </w:t>
      </w:r>
      <w:r w:rsidR="001F769F">
        <w:lastRenderedPageBreak/>
        <w:t>X training and testing datasets</w:t>
      </w:r>
      <w:r w:rsidR="000B493A">
        <w:t>, known as scaled_X_train and scaled_X_test,</w:t>
      </w:r>
      <w:r w:rsidR="001F769F">
        <w:t xml:space="preserve"> were created where the</w:t>
      </w:r>
      <w:r w:rsidR="002F669C">
        <w:t xml:space="preserve"> features were scaled to have such conditions.</w:t>
      </w:r>
      <w:r w:rsidR="00B019FF">
        <w:t xml:space="preserve"> Additionally, a table was created to track four </w:t>
      </w:r>
      <w:r w:rsidR="00372CA2">
        <w:t>error statistics about each model to be trained. These were the mean absolute error</w:t>
      </w:r>
      <w:r w:rsidR="00BD6F14">
        <w:t xml:space="preserve"> (MAE)</w:t>
      </w:r>
      <w:r w:rsidR="00372CA2">
        <w:t>, mean squared error</w:t>
      </w:r>
      <w:r w:rsidR="00BD6F14">
        <w:t xml:space="preserve"> (MSE)</w:t>
      </w:r>
      <w:r w:rsidR="00372CA2">
        <w:t>, root mean squared error</w:t>
      </w:r>
      <w:r w:rsidR="00BD6F14">
        <w:t xml:space="preserve"> (RMSE)</w:t>
      </w:r>
      <w:r w:rsidR="00372CA2">
        <w:t>, and the average residual</w:t>
      </w:r>
      <w:r w:rsidR="00B019FF">
        <w:t>.</w:t>
      </w:r>
      <w:r w:rsidR="00622161">
        <w:rPr>
          <w:vertAlign w:val="superscript"/>
        </w:rPr>
        <w:t>3</w:t>
      </w:r>
      <w:r w:rsidR="00622161">
        <w:t xml:space="preserve"> After each model was fitted,</w:t>
      </w:r>
      <w:r w:rsidR="00F50A60">
        <w:t xml:space="preserve"> its scoring metrics would be appended to the bottom of the table.</w:t>
      </w:r>
    </w:p>
    <w:p w14:paraId="7D7759ED" w14:textId="7B0B3D0B" w:rsidR="00C15C83" w:rsidRDefault="00C15C83" w:rsidP="00E147E6">
      <w:pPr>
        <w:ind w:firstLine="720"/>
      </w:pPr>
      <w:r>
        <w:t>For every machine learning model created, except the cumulative voting regressor which combined most of the previous models described</w:t>
      </w:r>
      <w:r w:rsidR="00E91B14">
        <w:t xml:space="preserve">, </w:t>
      </w:r>
      <w:r w:rsidR="00030D6C">
        <w:t>various</w:t>
      </w:r>
      <w:r w:rsidR="00E9465D">
        <w:t xml:space="preserve"> </w:t>
      </w:r>
      <w:r w:rsidR="002B4477">
        <w:t xml:space="preserve">external </w:t>
      </w:r>
      <w:r w:rsidR="00030D6C">
        <w:t>attributes</w:t>
      </w:r>
      <w:r w:rsidR="00C42F4A">
        <w:t xml:space="preserve"> unrelated to the data</w:t>
      </w:r>
      <w:r w:rsidR="00E9465D">
        <w:t xml:space="preserve"> that affect each model’s </w:t>
      </w:r>
      <w:r w:rsidR="002B4477">
        <w:t>predictions</w:t>
      </w:r>
      <w:r w:rsidR="00E9465D">
        <w:t xml:space="preserve">, known </w:t>
      </w:r>
      <w:r w:rsidR="00C42F4A">
        <w:t xml:space="preserve">as hyperparameters, </w:t>
      </w:r>
      <w:r w:rsidR="009957EC">
        <w:t>are tuned to obtain the best performing model of a particular algorithm.</w:t>
      </w:r>
      <w:r w:rsidR="009957EC">
        <w:rPr>
          <w:vertAlign w:val="superscript"/>
        </w:rPr>
        <w:t>5</w:t>
      </w:r>
      <w:r w:rsidR="009957EC">
        <w:t xml:space="preserve"> </w:t>
      </w:r>
      <w:r w:rsidR="001439E4">
        <w:t xml:space="preserve">As there were often large amounts of hyperparameters for each algorithm, a process known as </w:t>
      </w:r>
      <w:r w:rsidR="00FD6555">
        <w:t>grid search</w:t>
      </w:r>
      <w:r w:rsidR="0017300E">
        <w:t xml:space="preserve"> was performed on each</w:t>
      </w:r>
      <w:r w:rsidR="000D4C70">
        <w:t>.</w:t>
      </w:r>
      <w:r w:rsidR="0017300E">
        <w:t xml:space="preserve"> </w:t>
      </w:r>
      <w:r w:rsidR="000D4C70">
        <w:t>This involves</w:t>
      </w:r>
      <w:r w:rsidR="007803D8">
        <w:t xml:space="preserve"> </w:t>
      </w:r>
      <w:r w:rsidR="003F3FF4">
        <w:t>choosing hyperparameters to explore settings with, choosing a number of options for each, and using a scoring metric to determine the combination of hyperparameters that lead to</w:t>
      </w:r>
      <w:r w:rsidR="00222A7C">
        <w:t xml:space="preserve"> the</w:t>
      </w:r>
      <w:r w:rsidR="003F3FF4">
        <w:t xml:space="preserve"> optimal performance</w:t>
      </w:r>
      <w:r w:rsidR="00222A7C">
        <w:t xml:space="preserve"> for a particular type of model</w:t>
      </w:r>
      <w:r w:rsidR="00972F5C">
        <w:t>.</w:t>
      </w:r>
      <w:r w:rsidR="00972F5C">
        <w:rPr>
          <w:vertAlign w:val="superscript"/>
        </w:rPr>
        <w:t>5</w:t>
      </w:r>
      <w:r w:rsidR="00972F5C">
        <w:t xml:space="preserve"> For this project, mean squared error was selected as this scoring metric.</w:t>
      </w:r>
    </w:p>
    <w:p w14:paraId="796473A9" w14:textId="7B5D9B53" w:rsidR="00F04A9E" w:rsidRDefault="000658F1" w:rsidP="00E147E6">
      <w:pPr>
        <w:ind w:firstLine="720"/>
      </w:pPr>
      <w:r>
        <w:t xml:space="preserve">The first machine learning model trained was a polynomial regression model. </w:t>
      </w:r>
      <w:r w:rsidR="00BF2EE0">
        <w:t>A polynomial features transformer was used to convert the feature set into a squared feature set for the 2</w:t>
      </w:r>
      <w:r w:rsidR="00BF2EE0" w:rsidRPr="00BF2EE0">
        <w:rPr>
          <w:vertAlign w:val="superscript"/>
        </w:rPr>
        <w:t>nd</w:t>
      </w:r>
      <w:r w:rsidR="00BF2EE0">
        <w:t xml:space="preserve"> degree options. </w:t>
      </w:r>
      <w:r w:rsidR="00B24A8E">
        <w:t>The hyperparameters to grid search were the regressor’s power</w:t>
      </w:r>
      <w:r w:rsidR="00587C9E">
        <w:t xml:space="preserve"> (capped at 2)</w:t>
      </w:r>
      <w:r w:rsidR="00B24A8E">
        <w:t xml:space="preserve">, </w:t>
      </w:r>
      <w:r w:rsidR="00885EF6">
        <w:t>regularization factor, and regularization ratio</w:t>
      </w:r>
      <w:r w:rsidR="00E26FF7">
        <w:t>, and the best combination was a power of 2, a regularization factor of 0.1, and a regularization ratio of 0.99</w:t>
      </w:r>
      <w:r w:rsidR="00885EF6">
        <w:t>.</w:t>
      </w:r>
      <w:r w:rsidR="000E23CE">
        <w:rPr>
          <w:vertAlign w:val="superscript"/>
        </w:rPr>
        <w:t>3</w:t>
      </w:r>
      <w:r w:rsidR="000E23CE">
        <w:t xml:space="preserve"> </w:t>
      </w:r>
      <w:r w:rsidR="008641F5">
        <w:t>Most of the residuals from testing this model had a magnitude of less than 100 units, although there were a few outliers with magnitudes up to 500 units.</w:t>
      </w:r>
      <w:r w:rsidR="000D068D">
        <w:t xml:space="preserve"> This model performed with the </w:t>
      </w:r>
      <w:r w:rsidR="00550F4C">
        <w:t>s</w:t>
      </w:r>
      <w:r w:rsidR="002C1030">
        <w:t>eventh</w:t>
      </w:r>
      <w:r w:rsidR="00550F4C">
        <w:t xml:space="preserve"> best</w:t>
      </w:r>
      <w:r w:rsidR="000D068D">
        <w:t xml:space="preserve"> MAE, MSE, and RMSE</w:t>
      </w:r>
      <w:r w:rsidR="00AE0D6C">
        <w:t xml:space="preserve"> among all 9 models tested</w:t>
      </w:r>
      <w:r w:rsidR="000D068D">
        <w:t>.</w:t>
      </w:r>
    </w:p>
    <w:p w14:paraId="7C18BE24" w14:textId="77777777" w:rsidR="00BB7C55" w:rsidRDefault="00A8089A" w:rsidP="00A8089A">
      <w:pPr>
        <w:jc w:val="center"/>
        <w:rPr>
          <w:noProof/>
        </w:rPr>
      </w:pPr>
      <w:r w:rsidRPr="00A8089A">
        <w:rPr>
          <w:noProof/>
        </w:rPr>
        <w:drawing>
          <wp:inline distT="0" distB="0" distL="0" distR="0" wp14:anchorId="63A930A9" wp14:editId="063EB194">
            <wp:extent cx="2683986" cy="1988820"/>
            <wp:effectExtent l="0" t="0" r="2540" b="0"/>
            <wp:docPr id="202250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05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1677" cy="199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C55" w:rsidRPr="00BB7C55">
        <w:rPr>
          <w:noProof/>
        </w:rPr>
        <w:t xml:space="preserve"> </w:t>
      </w:r>
    </w:p>
    <w:p w14:paraId="7B931FA5" w14:textId="426A1E49" w:rsidR="00A8089A" w:rsidRDefault="00BB7C55" w:rsidP="00A8089A">
      <w:pPr>
        <w:jc w:val="center"/>
      </w:pPr>
      <w:r>
        <w:rPr>
          <w:noProof/>
        </w:rPr>
        <w:drawing>
          <wp:inline distT="0" distB="0" distL="0" distR="0" wp14:anchorId="1DFC63A4" wp14:editId="0D8BACA0">
            <wp:extent cx="3455670" cy="444142"/>
            <wp:effectExtent l="0" t="0" r="0" b="0"/>
            <wp:docPr id="4156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1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962" cy="4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04EA" w14:textId="4F7B15A6" w:rsidR="00A8089A" w:rsidRDefault="005A63B4" w:rsidP="00E147E6">
      <w:pPr>
        <w:ind w:firstLine="720"/>
      </w:pPr>
      <w:r>
        <w:t xml:space="preserve">The K-Nearest Neighbors Regressor was the second algorithm selected for </w:t>
      </w:r>
      <w:r w:rsidR="006005F9">
        <w:t xml:space="preserve">training on the data. </w:t>
      </w:r>
      <w:r w:rsidR="009A0DE7">
        <w:t xml:space="preserve">The number of neighbors, distance metric (taxicab or Euclidean), and neighbor weight </w:t>
      </w:r>
      <w:r w:rsidR="009A0DE7">
        <w:lastRenderedPageBreak/>
        <w:t xml:space="preserve">parameter (uniform or distance) were the critical hyperparameters to tune for this model. </w:t>
      </w:r>
      <w:r w:rsidR="002C4370">
        <w:t xml:space="preserve">10 neighbors, taxicab distance measurement, and distance-based neighbor weight were found to be the best combination of hyperparameters. </w:t>
      </w:r>
      <w:r w:rsidR="009E0541">
        <w:t xml:space="preserve">While the residuals were more skewed in the edge cases (water levels of 50 and 300) and the average residual had a slightly higher magnitude, this model overall performed slightly better, with </w:t>
      </w:r>
      <w:r w:rsidR="003714BF">
        <w:t>the</w:t>
      </w:r>
      <w:r w:rsidR="009E0541">
        <w:t xml:space="preserve"> </w:t>
      </w:r>
      <w:r w:rsidR="00EA4CD1">
        <w:t>sixth best MAE, MSE, and RMSE</w:t>
      </w:r>
      <w:r w:rsidR="003714BF">
        <w:t xml:space="preserve"> between all models</w:t>
      </w:r>
      <w:r w:rsidR="00EA4CD1">
        <w:t>.</w:t>
      </w:r>
    </w:p>
    <w:p w14:paraId="4411C760" w14:textId="705759E9" w:rsidR="009E0541" w:rsidRDefault="009E0541" w:rsidP="009E0541">
      <w:pPr>
        <w:jc w:val="center"/>
      </w:pPr>
      <w:r w:rsidRPr="009E0541">
        <w:rPr>
          <w:noProof/>
        </w:rPr>
        <w:drawing>
          <wp:inline distT="0" distB="0" distL="0" distR="0" wp14:anchorId="622136DB" wp14:editId="733409B4">
            <wp:extent cx="2910858" cy="2190750"/>
            <wp:effectExtent l="0" t="0" r="3810" b="0"/>
            <wp:docPr id="5679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73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1640" cy="21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4962" w14:textId="148D9BDB" w:rsidR="009E0541" w:rsidRDefault="0089317F" w:rsidP="009E0541">
      <w:pPr>
        <w:jc w:val="center"/>
      </w:pPr>
      <w:r>
        <w:rPr>
          <w:noProof/>
        </w:rPr>
        <w:drawing>
          <wp:inline distT="0" distB="0" distL="0" distR="0" wp14:anchorId="17A0CFD7" wp14:editId="0AC68BDE">
            <wp:extent cx="3642360" cy="670879"/>
            <wp:effectExtent l="0" t="0" r="0" b="0"/>
            <wp:docPr id="77291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13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1165" cy="6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481F" w14:textId="45B135DB" w:rsidR="009E0541" w:rsidRDefault="002D5E7D" w:rsidP="00E147E6">
      <w:pPr>
        <w:ind w:firstLine="720"/>
      </w:pPr>
      <w:r>
        <w:t xml:space="preserve">A Support Vector Machine </w:t>
      </w:r>
      <w:r w:rsidR="00345FB5">
        <w:t xml:space="preserve">was chosen to be the third model tested. </w:t>
      </w:r>
      <w:r w:rsidR="00CF4998">
        <w:t xml:space="preserve">This model took the longest to train, as it had the largest amount of and most complex </w:t>
      </w:r>
      <w:r w:rsidR="008736C9">
        <w:t xml:space="preserve">set of hyperparameters to explore. </w:t>
      </w:r>
      <w:r w:rsidR="00A936C6">
        <w:t>These parameters were the kernel used to map the data into a higher-degree space</w:t>
      </w:r>
      <w:r w:rsidR="00754389">
        <w:rPr>
          <w:vertAlign w:val="superscript"/>
        </w:rPr>
        <w:t>6</w:t>
      </w:r>
      <w:r w:rsidR="00754389">
        <w:t xml:space="preserve"> (set to ‘rbf’)</w:t>
      </w:r>
      <w:r w:rsidR="00A936C6">
        <w:t xml:space="preserve">, </w:t>
      </w:r>
      <w:r w:rsidR="0054095B">
        <w:t xml:space="preserve">degree for a polynomial kernel (2 but ignored due to being rbf), </w:t>
      </w:r>
      <w:r w:rsidR="00AA665B">
        <w:t xml:space="preserve">kernel coefficient (auto), </w:t>
      </w:r>
      <w:r w:rsidR="000704F7">
        <w:t xml:space="preserve">regularization parameter (1), and </w:t>
      </w:r>
      <w:r w:rsidR="009B5D5F">
        <w:t xml:space="preserve">error tolerance (0.01). </w:t>
      </w:r>
      <w:r w:rsidR="00DF1D6C">
        <w:t>Unfortunately, this model turned out to be the second worst overall, with the residuals more skewed, the average residual higher than 1, and the second worst MAE, MSE, and RMSE metrics.</w:t>
      </w:r>
    </w:p>
    <w:p w14:paraId="761D62B3" w14:textId="06F219F2" w:rsidR="009B1CDB" w:rsidRDefault="006D54A2" w:rsidP="009B1CDB">
      <w:pPr>
        <w:jc w:val="center"/>
      </w:pPr>
      <w:r w:rsidRPr="006D54A2">
        <w:rPr>
          <w:noProof/>
        </w:rPr>
        <w:lastRenderedPageBreak/>
        <w:drawing>
          <wp:inline distT="0" distB="0" distL="0" distR="0" wp14:anchorId="10D9FFA8" wp14:editId="27536C9D">
            <wp:extent cx="3213585" cy="2381250"/>
            <wp:effectExtent l="0" t="0" r="6350" b="0"/>
            <wp:docPr id="195221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3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1872" cy="23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E9A1" w14:textId="5274C5FD" w:rsidR="006D54A2" w:rsidRDefault="006D54A2" w:rsidP="009B1CDB">
      <w:pPr>
        <w:jc w:val="center"/>
      </w:pPr>
      <w:r>
        <w:rPr>
          <w:noProof/>
        </w:rPr>
        <w:drawing>
          <wp:inline distT="0" distB="0" distL="0" distR="0" wp14:anchorId="64DC6814" wp14:editId="42579A9D">
            <wp:extent cx="3661410" cy="841029"/>
            <wp:effectExtent l="0" t="0" r="0" b="0"/>
            <wp:docPr id="22207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8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452" cy="8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598" w14:textId="640F4D74" w:rsidR="009B1CDB" w:rsidRDefault="009B1CDB" w:rsidP="009B1CDB">
      <w:r>
        <w:tab/>
      </w:r>
      <w:r w:rsidR="005B52E6">
        <w:t>The rest of the models</w:t>
      </w:r>
      <w:r w:rsidR="00624AFA">
        <w:t xml:space="preserve"> leading up to the cumulative voting model</w:t>
      </w:r>
      <w:r w:rsidR="005B52E6">
        <w:t xml:space="preserve"> were based on the decision tree, which doesn’t utilize distance metrics, so the original split datasets were able to be passed in for these methods rather than the scaled versions. </w:t>
      </w:r>
      <w:r w:rsidR="00C21E9B">
        <w:t xml:space="preserve">The first of these was a single decision tree, with its hyperparameters of </w:t>
      </w:r>
      <w:r w:rsidR="000833AC">
        <w:t>maximum depth (5), maximum number of leaf nodes (45), and splitting criterion (</w:t>
      </w:r>
      <w:r w:rsidR="005B01FC">
        <w:t>P</w:t>
      </w:r>
      <w:r w:rsidR="000833AC">
        <w:t>oisson</w:t>
      </w:r>
      <w:r w:rsidR="005B01FC">
        <w:t xml:space="preserve"> loss function</w:t>
      </w:r>
      <w:r w:rsidR="000833AC">
        <w:t>)</w:t>
      </w:r>
      <w:r w:rsidR="0033585A">
        <w:t xml:space="preserve"> to prevent overfitting</w:t>
      </w:r>
      <w:r w:rsidR="00C21E9B">
        <w:t xml:space="preserve">. </w:t>
      </w:r>
      <w:r w:rsidR="0025526E">
        <w:t xml:space="preserve">Due to these limitations in the creation of the tree, this model performed particularly well on the testing data, </w:t>
      </w:r>
      <w:r w:rsidR="00782364">
        <w:t>with the lowest, and therefore best, average residual and MAE as well as the second best MSE and RMSE.</w:t>
      </w:r>
    </w:p>
    <w:p w14:paraId="5C9A3ABB" w14:textId="46DD491C" w:rsidR="009A331C" w:rsidRDefault="00053479" w:rsidP="009A331C">
      <w:pPr>
        <w:jc w:val="center"/>
      </w:pPr>
      <w:r w:rsidRPr="00053479">
        <w:rPr>
          <w:noProof/>
        </w:rPr>
        <w:drawing>
          <wp:inline distT="0" distB="0" distL="0" distR="0" wp14:anchorId="324A9FD9" wp14:editId="75B16B94">
            <wp:extent cx="3832133" cy="2565400"/>
            <wp:effectExtent l="0" t="0" r="0" b="6350"/>
            <wp:docPr id="69349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92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476" cy="25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5099" w14:textId="6C728CE9" w:rsidR="00053479" w:rsidRDefault="00053479" w:rsidP="009A331C">
      <w:pPr>
        <w:jc w:val="center"/>
      </w:pPr>
      <w:r w:rsidRPr="00053479">
        <w:rPr>
          <w:noProof/>
        </w:rPr>
        <w:lastRenderedPageBreak/>
        <w:drawing>
          <wp:inline distT="0" distB="0" distL="0" distR="0" wp14:anchorId="0194BD43" wp14:editId="6371C45E">
            <wp:extent cx="3254719" cy="2411730"/>
            <wp:effectExtent l="0" t="0" r="3175" b="7620"/>
            <wp:docPr id="84795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5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620" cy="24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CAC0" w14:textId="4FC64891" w:rsidR="00053479" w:rsidRDefault="00053479" w:rsidP="009A331C">
      <w:pPr>
        <w:jc w:val="center"/>
      </w:pPr>
      <w:r>
        <w:rPr>
          <w:noProof/>
        </w:rPr>
        <w:drawing>
          <wp:inline distT="0" distB="0" distL="0" distR="0" wp14:anchorId="04DAD159" wp14:editId="2EE483A8">
            <wp:extent cx="3629277" cy="1051560"/>
            <wp:effectExtent l="0" t="0" r="9525" b="0"/>
            <wp:docPr id="58890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04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9513" cy="10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1C5" w14:textId="4DD7A548" w:rsidR="009A331C" w:rsidRDefault="009A331C" w:rsidP="009B1CDB">
      <w:r>
        <w:tab/>
      </w:r>
      <w:r w:rsidR="00394E02">
        <w:t>The random forest model was the first model powered by an ensemble of decision tree models, although these trees are generally restricted further than just using one tree</w:t>
      </w:r>
      <w:r w:rsidR="00A028BD">
        <w:t>. This is because</w:t>
      </w:r>
      <w:r w:rsidR="00394E02">
        <w:t xml:space="preserve"> the goal</w:t>
      </w:r>
      <w:r w:rsidR="00A028BD">
        <w:t xml:space="preserve"> of the next few models</w:t>
      </w:r>
      <w:r w:rsidR="00394E02">
        <w:t xml:space="preserve"> is to combine </w:t>
      </w:r>
      <w:r w:rsidR="00E63590">
        <w:t>a number of</w:t>
      </w:r>
      <w:r w:rsidR="00394E02">
        <w:t xml:space="preserve"> weak learners into a strong model.</w:t>
      </w:r>
      <w:r w:rsidR="000952FC">
        <w:rPr>
          <w:vertAlign w:val="superscript"/>
        </w:rPr>
        <w:t>7</w:t>
      </w:r>
      <w:r w:rsidR="00394E02">
        <w:t xml:space="preserve"> </w:t>
      </w:r>
      <w:r w:rsidR="00BF06FD">
        <w:t xml:space="preserve">The key hyperparameters adjusted for this model were </w:t>
      </w:r>
      <w:r w:rsidR="005A79B2">
        <w:t>the number of decision trees to generate</w:t>
      </w:r>
      <w:r w:rsidR="002B3B5A">
        <w:t xml:space="preserve"> (200), whether to </w:t>
      </w:r>
      <w:r w:rsidR="00C1507A">
        <w:t>allow features to be reused (</w:t>
      </w:r>
      <w:r w:rsidR="00150A7F">
        <w:t>false</w:t>
      </w:r>
      <w:r w:rsidR="00C1507A">
        <w:t xml:space="preserve">), </w:t>
      </w:r>
      <w:r w:rsidR="00164ED5">
        <w:t>the maximum number of features to be randomly drawn for each tree (the square root of the total number of features), and the splitting criterion (</w:t>
      </w:r>
      <w:r w:rsidR="00F51654">
        <w:t>Friedman</w:t>
      </w:r>
      <w:r w:rsidR="00164ED5">
        <w:t xml:space="preserve"> MSE).</w:t>
      </w:r>
      <w:r w:rsidR="00297496">
        <w:t xml:space="preserve"> This lead to another well-performing model, with the fourth best average residual and the third best MAE, MSE, and RMSE among all 9 models.</w:t>
      </w:r>
    </w:p>
    <w:p w14:paraId="0D2A7A7A" w14:textId="6E825111" w:rsidR="00085113" w:rsidRDefault="00E65C37" w:rsidP="00085113">
      <w:pPr>
        <w:jc w:val="center"/>
      </w:pPr>
      <w:r w:rsidRPr="00E65C37">
        <w:rPr>
          <w:noProof/>
        </w:rPr>
        <w:drawing>
          <wp:inline distT="0" distB="0" distL="0" distR="0" wp14:anchorId="186CED05" wp14:editId="436C8BFC">
            <wp:extent cx="3174099" cy="2388870"/>
            <wp:effectExtent l="0" t="0" r="7620" b="0"/>
            <wp:docPr id="151986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1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2010" cy="23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E89" w14:textId="5790C6DE" w:rsidR="00E65C37" w:rsidRDefault="00E65C37" w:rsidP="00085113">
      <w:pPr>
        <w:jc w:val="center"/>
      </w:pPr>
      <w:r>
        <w:rPr>
          <w:noProof/>
        </w:rPr>
        <w:lastRenderedPageBreak/>
        <w:drawing>
          <wp:inline distT="0" distB="0" distL="0" distR="0" wp14:anchorId="682A1567" wp14:editId="767B805A">
            <wp:extent cx="3665220" cy="1212342"/>
            <wp:effectExtent l="0" t="0" r="0" b="6985"/>
            <wp:docPr id="55772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29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5215" cy="12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EAC0" w14:textId="5185209A" w:rsidR="00085113" w:rsidRDefault="00085113" w:rsidP="009B1CDB">
      <w:r>
        <w:tab/>
      </w:r>
      <w:r w:rsidR="00343C00">
        <w:t xml:space="preserve">Unlike the random forest model, where each decision tree is </w:t>
      </w:r>
      <w:r w:rsidR="00BF543E">
        <w:t xml:space="preserve">trained </w:t>
      </w:r>
      <w:r w:rsidR="00343C00">
        <w:t>independent</w:t>
      </w:r>
      <w:r w:rsidR="00BF543E">
        <w:t>ly</w:t>
      </w:r>
      <w:r w:rsidR="00343C00">
        <w:t xml:space="preserve"> of each other, boosting methods, such as Adaboost and Gradient Boosting, involve using each decision tree to improve the next one generated.</w:t>
      </w:r>
      <w:r w:rsidR="001A588E">
        <w:rPr>
          <w:vertAlign w:val="superscript"/>
        </w:rPr>
        <w:t>7</w:t>
      </w:r>
      <w:r w:rsidR="00343C00">
        <w:t xml:space="preserve"> </w:t>
      </w:r>
      <w:r w:rsidR="009769E6">
        <w:t xml:space="preserve">For the Adaboost model, </w:t>
      </w:r>
      <w:r w:rsidR="00385C20">
        <w:t>the number of trees generated (25), loss function (exponential) and learning rate (</w:t>
      </w:r>
      <w:r w:rsidR="00A55599">
        <w:t xml:space="preserve">0.3) were grid searched to find the optimal model settings. </w:t>
      </w:r>
      <w:r w:rsidR="00980839">
        <w:t xml:space="preserve">Yet another high performance model </w:t>
      </w:r>
      <w:r w:rsidR="00616EE1">
        <w:t xml:space="preserve">was generated as a result of the hyperparameter selections. </w:t>
      </w:r>
      <w:r w:rsidR="00AF4C39">
        <w:t xml:space="preserve">While the average residual was only the seventh best and slightly skewed in the negative direction, </w:t>
      </w:r>
      <w:r w:rsidR="00C66784">
        <w:t>the MAE, MSE, and RMSE were all the 4</w:t>
      </w:r>
      <w:r w:rsidR="00C66784" w:rsidRPr="00C66784">
        <w:rPr>
          <w:vertAlign w:val="superscript"/>
        </w:rPr>
        <w:t>th</w:t>
      </w:r>
      <w:r w:rsidR="00C66784">
        <w:t xml:space="preserve"> best among all models trained.</w:t>
      </w:r>
    </w:p>
    <w:p w14:paraId="76EDE54B" w14:textId="79F79767" w:rsidR="00C66784" w:rsidRDefault="000648AB" w:rsidP="00C66784">
      <w:pPr>
        <w:jc w:val="center"/>
      </w:pPr>
      <w:r w:rsidRPr="000648AB">
        <w:drawing>
          <wp:inline distT="0" distB="0" distL="0" distR="0" wp14:anchorId="2A7848D3" wp14:editId="3ACB2C61">
            <wp:extent cx="2981731" cy="2244090"/>
            <wp:effectExtent l="0" t="0" r="9525" b="3810"/>
            <wp:docPr id="152670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09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749" cy="225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0533" w14:textId="7CD0998C" w:rsidR="000648AB" w:rsidRDefault="00806F10" w:rsidP="00C66784">
      <w:pPr>
        <w:jc w:val="center"/>
      </w:pPr>
      <w:r>
        <w:rPr>
          <w:noProof/>
        </w:rPr>
        <w:drawing>
          <wp:inline distT="0" distB="0" distL="0" distR="0" wp14:anchorId="699F7815" wp14:editId="6B8F35DE">
            <wp:extent cx="3627120" cy="1446585"/>
            <wp:effectExtent l="0" t="0" r="0" b="1270"/>
            <wp:docPr id="129272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292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726" cy="14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AF7E" w14:textId="4E1CAC3E" w:rsidR="00C66784" w:rsidRDefault="00C66784" w:rsidP="009B1CDB">
      <w:r>
        <w:tab/>
      </w:r>
      <w:r w:rsidR="00FB6195">
        <w:t xml:space="preserve">The other major type of tree boosting ML algorithm is the Gradient Boosting model. </w:t>
      </w:r>
      <w:r w:rsidR="002419F6">
        <w:t xml:space="preserve">It is powered by the same three hyperparameters that Adaboost is, being </w:t>
      </w:r>
      <w:r w:rsidR="0065144A">
        <w:t xml:space="preserve">the number of trees (200), loss function (squared error), and learning rate (0.2). However, </w:t>
      </w:r>
      <w:r w:rsidR="003B6FD1">
        <w:t>there is also an additional hyperparameter to control the individual trees, being the criterion hyperparameter (</w:t>
      </w:r>
      <w:r w:rsidR="00B03367">
        <w:t>Friedman</w:t>
      </w:r>
      <w:r w:rsidR="003B6FD1">
        <w:t xml:space="preserve"> MSE). </w:t>
      </w:r>
      <w:r w:rsidR="00B92B44">
        <w:t>Gradient Boosting is generally more suitable for regression tasks than Adaboost</w:t>
      </w:r>
      <w:r w:rsidR="00B92B44">
        <w:rPr>
          <w:vertAlign w:val="superscript"/>
        </w:rPr>
        <w:t>8</w:t>
      </w:r>
      <w:r w:rsidR="00B92B44">
        <w:t xml:space="preserve">, so </w:t>
      </w:r>
      <w:r w:rsidR="00B92B44">
        <w:lastRenderedPageBreak/>
        <w:t xml:space="preserve">unsurprisingly, </w:t>
      </w:r>
      <w:r w:rsidR="009A07B6">
        <w:t xml:space="preserve">this model performed significantly better. </w:t>
      </w:r>
      <w:r w:rsidR="00D5453A">
        <w:t xml:space="preserve">In fact, between every model created, this was the best performing one across the board, </w:t>
      </w:r>
      <w:r w:rsidR="000D4418">
        <w:t>with the best MAE, MSE, RMSE, and average residual values.</w:t>
      </w:r>
      <w:r w:rsidR="00711BB6">
        <w:t xml:space="preserve"> Additionally, the residual with the greatest magnitude was less than 100 </w:t>
      </w:r>
      <w:r w:rsidR="006501AB">
        <w:t xml:space="preserve">distance </w:t>
      </w:r>
      <w:r w:rsidR="00711BB6">
        <w:t>units</w:t>
      </w:r>
      <w:r w:rsidR="006501AB">
        <w:t xml:space="preserve"> off from its corresponding true label</w:t>
      </w:r>
      <w:r w:rsidR="00711BB6">
        <w:t>.</w:t>
      </w:r>
    </w:p>
    <w:p w14:paraId="5ECF2284" w14:textId="72F6C920" w:rsidR="003A306D" w:rsidRDefault="00711BB6" w:rsidP="00711BB6">
      <w:pPr>
        <w:jc w:val="center"/>
      </w:pPr>
      <w:r w:rsidRPr="00711BB6">
        <w:drawing>
          <wp:inline distT="0" distB="0" distL="0" distR="0" wp14:anchorId="008ED806" wp14:editId="1C4AC2D5">
            <wp:extent cx="2987040" cy="2248086"/>
            <wp:effectExtent l="0" t="0" r="3810" b="0"/>
            <wp:docPr id="81425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57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8614" cy="22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46D3" w14:textId="3E66DF1F" w:rsidR="00676A21" w:rsidRDefault="00676A21" w:rsidP="00711BB6">
      <w:pPr>
        <w:jc w:val="center"/>
      </w:pPr>
      <w:r>
        <w:rPr>
          <w:noProof/>
        </w:rPr>
        <w:drawing>
          <wp:inline distT="0" distB="0" distL="0" distR="0" wp14:anchorId="0B8A821B" wp14:editId="5624D160">
            <wp:extent cx="3665220" cy="1637993"/>
            <wp:effectExtent l="0" t="0" r="0" b="635"/>
            <wp:docPr id="98698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49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1786" cy="16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B82C" w14:textId="0DDF11E0" w:rsidR="003A306D" w:rsidRDefault="003A306D" w:rsidP="009B1CDB">
      <w:r>
        <w:tab/>
        <w:t xml:space="preserve">A variant of the Gradient Boosting algorithm designed outside of the Scikit-Learn library is the Extreme Gradient Boosting algorithm (XGBoost), </w:t>
      </w:r>
      <w:r w:rsidR="00435B47">
        <w:t xml:space="preserve">which can be perfomed with a number of </w:t>
      </w:r>
      <w:r w:rsidR="00F9614A">
        <w:t>unique base models.</w:t>
      </w:r>
      <w:r w:rsidR="00445C08">
        <w:rPr>
          <w:vertAlign w:val="superscript"/>
        </w:rPr>
        <w:t>9</w:t>
      </w:r>
      <w:r w:rsidR="00F9614A">
        <w:t xml:space="preserve"> </w:t>
      </w:r>
      <w:r w:rsidR="00CC2AA4">
        <w:t>Due to immense training time</w:t>
      </w:r>
      <w:r w:rsidR="0036224E">
        <w:t xml:space="preserve"> and unexpected results</w:t>
      </w:r>
      <w:r w:rsidR="00CC2AA4">
        <w:t xml:space="preserve">, </w:t>
      </w:r>
      <w:r w:rsidR="00FA3DC6">
        <w:t xml:space="preserve">XGBoost was only run utilizing the decision tree as the base model for now. </w:t>
      </w:r>
      <w:r w:rsidR="00006F81">
        <w:t xml:space="preserve">The key hyperparameters for this model were the </w:t>
      </w:r>
      <w:r w:rsidR="00224A90">
        <w:t xml:space="preserve">number of estimators (1000), max tree depth (6), </w:t>
      </w:r>
      <w:r w:rsidR="001F59CB">
        <w:t xml:space="preserve">learning rate (0.4), lambda </w:t>
      </w:r>
      <w:r w:rsidR="00C45978">
        <w:t xml:space="preserve">regularization term </w:t>
      </w:r>
      <w:r w:rsidR="001F59CB">
        <w:t>(100), and alpha</w:t>
      </w:r>
      <w:r w:rsidR="00C45978">
        <w:t xml:space="preserve"> regularization</w:t>
      </w:r>
      <w:r w:rsidR="001F59CB">
        <w:t xml:space="preserve"> (1)</w:t>
      </w:r>
      <w:r w:rsidR="00BD4A1F">
        <w:t xml:space="preserve">. </w:t>
      </w:r>
      <w:r w:rsidR="0052596C">
        <w:t>However, this algorithm produced the worst model, with the highest error metrics in every category by a severe margin.</w:t>
      </w:r>
      <w:r w:rsidR="009524EF">
        <w:t xml:space="preserve"> The individual residuals show that the model may have predicted the same value for every test value for some reason.</w:t>
      </w:r>
      <w:r w:rsidR="0052596C">
        <w:t xml:space="preserve"> Therefore, this model was left out of the final voting model.</w:t>
      </w:r>
    </w:p>
    <w:p w14:paraId="20BEB827" w14:textId="0FC8FE9E" w:rsidR="00C5313C" w:rsidRDefault="009524EF" w:rsidP="00C5313C">
      <w:pPr>
        <w:jc w:val="center"/>
      </w:pPr>
      <w:r w:rsidRPr="009524EF">
        <w:lastRenderedPageBreak/>
        <w:drawing>
          <wp:inline distT="0" distB="0" distL="0" distR="0" wp14:anchorId="2CDCA4B4" wp14:editId="1B13BE69">
            <wp:extent cx="3367837" cy="2495550"/>
            <wp:effectExtent l="0" t="0" r="4445" b="0"/>
            <wp:docPr id="71374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42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7910" cy="25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263" w14:textId="2218A689" w:rsidR="0088588A" w:rsidRDefault="0088588A" w:rsidP="00C5313C">
      <w:pPr>
        <w:jc w:val="center"/>
      </w:pPr>
      <w:r>
        <w:rPr>
          <w:noProof/>
        </w:rPr>
        <w:drawing>
          <wp:inline distT="0" distB="0" distL="0" distR="0" wp14:anchorId="26B99755" wp14:editId="12550EF7">
            <wp:extent cx="3630930" cy="1727795"/>
            <wp:effectExtent l="0" t="0" r="7620" b="6350"/>
            <wp:docPr id="85713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3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224" cy="17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7A85" w14:textId="35FEFB42" w:rsidR="00C5313C" w:rsidRDefault="00C5313C" w:rsidP="009B1CDB">
      <w:r>
        <w:tab/>
      </w:r>
      <w:r w:rsidR="00E61156">
        <w:t xml:space="preserve">The final model generated combined all of the previous models (except the XGBoost model) into a single voting model that </w:t>
      </w:r>
      <w:r w:rsidR="00380AD7">
        <w:t>uses the average prediction of all its input models as its own output.</w:t>
      </w:r>
      <w:r w:rsidR="00C5559C">
        <w:t xml:space="preserve"> To produce this model, a copy of each model with its best hyperparameter combination was fed into the estimator list parameter of this model.</w:t>
      </w:r>
      <w:r w:rsidR="00380AD7">
        <w:t xml:space="preserve"> </w:t>
      </w:r>
      <w:r w:rsidR="00F31D43">
        <w:t xml:space="preserve">For models based on distance metrics (every non-tree based model), </w:t>
      </w:r>
      <w:r w:rsidR="00D84C50">
        <w:t xml:space="preserve">a pipeline was created with </w:t>
      </w:r>
      <w:r w:rsidR="004B36C4">
        <w:t>the standard scaler</w:t>
      </w:r>
      <w:r w:rsidR="00D84C50">
        <w:t xml:space="preserve"> and the model itself as the two steps. </w:t>
      </w:r>
      <w:r w:rsidR="00F26998">
        <w:t>The polynomial sub</w:t>
      </w:r>
      <w:r w:rsidR="00B9142B">
        <w:t>-</w:t>
      </w:r>
      <w:r w:rsidR="00F26998">
        <w:t>model’s pipeline also contained the polynomial features generator as the first step ahead of the scaler and model itself.</w:t>
      </w:r>
      <w:r w:rsidR="00A3562C">
        <w:t xml:space="preserve"> The result was a relatively average model, </w:t>
      </w:r>
      <w:r w:rsidR="009D710A">
        <w:t>with the sixth best average residual and the fifth best MAE, MSE, and RMSE.</w:t>
      </w:r>
      <w:r w:rsidR="00F23AE8">
        <w:t xml:space="preserve"> This was expected behavior, as the less accurate models affected the error metrics than the more accurate models.</w:t>
      </w:r>
    </w:p>
    <w:p w14:paraId="198E8F13" w14:textId="37598689" w:rsidR="002D2275" w:rsidRDefault="002D2275" w:rsidP="00AE0D6C">
      <w:pPr>
        <w:jc w:val="center"/>
      </w:pPr>
      <w:r w:rsidRPr="002D2275">
        <w:lastRenderedPageBreak/>
        <w:drawing>
          <wp:inline distT="0" distB="0" distL="0" distR="0" wp14:anchorId="008B02BA" wp14:editId="6EFF5077">
            <wp:extent cx="3331034" cy="2506980"/>
            <wp:effectExtent l="0" t="0" r="3175" b="7620"/>
            <wp:docPr id="176038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807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7898" cy="251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B7A4" w14:textId="266F5EA4" w:rsidR="000407BB" w:rsidRDefault="00AE0D6C" w:rsidP="00AE0D6C">
      <w:pPr>
        <w:jc w:val="center"/>
      </w:pPr>
      <w:r>
        <w:rPr>
          <w:noProof/>
        </w:rPr>
        <w:drawing>
          <wp:inline distT="0" distB="0" distL="0" distR="0" wp14:anchorId="1C8971C3" wp14:editId="2F9DA414">
            <wp:extent cx="3648449" cy="1956365"/>
            <wp:effectExtent l="0" t="0" r="0" b="6350"/>
            <wp:docPr id="57028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68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3927" cy="19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56BA" w14:textId="16303977" w:rsidR="005626AA" w:rsidRDefault="005626AA" w:rsidP="005626AA">
      <w:r>
        <w:tab/>
      </w:r>
      <w:r w:rsidR="00637EC2">
        <w:t xml:space="preserve">These models demonstrate </w:t>
      </w:r>
      <w:r w:rsidR="009F4D18">
        <w:t xml:space="preserve">the capability of </w:t>
      </w:r>
      <w:r w:rsidR="00D3558C">
        <w:t xml:space="preserve">utilizing machine learning to </w:t>
      </w:r>
      <w:r w:rsidR="00396095">
        <w:t xml:space="preserve">predict river flooding utilizing data from a LiDAR sensor, regardless of the water’s turbidity. </w:t>
      </w:r>
      <w:r w:rsidR="00412054">
        <w:t xml:space="preserve">Although some models performed better than others, </w:t>
      </w:r>
      <w:r w:rsidR="00D21FF1">
        <w:t>with the exception of the XGBoost model, they all performed with tolerable accuracy, especially the other tree-based models.</w:t>
      </w:r>
      <w:r w:rsidR="00346451">
        <w:t xml:space="preserve"> Neural Network algorithms could also be explored, although they may require immense training time due to their complexity</w:t>
      </w:r>
      <w:r w:rsidR="00774557">
        <w:t xml:space="preserve"> and the high number of times they would have to view the data</w:t>
      </w:r>
      <w:r w:rsidR="00346451">
        <w:t>.</w:t>
      </w:r>
      <w:r w:rsidR="00212668">
        <w:t xml:space="preserve"> For now, the classic machine learning algorithms </w:t>
      </w:r>
      <w:r w:rsidR="00146AFF">
        <w:t>offer a good insight into the future of LiDAR technology.</w:t>
      </w:r>
    </w:p>
    <w:p w14:paraId="1FE9EEDF" w14:textId="77777777" w:rsidR="00AE0D6C" w:rsidRDefault="00AE0D6C" w:rsidP="000407BB"/>
    <w:p w14:paraId="2AA4BAD7" w14:textId="77777777" w:rsidR="00AE0D6C" w:rsidRDefault="00AE0D6C" w:rsidP="000407BB"/>
    <w:p w14:paraId="0C7A4941" w14:textId="7C13D072" w:rsidR="00DC71A2" w:rsidRDefault="00DC71A2">
      <w:r>
        <w:t>References:</w:t>
      </w:r>
    </w:p>
    <w:p w14:paraId="69C8080E" w14:textId="77777777" w:rsidR="004226BB" w:rsidRDefault="004226BB" w:rsidP="004226BB">
      <w:pPr>
        <w:pStyle w:val="ListParagraph"/>
        <w:numPr>
          <w:ilvl w:val="0"/>
          <w:numId w:val="1"/>
        </w:numPr>
      </w:pPr>
      <w:hyperlink r:id="rId36" w:history="1">
        <w:r w:rsidRPr="00DE11BB">
          <w:rPr>
            <w:rStyle w:val="Hyperlink"/>
          </w:rPr>
          <w:t>https://harcresearch.org/news/when-technology-and-nature-collide-lidar-and-the-importance-of-biodiversity/?gad_source=1&amp;gad_campaignid=9558509408&amp;gbraid=0AAAAACg5UaQcPomhU5IOhcKP991S_Zt33&amp;gclid=Cj0KCQjw-</w:t>
        </w:r>
        <w:r w:rsidRPr="00DE11BB">
          <w:rPr>
            <w:rStyle w:val="Hyperlink"/>
          </w:rPr>
          <w:lastRenderedPageBreak/>
          <w:t>ZHEBhCxARIsAGGN96JqAcTmzLz95JuFdmWgYF7HZ0INDpa1naJ_Ixy2ex9dtBtA26Crut0aAgWUEALw_wcB</w:t>
        </w:r>
      </w:hyperlink>
    </w:p>
    <w:p w14:paraId="25FE08B3" w14:textId="5886BC53" w:rsidR="008B6D4D" w:rsidRDefault="003B3B44" w:rsidP="004226BB">
      <w:pPr>
        <w:pStyle w:val="ListParagraph"/>
        <w:numPr>
          <w:ilvl w:val="0"/>
          <w:numId w:val="1"/>
        </w:numPr>
      </w:pPr>
      <w:hyperlink r:id="rId37" w:history="1">
        <w:r w:rsidRPr="00DE11BB">
          <w:rPr>
            <w:rStyle w:val="Hyperlink"/>
          </w:rPr>
          <w:t>https://www.kaggle.com/datasets/caetanoranieri/water-level-identification-with-lidar</w:t>
        </w:r>
      </w:hyperlink>
    </w:p>
    <w:p w14:paraId="05EE9760" w14:textId="2876DAF8" w:rsidR="005319E1" w:rsidRDefault="005319E1" w:rsidP="004226BB">
      <w:pPr>
        <w:pStyle w:val="ListParagraph"/>
        <w:numPr>
          <w:ilvl w:val="0"/>
          <w:numId w:val="1"/>
        </w:numPr>
      </w:pPr>
      <w:r>
        <w:t>See Attached File</w:t>
      </w:r>
    </w:p>
    <w:p w14:paraId="14F5E93E" w14:textId="47036798" w:rsidR="00336D30" w:rsidRDefault="00336D30" w:rsidP="004226BB">
      <w:pPr>
        <w:pStyle w:val="ListParagraph"/>
        <w:numPr>
          <w:ilvl w:val="0"/>
          <w:numId w:val="1"/>
        </w:numPr>
      </w:pPr>
      <w:hyperlink r:id="rId38" w:history="1">
        <w:r w:rsidRPr="00236172">
          <w:rPr>
            <w:rStyle w:val="Hyperlink"/>
          </w:rPr>
          <w:t>https://scikit-learn.org/stable/modules/generated/sklearn.preprocessing.StandardScaler.html</w:t>
        </w:r>
      </w:hyperlink>
    </w:p>
    <w:p w14:paraId="6EF46C05" w14:textId="5B6B5548" w:rsidR="00E9465D" w:rsidRDefault="00E9465D" w:rsidP="004226BB">
      <w:pPr>
        <w:pStyle w:val="ListParagraph"/>
        <w:numPr>
          <w:ilvl w:val="0"/>
          <w:numId w:val="1"/>
        </w:numPr>
      </w:pPr>
      <w:hyperlink r:id="rId39" w:history="1">
        <w:r w:rsidRPr="00236172">
          <w:rPr>
            <w:rStyle w:val="Hyperlink"/>
          </w:rPr>
          <w:t>https://aws.amazon.com/what-is/hyperparameter-tuning/</w:t>
        </w:r>
      </w:hyperlink>
    </w:p>
    <w:p w14:paraId="11612417" w14:textId="7805CFCE" w:rsidR="00A936C6" w:rsidRDefault="00A936C6" w:rsidP="004226BB">
      <w:pPr>
        <w:pStyle w:val="ListParagraph"/>
        <w:numPr>
          <w:ilvl w:val="0"/>
          <w:numId w:val="1"/>
        </w:numPr>
      </w:pPr>
      <w:hyperlink r:id="rId40" w:history="1">
        <w:r w:rsidRPr="00236172">
          <w:rPr>
            <w:rStyle w:val="Hyperlink"/>
          </w:rPr>
          <w:t>https://medium.com/@abhishekjainindore24/svm-kernels-and-its-type-dfc3d5f2dcd8</w:t>
        </w:r>
      </w:hyperlink>
    </w:p>
    <w:p w14:paraId="250B4FD6" w14:textId="158C3866" w:rsidR="000952FC" w:rsidRDefault="000952FC" w:rsidP="004226BB">
      <w:pPr>
        <w:pStyle w:val="ListParagraph"/>
        <w:numPr>
          <w:ilvl w:val="0"/>
          <w:numId w:val="1"/>
        </w:numPr>
      </w:pPr>
      <w:hyperlink r:id="rId41" w:history="1">
        <w:r w:rsidRPr="00236172">
          <w:rPr>
            <w:rStyle w:val="Hyperlink"/>
          </w:rPr>
          <w:t>https://duchesnay.github.io/pystatsml/machine_learning/ensemble_learning.html</w:t>
        </w:r>
      </w:hyperlink>
    </w:p>
    <w:p w14:paraId="272CAF5B" w14:textId="2352556F" w:rsidR="00B92B44" w:rsidRDefault="00B92B44" w:rsidP="004226BB">
      <w:pPr>
        <w:pStyle w:val="ListParagraph"/>
        <w:numPr>
          <w:ilvl w:val="0"/>
          <w:numId w:val="1"/>
        </w:numPr>
      </w:pPr>
      <w:hyperlink r:id="rId42" w:history="1">
        <w:r w:rsidRPr="0061154E">
          <w:rPr>
            <w:rStyle w:val="Hyperlink"/>
          </w:rPr>
          <w:t>https://medium.com/analytics-vidhya/what-is-gradient-boosting-how-is-it-different-from-ada-boost-2d5ff5767cb2</w:t>
        </w:r>
      </w:hyperlink>
    </w:p>
    <w:p w14:paraId="632F6DFF" w14:textId="4592D822" w:rsidR="00445C08" w:rsidRDefault="00445C08" w:rsidP="004226BB">
      <w:pPr>
        <w:pStyle w:val="ListParagraph"/>
        <w:numPr>
          <w:ilvl w:val="0"/>
          <w:numId w:val="1"/>
        </w:numPr>
      </w:pPr>
      <w:hyperlink r:id="rId43" w:history="1">
        <w:r w:rsidRPr="0061154E">
          <w:rPr>
            <w:rStyle w:val="Hyperlink"/>
          </w:rPr>
          <w:t>https://xgboost.readthedocs.io/en/stable/parameter.html</w:t>
        </w:r>
      </w:hyperlink>
    </w:p>
    <w:p w14:paraId="08272376" w14:textId="77777777" w:rsidR="008B6D4D" w:rsidRDefault="008B6D4D"/>
    <w:sectPr w:rsidR="008B6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B01FA0"/>
    <w:multiLevelType w:val="hybridMultilevel"/>
    <w:tmpl w:val="20E42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775EDD"/>
    <w:multiLevelType w:val="hybridMultilevel"/>
    <w:tmpl w:val="D884C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167772">
    <w:abstractNumId w:val="0"/>
  </w:num>
  <w:num w:numId="2" w16cid:durableId="782726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FE1"/>
    <w:rsid w:val="000000B6"/>
    <w:rsid w:val="000001BF"/>
    <w:rsid w:val="00006F81"/>
    <w:rsid w:val="00030D6C"/>
    <w:rsid w:val="000407BB"/>
    <w:rsid w:val="00044442"/>
    <w:rsid w:val="00053479"/>
    <w:rsid w:val="000648AB"/>
    <w:rsid w:val="000658F1"/>
    <w:rsid w:val="000704F7"/>
    <w:rsid w:val="00082495"/>
    <w:rsid w:val="000833AC"/>
    <w:rsid w:val="00085113"/>
    <w:rsid w:val="000952FC"/>
    <w:rsid w:val="000A534D"/>
    <w:rsid w:val="000B493A"/>
    <w:rsid w:val="000D068D"/>
    <w:rsid w:val="000D28B8"/>
    <w:rsid w:val="000D4418"/>
    <w:rsid w:val="000D4C70"/>
    <w:rsid w:val="000E1152"/>
    <w:rsid w:val="000E23CE"/>
    <w:rsid w:val="001439E4"/>
    <w:rsid w:val="00146AFF"/>
    <w:rsid w:val="00150A7F"/>
    <w:rsid w:val="00164ED5"/>
    <w:rsid w:val="0017300E"/>
    <w:rsid w:val="00183E43"/>
    <w:rsid w:val="00187358"/>
    <w:rsid w:val="0019614A"/>
    <w:rsid w:val="001A588E"/>
    <w:rsid w:val="001D060A"/>
    <w:rsid w:val="001E66AD"/>
    <w:rsid w:val="001F3F56"/>
    <w:rsid w:val="001F59CB"/>
    <w:rsid w:val="001F769F"/>
    <w:rsid w:val="00212668"/>
    <w:rsid w:val="00222A7C"/>
    <w:rsid w:val="00224A90"/>
    <w:rsid w:val="002419F6"/>
    <w:rsid w:val="00252735"/>
    <w:rsid w:val="0025526E"/>
    <w:rsid w:val="00281318"/>
    <w:rsid w:val="00297496"/>
    <w:rsid w:val="002B3B5A"/>
    <w:rsid w:val="002B4477"/>
    <w:rsid w:val="002B6729"/>
    <w:rsid w:val="002C0DB9"/>
    <w:rsid w:val="002C1030"/>
    <w:rsid w:val="002C4370"/>
    <w:rsid w:val="002D2275"/>
    <w:rsid w:val="002D5E7D"/>
    <w:rsid w:val="002F669C"/>
    <w:rsid w:val="00323850"/>
    <w:rsid w:val="0033585A"/>
    <w:rsid w:val="00336D30"/>
    <w:rsid w:val="00343C00"/>
    <w:rsid w:val="00345FB5"/>
    <w:rsid w:val="00346451"/>
    <w:rsid w:val="00361063"/>
    <w:rsid w:val="0036224E"/>
    <w:rsid w:val="003714BF"/>
    <w:rsid w:val="003715F8"/>
    <w:rsid w:val="00372CA2"/>
    <w:rsid w:val="00380AD7"/>
    <w:rsid w:val="00383B68"/>
    <w:rsid w:val="00385C20"/>
    <w:rsid w:val="00390F26"/>
    <w:rsid w:val="00394E02"/>
    <w:rsid w:val="00396095"/>
    <w:rsid w:val="003A306D"/>
    <w:rsid w:val="003A3EE2"/>
    <w:rsid w:val="003B24D1"/>
    <w:rsid w:val="003B3B44"/>
    <w:rsid w:val="003B4229"/>
    <w:rsid w:val="003B6FD1"/>
    <w:rsid w:val="003C2FDE"/>
    <w:rsid w:val="003D10E6"/>
    <w:rsid w:val="003F3FF4"/>
    <w:rsid w:val="00412054"/>
    <w:rsid w:val="004226BB"/>
    <w:rsid w:val="0042426A"/>
    <w:rsid w:val="00435B47"/>
    <w:rsid w:val="00445C08"/>
    <w:rsid w:val="00482B65"/>
    <w:rsid w:val="00493AC6"/>
    <w:rsid w:val="004B1A74"/>
    <w:rsid w:val="004B36C4"/>
    <w:rsid w:val="004E3EA2"/>
    <w:rsid w:val="0051083A"/>
    <w:rsid w:val="0052596C"/>
    <w:rsid w:val="005319E1"/>
    <w:rsid w:val="0054095B"/>
    <w:rsid w:val="00550F4C"/>
    <w:rsid w:val="005601EA"/>
    <w:rsid w:val="00560266"/>
    <w:rsid w:val="005626AA"/>
    <w:rsid w:val="00576FE1"/>
    <w:rsid w:val="00587C9E"/>
    <w:rsid w:val="005A63B4"/>
    <w:rsid w:val="005A79B2"/>
    <w:rsid w:val="005B01FC"/>
    <w:rsid w:val="005B52E6"/>
    <w:rsid w:val="005C6A99"/>
    <w:rsid w:val="005E49AD"/>
    <w:rsid w:val="005E687B"/>
    <w:rsid w:val="006005F9"/>
    <w:rsid w:val="006152E1"/>
    <w:rsid w:val="00616EE1"/>
    <w:rsid w:val="0062200A"/>
    <w:rsid w:val="00622161"/>
    <w:rsid w:val="00624AFA"/>
    <w:rsid w:val="00637EC2"/>
    <w:rsid w:val="00637F65"/>
    <w:rsid w:val="006501AB"/>
    <w:rsid w:val="0065144A"/>
    <w:rsid w:val="00676A21"/>
    <w:rsid w:val="006C27E1"/>
    <w:rsid w:val="006D54A2"/>
    <w:rsid w:val="006E253A"/>
    <w:rsid w:val="00711BB6"/>
    <w:rsid w:val="00754389"/>
    <w:rsid w:val="00767147"/>
    <w:rsid w:val="00774557"/>
    <w:rsid w:val="007803D8"/>
    <w:rsid w:val="00782364"/>
    <w:rsid w:val="00782375"/>
    <w:rsid w:val="00790918"/>
    <w:rsid w:val="007A6520"/>
    <w:rsid w:val="007B5E12"/>
    <w:rsid w:val="007B6695"/>
    <w:rsid w:val="007D49C8"/>
    <w:rsid w:val="007E1F9E"/>
    <w:rsid w:val="007E42E8"/>
    <w:rsid w:val="00806F10"/>
    <w:rsid w:val="00856866"/>
    <w:rsid w:val="00860242"/>
    <w:rsid w:val="008641F5"/>
    <w:rsid w:val="008736C9"/>
    <w:rsid w:val="0088588A"/>
    <w:rsid w:val="00885EF6"/>
    <w:rsid w:val="0089317F"/>
    <w:rsid w:val="008B384D"/>
    <w:rsid w:val="008B6D4D"/>
    <w:rsid w:val="008B7150"/>
    <w:rsid w:val="008F01D1"/>
    <w:rsid w:val="008F2341"/>
    <w:rsid w:val="009524EF"/>
    <w:rsid w:val="00971044"/>
    <w:rsid w:val="00972F5C"/>
    <w:rsid w:val="009769E6"/>
    <w:rsid w:val="00980839"/>
    <w:rsid w:val="00980D4E"/>
    <w:rsid w:val="009957EC"/>
    <w:rsid w:val="009A07B6"/>
    <w:rsid w:val="009A0DE7"/>
    <w:rsid w:val="009A331C"/>
    <w:rsid w:val="009B1CDB"/>
    <w:rsid w:val="009B1FA0"/>
    <w:rsid w:val="009B5D5F"/>
    <w:rsid w:val="009C5E09"/>
    <w:rsid w:val="009D710A"/>
    <w:rsid w:val="009E0541"/>
    <w:rsid w:val="009F4D18"/>
    <w:rsid w:val="00A028BD"/>
    <w:rsid w:val="00A0407A"/>
    <w:rsid w:val="00A3562C"/>
    <w:rsid w:val="00A55599"/>
    <w:rsid w:val="00A8089A"/>
    <w:rsid w:val="00A936C6"/>
    <w:rsid w:val="00AA1296"/>
    <w:rsid w:val="00AA633A"/>
    <w:rsid w:val="00AA665B"/>
    <w:rsid w:val="00AD58E0"/>
    <w:rsid w:val="00AE0D6C"/>
    <w:rsid w:val="00AF4C39"/>
    <w:rsid w:val="00B019FF"/>
    <w:rsid w:val="00B03367"/>
    <w:rsid w:val="00B24A8E"/>
    <w:rsid w:val="00B42343"/>
    <w:rsid w:val="00B67C0A"/>
    <w:rsid w:val="00B9142B"/>
    <w:rsid w:val="00B92B44"/>
    <w:rsid w:val="00B936A8"/>
    <w:rsid w:val="00BA772E"/>
    <w:rsid w:val="00BB7C55"/>
    <w:rsid w:val="00BC4FFE"/>
    <w:rsid w:val="00BD4A1F"/>
    <w:rsid w:val="00BD6F14"/>
    <w:rsid w:val="00BE2C0C"/>
    <w:rsid w:val="00BE3D9C"/>
    <w:rsid w:val="00BF06FD"/>
    <w:rsid w:val="00BF2EE0"/>
    <w:rsid w:val="00BF543E"/>
    <w:rsid w:val="00BF6098"/>
    <w:rsid w:val="00BF7048"/>
    <w:rsid w:val="00C1507A"/>
    <w:rsid w:val="00C15C83"/>
    <w:rsid w:val="00C17A49"/>
    <w:rsid w:val="00C21E9B"/>
    <w:rsid w:val="00C40F75"/>
    <w:rsid w:val="00C42F4A"/>
    <w:rsid w:val="00C45978"/>
    <w:rsid w:val="00C5313C"/>
    <w:rsid w:val="00C5559C"/>
    <w:rsid w:val="00C64FA4"/>
    <w:rsid w:val="00C66784"/>
    <w:rsid w:val="00CA1BC3"/>
    <w:rsid w:val="00CA7ADD"/>
    <w:rsid w:val="00CB2002"/>
    <w:rsid w:val="00CB3DB5"/>
    <w:rsid w:val="00CC1E42"/>
    <w:rsid w:val="00CC2AA4"/>
    <w:rsid w:val="00CE753B"/>
    <w:rsid w:val="00CF47B4"/>
    <w:rsid w:val="00CF4998"/>
    <w:rsid w:val="00CF7850"/>
    <w:rsid w:val="00D02DC3"/>
    <w:rsid w:val="00D0785E"/>
    <w:rsid w:val="00D200C3"/>
    <w:rsid w:val="00D21FF1"/>
    <w:rsid w:val="00D354D0"/>
    <w:rsid w:val="00D3558C"/>
    <w:rsid w:val="00D5453A"/>
    <w:rsid w:val="00D72776"/>
    <w:rsid w:val="00D84C50"/>
    <w:rsid w:val="00D8747E"/>
    <w:rsid w:val="00D95166"/>
    <w:rsid w:val="00DC21CA"/>
    <w:rsid w:val="00DC71A2"/>
    <w:rsid w:val="00DD349B"/>
    <w:rsid w:val="00DF1D6C"/>
    <w:rsid w:val="00DF3B33"/>
    <w:rsid w:val="00E147E6"/>
    <w:rsid w:val="00E26FF7"/>
    <w:rsid w:val="00E61156"/>
    <w:rsid w:val="00E63590"/>
    <w:rsid w:val="00E65C37"/>
    <w:rsid w:val="00E75DEC"/>
    <w:rsid w:val="00E9066D"/>
    <w:rsid w:val="00E91B14"/>
    <w:rsid w:val="00E9465D"/>
    <w:rsid w:val="00EA4CD1"/>
    <w:rsid w:val="00EF2871"/>
    <w:rsid w:val="00F02736"/>
    <w:rsid w:val="00F03609"/>
    <w:rsid w:val="00F04A9E"/>
    <w:rsid w:val="00F23AE8"/>
    <w:rsid w:val="00F26998"/>
    <w:rsid w:val="00F31D43"/>
    <w:rsid w:val="00F405C1"/>
    <w:rsid w:val="00F50A60"/>
    <w:rsid w:val="00F51654"/>
    <w:rsid w:val="00F679FF"/>
    <w:rsid w:val="00F74577"/>
    <w:rsid w:val="00F751D0"/>
    <w:rsid w:val="00F757F9"/>
    <w:rsid w:val="00F9614A"/>
    <w:rsid w:val="00FA2BD4"/>
    <w:rsid w:val="00FA3DC6"/>
    <w:rsid w:val="00FB6195"/>
    <w:rsid w:val="00FD6555"/>
    <w:rsid w:val="00FE6BEE"/>
    <w:rsid w:val="00FF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E060B"/>
  <w15:chartTrackingRefBased/>
  <w15:docId w15:val="{F8744BD6-E5B8-4D9F-BE2F-A1D9D5EFD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F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F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F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F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F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F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F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F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F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F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F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F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F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F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F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F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F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F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FE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6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D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aws.amazon.com/what-is/hyperparameter-tuning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medium.com/analytics-vidhya/what-is-gradient-boosting-how-is-it-different-from-ada-boost-2d5ff5767cb2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kaggle.com/datasets/caetanoranieri/water-level-identification-with-lidar" TargetMode="External"/><Relationship Id="rId40" Type="http://schemas.openxmlformats.org/officeDocument/2006/relationships/hyperlink" Target="https://medium.com/@abhishekjainindore24/svm-kernels-and-its-type-dfc3d5f2dcd8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harcresearch.org/news/when-technology-and-nature-collide-lidar-and-the-importance-of-biodiversity/?gad_source=1&amp;gad_campaignid=9558509408&amp;gbraid=0AAAAACg5UaQcPomhU5IOhcKP991S_Zt33&amp;gclid=Cj0KCQjw-ZHEBhCxARIsAGGN96JqAcTmzLz95JuFdmWgYF7HZ0INDpa1naJ_Ixy2ex9dtBtA26Crut0aAgWUEALw_wcB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xgboost.readthedocs.io/en/stable/parameter.ht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scikit-learn.org/stable/modules/generated/sklearn.preprocessing.StandardScaler.html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duchesnay.github.io/pystatsml/machine_learning/ensemble_learn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4588</TotalTime>
  <Pages>16</Pages>
  <Words>2327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Karas</dc:creator>
  <cp:keywords/>
  <dc:description/>
  <cp:lastModifiedBy>Gregg Karas</cp:lastModifiedBy>
  <cp:revision>260</cp:revision>
  <dcterms:created xsi:type="dcterms:W3CDTF">2025-07-26T14:17:00Z</dcterms:created>
  <dcterms:modified xsi:type="dcterms:W3CDTF">2025-07-31T16:31:00Z</dcterms:modified>
</cp:coreProperties>
</file>