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0BC9" w14:textId="4763D5E8" w:rsidR="00691581" w:rsidRPr="00691581" w:rsidRDefault="00691581" w:rsidP="006915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581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56CBAA80" w14:textId="6D3AE625" w:rsidR="00691581" w:rsidRPr="00691581" w:rsidRDefault="00691581" w:rsidP="00691581">
      <w:pPr>
        <w:rPr>
          <w:rFonts w:ascii="Times New Roman" w:hAnsi="Times New Roman" w:cs="Times New Roman"/>
          <w:sz w:val="28"/>
          <w:szCs w:val="28"/>
        </w:rPr>
      </w:pPr>
      <w:r w:rsidRPr="00691581">
        <w:rPr>
          <w:rFonts w:ascii="Times New Roman" w:hAnsi="Times New Roman" w:cs="Times New Roman"/>
          <w:sz w:val="28"/>
          <w:szCs w:val="28"/>
        </w:rPr>
        <w:t>34.10-2018 (полное название: «ГОСТ 34.10-2018. Информационная технология. Криптографическая защита информации.</w:t>
      </w:r>
    </w:p>
    <w:p w14:paraId="5DC40B09" w14:textId="18C0B299" w:rsidR="00691581" w:rsidRDefault="00691581" w:rsidP="00691581">
      <w:pPr>
        <w:rPr>
          <w:rFonts w:ascii="Times New Roman" w:hAnsi="Times New Roman" w:cs="Times New Roman"/>
          <w:sz w:val="28"/>
          <w:szCs w:val="28"/>
        </w:rPr>
      </w:pPr>
      <w:r w:rsidRPr="00691581">
        <w:rPr>
          <w:rFonts w:ascii="Times New Roman" w:hAnsi="Times New Roman" w:cs="Times New Roman"/>
          <w:sz w:val="28"/>
          <w:szCs w:val="28"/>
        </w:rPr>
        <w:t xml:space="preserve">Процессы формирования и проверки электронной цифровой подписи», англ. </w:t>
      </w:r>
      <w:r w:rsidRPr="00691581">
        <w:rPr>
          <w:rFonts w:ascii="Times New Roman" w:hAnsi="Times New Roman" w:cs="Times New Roman"/>
          <w:sz w:val="28"/>
          <w:szCs w:val="28"/>
          <w:lang w:val="en-US"/>
        </w:rPr>
        <w:t>«Information technology. Cryptographic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581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691581">
        <w:rPr>
          <w:rFonts w:ascii="Times New Roman" w:hAnsi="Times New Roman" w:cs="Times New Roman"/>
          <w:sz w:val="28"/>
          <w:szCs w:val="28"/>
        </w:rPr>
        <w:t xml:space="preserve">. </w:t>
      </w:r>
      <w:r w:rsidRPr="00691581">
        <w:rPr>
          <w:rFonts w:ascii="Times New Roman" w:hAnsi="Times New Roman" w:cs="Times New Roman"/>
          <w:sz w:val="28"/>
          <w:szCs w:val="28"/>
          <w:lang w:val="en-US"/>
        </w:rPr>
        <w:t>Signature</w:t>
      </w:r>
      <w:r w:rsidRPr="00691581">
        <w:rPr>
          <w:rFonts w:ascii="Times New Roman" w:hAnsi="Times New Roman" w:cs="Times New Roman"/>
          <w:sz w:val="28"/>
          <w:szCs w:val="28"/>
        </w:rPr>
        <w:t xml:space="preserve"> </w:t>
      </w:r>
      <w:r w:rsidRPr="00691581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91581">
        <w:rPr>
          <w:rFonts w:ascii="Times New Roman" w:hAnsi="Times New Roman" w:cs="Times New Roman"/>
          <w:sz w:val="28"/>
          <w:szCs w:val="28"/>
        </w:rPr>
        <w:t xml:space="preserve"> </w:t>
      </w:r>
      <w:r w:rsidRPr="00691581">
        <w:rPr>
          <w:rFonts w:ascii="Times New Roman" w:hAnsi="Times New Roman" w:cs="Times New Roman"/>
          <w:sz w:val="28"/>
          <w:szCs w:val="28"/>
          <w:lang w:val="en-US"/>
        </w:rPr>
        <w:t>verification</w:t>
      </w:r>
      <w:r w:rsidRPr="00691581">
        <w:rPr>
          <w:rFonts w:ascii="Times New Roman" w:hAnsi="Times New Roman" w:cs="Times New Roman"/>
          <w:sz w:val="28"/>
          <w:szCs w:val="28"/>
        </w:rPr>
        <w:t xml:space="preserve"> </w:t>
      </w:r>
      <w:r w:rsidRPr="00691581">
        <w:rPr>
          <w:rFonts w:ascii="Times New Roman" w:hAnsi="Times New Roman" w:cs="Times New Roman"/>
          <w:sz w:val="28"/>
          <w:szCs w:val="28"/>
          <w:lang w:val="en-US"/>
        </w:rPr>
        <w:t>processes</w:t>
      </w:r>
      <w:r w:rsidRPr="00691581">
        <w:rPr>
          <w:rFonts w:ascii="Times New Roman" w:hAnsi="Times New Roman" w:cs="Times New Roman"/>
          <w:sz w:val="28"/>
          <w:szCs w:val="28"/>
        </w:rPr>
        <w:t xml:space="preserve"> </w:t>
      </w:r>
      <w:r w:rsidRPr="00691581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691581">
        <w:rPr>
          <w:rFonts w:ascii="Times New Roman" w:hAnsi="Times New Roman" w:cs="Times New Roman"/>
          <w:sz w:val="28"/>
          <w:szCs w:val="28"/>
        </w:rPr>
        <w:t xml:space="preserve"> </w:t>
      </w:r>
      <w:r w:rsidRPr="00691581">
        <w:rPr>
          <w:rFonts w:ascii="Times New Roman" w:hAnsi="Times New Roman" w:cs="Times New Roman"/>
          <w:sz w:val="28"/>
          <w:szCs w:val="28"/>
          <w:lang w:val="en-US"/>
        </w:rPr>
        <w:t>electronic</w:t>
      </w:r>
      <w:r w:rsidRPr="00691581">
        <w:rPr>
          <w:rFonts w:ascii="Times New Roman" w:hAnsi="Times New Roman" w:cs="Times New Roman"/>
          <w:sz w:val="28"/>
          <w:szCs w:val="28"/>
        </w:rPr>
        <w:t xml:space="preserve"> </w:t>
      </w:r>
      <w:r w:rsidRPr="00691581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Pr="00691581">
        <w:rPr>
          <w:rFonts w:ascii="Times New Roman" w:hAnsi="Times New Roman" w:cs="Times New Roman"/>
          <w:sz w:val="28"/>
          <w:szCs w:val="28"/>
        </w:rPr>
        <w:t xml:space="preserve"> </w:t>
      </w:r>
      <w:r w:rsidRPr="00691581">
        <w:rPr>
          <w:rFonts w:ascii="Times New Roman" w:hAnsi="Times New Roman" w:cs="Times New Roman"/>
          <w:sz w:val="28"/>
          <w:szCs w:val="28"/>
          <w:lang w:val="en-US"/>
        </w:rPr>
        <w:t>signature</w:t>
      </w:r>
      <w:r w:rsidRPr="00691581">
        <w:rPr>
          <w:rFonts w:ascii="Times New Roman" w:hAnsi="Times New Roman" w:cs="Times New Roman"/>
          <w:sz w:val="28"/>
          <w:szCs w:val="28"/>
        </w:rPr>
        <w:t>») — действующий межгосударственный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581">
        <w:rPr>
          <w:rFonts w:ascii="Times New Roman" w:hAnsi="Times New Roman" w:cs="Times New Roman"/>
          <w:sz w:val="28"/>
          <w:szCs w:val="28"/>
        </w:rPr>
        <w:t>криптографический стандарт, описывающий алгоритмы формирования и проверки электронной цифровой подписи реализуемой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581">
        <w:rPr>
          <w:rFonts w:ascii="Times New Roman" w:hAnsi="Times New Roman" w:cs="Times New Roman"/>
          <w:sz w:val="28"/>
          <w:szCs w:val="28"/>
        </w:rPr>
        <w:t>с использованием операций в группе точек эллиптической кривой, определенной над конечным простым полем. Стандарт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581">
        <w:rPr>
          <w:rFonts w:ascii="Times New Roman" w:hAnsi="Times New Roman" w:cs="Times New Roman"/>
          <w:sz w:val="28"/>
          <w:szCs w:val="28"/>
        </w:rPr>
        <w:t>разработан на основе национального стандарта Российской Федерации ГОСТ Р 34.10-2012 и введен в действие с 1 июня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581">
        <w:rPr>
          <w:rFonts w:ascii="Times New Roman" w:hAnsi="Times New Roman" w:cs="Times New Roman"/>
          <w:sz w:val="28"/>
          <w:szCs w:val="28"/>
        </w:rPr>
        <w:t>2019 года приказом Росстандарта № 1059-ст от 4 декабря 2018 года.</w:t>
      </w:r>
    </w:p>
    <w:p w14:paraId="33904E0E" w14:textId="420F4AF3" w:rsidR="00691581" w:rsidRDefault="00691581" w:rsidP="00691581">
      <w:pPr>
        <w:rPr>
          <w:rFonts w:ascii="Times New Roman" w:hAnsi="Times New Roman" w:cs="Times New Roman"/>
          <w:sz w:val="28"/>
          <w:szCs w:val="28"/>
        </w:rPr>
      </w:pPr>
    </w:p>
    <w:p w14:paraId="5CBF5AB9" w14:textId="77777777" w:rsidR="00691581" w:rsidRDefault="00691581" w:rsidP="006915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581">
        <w:rPr>
          <w:rFonts w:ascii="Times New Roman" w:hAnsi="Times New Roman" w:cs="Times New Roman"/>
          <w:b/>
          <w:bCs/>
          <w:sz w:val="28"/>
          <w:szCs w:val="28"/>
        </w:rPr>
        <w:t>Ход действий</w:t>
      </w:r>
    </w:p>
    <w:p w14:paraId="21D645B5" w14:textId="7BF10DD5" w:rsidR="00691581" w:rsidRDefault="00691581" w:rsidP="006915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58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37A447" wp14:editId="296AA963">
            <wp:extent cx="5940425" cy="1566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A088" w14:textId="77F0B2A3" w:rsidR="00691581" w:rsidRDefault="00691581" w:rsidP="006915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58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7DA125" wp14:editId="597EFE5A">
            <wp:extent cx="5940425" cy="3075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FF4A" w14:textId="00D3AB92" w:rsidR="00691581" w:rsidRDefault="00691581" w:rsidP="006915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58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E63CF41" wp14:editId="71DE8650">
            <wp:extent cx="5940425" cy="51847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A0EF" w14:textId="0C91B1C3" w:rsidR="00691581" w:rsidRDefault="00691581" w:rsidP="006915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1581">
        <w:rPr>
          <w:rFonts w:ascii="Times New Roman" w:hAnsi="Times New Roman" w:cs="Times New Roman"/>
          <w:sz w:val="28"/>
          <w:szCs w:val="28"/>
          <w:lang w:val="en-US"/>
        </w:rPr>
        <w:t>Signature created!</w:t>
      </w:r>
    </w:p>
    <w:p w14:paraId="4C5D4E4C" w14:textId="4E6BF2A7" w:rsidR="00691581" w:rsidRPr="00691581" w:rsidRDefault="00691581" w:rsidP="00691581">
      <w:pPr>
        <w:jc w:val="center"/>
        <w:rPr>
          <w:rFonts w:ascii="Times New Roman" w:hAnsi="Times New Roman" w:cs="Times New Roman"/>
          <w:sz w:val="28"/>
          <w:szCs w:val="28"/>
        </w:rPr>
      </w:pPr>
      <w:r w:rsidRPr="0069158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8909ED" wp14:editId="3D8ABBBB">
            <wp:extent cx="5940425" cy="29102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E734" w14:textId="6A84E3C6" w:rsidR="00691581" w:rsidRPr="00691581" w:rsidRDefault="00691581" w:rsidP="0069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6F7D79" w14:textId="16AAFF76" w:rsidR="00691581" w:rsidRDefault="00691581" w:rsidP="006915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D928A67" w14:textId="10F5FA07" w:rsidR="00691581" w:rsidRPr="00691581" w:rsidRDefault="00691581" w:rsidP="00691581">
      <w:pPr>
        <w:jc w:val="both"/>
        <w:rPr>
          <w:rFonts w:ascii="Times New Roman" w:hAnsi="Times New Roman" w:cs="Times New Roman"/>
          <w:sz w:val="28"/>
          <w:szCs w:val="28"/>
        </w:rPr>
      </w:pPr>
      <w:r w:rsidRPr="00691581">
        <w:rPr>
          <w:rFonts w:ascii="Times New Roman" w:hAnsi="Times New Roman" w:cs="Times New Roman"/>
          <w:sz w:val="28"/>
          <w:szCs w:val="28"/>
        </w:rPr>
        <w:t>Приведенный выше вывод представляет собой сеанс взаимодействия с оболочкой утилиты для работы с подписью ГОСТ 34.10-2012. Ниже объяснены основные шаги, происходящие в консоли:</w:t>
      </w:r>
    </w:p>
    <w:p w14:paraId="49D44D23" w14:textId="77777777" w:rsidR="00691581" w:rsidRPr="00691581" w:rsidRDefault="00691581" w:rsidP="00691581">
      <w:pPr>
        <w:rPr>
          <w:rFonts w:ascii="Times New Roman" w:hAnsi="Times New Roman" w:cs="Times New Roman"/>
          <w:sz w:val="28"/>
          <w:szCs w:val="28"/>
        </w:rPr>
      </w:pPr>
    </w:p>
    <w:p w14:paraId="70A008A2" w14:textId="77777777" w:rsidR="00691581" w:rsidRPr="00691581" w:rsidRDefault="00691581" w:rsidP="0069158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1581">
        <w:rPr>
          <w:rFonts w:ascii="Times New Roman" w:hAnsi="Times New Roman" w:cs="Times New Roman"/>
          <w:sz w:val="28"/>
          <w:szCs w:val="28"/>
        </w:rPr>
        <w:t>genkeys</w:t>
      </w:r>
      <w:proofErr w:type="spellEnd"/>
      <w:r w:rsidRPr="00691581">
        <w:rPr>
          <w:rFonts w:ascii="Times New Roman" w:hAnsi="Times New Roman" w:cs="Times New Roman"/>
          <w:sz w:val="28"/>
          <w:szCs w:val="28"/>
        </w:rPr>
        <w:t xml:space="preserve">: Пользователь вызывает команду </w:t>
      </w:r>
      <w:proofErr w:type="spellStart"/>
      <w:r w:rsidRPr="00691581">
        <w:rPr>
          <w:rFonts w:ascii="Times New Roman" w:hAnsi="Times New Roman" w:cs="Times New Roman"/>
          <w:sz w:val="28"/>
          <w:szCs w:val="28"/>
        </w:rPr>
        <w:t>genkeys</w:t>
      </w:r>
      <w:proofErr w:type="spellEnd"/>
      <w:r w:rsidRPr="00691581">
        <w:rPr>
          <w:rFonts w:ascii="Times New Roman" w:hAnsi="Times New Roman" w:cs="Times New Roman"/>
          <w:sz w:val="28"/>
          <w:szCs w:val="28"/>
        </w:rPr>
        <w:t>, чтобы сгенерировать пару ключей - приватный и публичный. Он также может выбрать параметры кривой, которые будут использоваться для генерации ключей.</w:t>
      </w:r>
    </w:p>
    <w:p w14:paraId="467835A6" w14:textId="77777777" w:rsidR="00691581" w:rsidRPr="00691581" w:rsidRDefault="00691581" w:rsidP="0069158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1581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691581">
        <w:rPr>
          <w:rFonts w:ascii="Times New Roman" w:hAnsi="Times New Roman" w:cs="Times New Roman"/>
          <w:sz w:val="28"/>
          <w:szCs w:val="28"/>
        </w:rPr>
        <w:t xml:space="preserve"> 1: Пользователь выбирает сгенерированную пару ключей для дальнейшего использования.</w:t>
      </w:r>
    </w:p>
    <w:p w14:paraId="0CAEF275" w14:textId="77777777" w:rsidR="00691581" w:rsidRPr="00691581" w:rsidRDefault="00691581" w:rsidP="0069158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1581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691581">
        <w:rPr>
          <w:rFonts w:ascii="Times New Roman" w:hAnsi="Times New Roman" w:cs="Times New Roman"/>
          <w:sz w:val="28"/>
          <w:szCs w:val="28"/>
        </w:rPr>
        <w:t xml:space="preserve">: Пользователь подписывает файл lorem.txt с помощью выбранного приватного ключа. Подпись сохраняется в файл </w:t>
      </w:r>
      <w:proofErr w:type="spellStart"/>
      <w:r w:rsidRPr="00691581">
        <w:rPr>
          <w:rFonts w:ascii="Times New Roman" w:hAnsi="Times New Roman" w:cs="Times New Roman"/>
          <w:sz w:val="28"/>
          <w:szCs w:val="28"/>
        </w:rPr>
        <w:t>lorem.txt.sign</w:t>
      </w:r>
      <w:proofErr w:type="spellEnd"/>
      <w:r w:rsidRPr="00691581">
        <w:rPr>
          <w:rFonts w:ascii="Times New Roman" w:hAnsi="Times New Roman" w:cs="Times New Roman"/>
          <w:sz w:val="28"/>
          <w:szCs w:val="28"/>
        </w:rPr>
        <w:t>.</w:t>
      </w:r>
    </w:p>
    <w:p w14:paraId="2E981B1E" w14:textId="77777777" w:rsidR="00691581" w:rsidRPr="00691581" w:rsidRDefault="00691581" w:rsidP="0069158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1581">
        <w:rPr>
          <w:rFonts w:ascii="Times New Roman" w:hAnsi="Times New Roman" w:cs="Times New Roman"/>
          <w:sz w:val="28"/>
          <w:szCs w:val="28"/>
        </w:rPr>
        <w:t>verify</w:t>
      </w:r>
      <w:proofErr w:type="spellEnd"/>
      <w:r w:rsidRPr="00691581">
        <w:rPr>
          <w:rFonts w:ascii="Times New Roman" w:hAnsi="Times New Roman" w:cs="Times New Roman"/>
          <w:sz w:val="28"/>
          <w:szCs w:val="28"/>
        </w:rPr>
        <w:t>: Пользователь проверяет подпись файла lorem.txt с помощью соответствующего публичного ключа. Процесс проверки подписи завершается успешно, что означает, что подпись действительна.</w:t>
      </w:r>
    </w:p>
    <w:p w14:paraId="1B0185A3" w14:textId="1C55129C" w:rsidR="004D0D7A" w:rsidRPr="00691581" w:rsidRDefault="00691581" w:rsidP="0069158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1581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691581">
        <w:rPr>
          <w:rFonts w:ascii="Times New Roman" w:hAnsi="Times New Roman" w:cs="Times New Roman"/>
          <w:sz w:val="28"/>
          <w:szCs w:val="28"/>
        </w:rPr>
        <w:t>: Пользователь завершает сеанс и выходит из оболочки утилиты.</w:t>
      </w:r>
    </w:p>
    <w:sectPr w:rsidR="004D0D7A" w:rsidRPr="00691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CE"/>
    <w:rsid w:val="004D0D7A"/>
    <w:rsid w:val="00691581"/>
    <w:rsid w:val="007009CE"/>
    <w:rsid w:val="0084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8CE4D"/>
  <w15:chartTrackingRefBased/>
  <w15:docId w15:val="{D84FF41A-477E-4D0A-BFA5-72F9E5A3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Mikhlyaev</dc:creator>
  <cp:keywords/>
  <dc:description/>
  <cp:lastModifiedBy>Oleg Mikhlyaev</cp:lastModifiedBy>
  <cp:revision>3</cp:revision>
  <dcterms:created xsi:type="dcterms:W3CDTF">2024-03-26T00:20:00Z</dcterms:created>
  <dcterms:modified xsi:type="dcterms:W3CDTF">2024-03-26T00:30:00Z</dcterms:modified>
</cp:coreProperties>
</file>