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C9838" w14:textId="60CF8C1F" w:rsidR="006B45FC" w:rsidRPr="00612EDD" w:rsidRDefault="006B45FC" w:rsidP="00131DE9">
      <w:pPr>
        <w:spacing w:line="240" w:lineRule="auto"/>
        <w:rPr>
          <w:rFonts w:ascii="Times New Roman" w:hAnsi="Times New Roman" w:cs="Times New Roman"/>
          <w:sz w:val="24"/>
          <w:szCs w:val="24"/>
        </w:rPr>
      </w:pPr>
      <w:r w:rsidRPr="00612EDD">
        <w:rPr>
          <w:rFonts w:ascii="Times New Roman" w:hAnsi="Times New Roman" w:cs="Times New Roman"/>
          <w:sz w:val="24"/>
          <w:szCs w:val="24"/>
        </w:rPr>
        <w:t xml:space="preserve">For this project, I was required to take two excel files, combine them and then conduct an analysis on the data provided. First, I conducted an analysis of the entire district. I did this by finding the total schools in the data, the total </w:t>
      </w:r>
      <w:r w:rsidR="00457D3D" w:rsidRPr="00612EDD">
        <w:rPr>
          <w:rFonts w:ascii="Times New Roman" w:hAnsi="Times New Roman" w:cs="Times New Roman"/>
          <w:sz w:val="24"/>
          <w:szCs w:val="24"/>
        </w:rPr>
        <w:t>number</w:t>
      </w:r>
      <w:r w:rsidRPr="00612EDD">
        <w:rPr>
          <w:rFonts w:ascii="Times New Roman" w:hAnsi="Times New Roman" w:cs="Times New Roman"/>
          <w:sz w:val="24"/>
          <w:szCs w:val="24"/>
        </w:rPr>
        <w:t xml:space="preserve"> of students, the total budget across the district. Once I found this information, I was able to conduct the average reading &amp; math score, the %passing math, % passing reading and overall passing to produce a summary of the district overall.</w:t>
      </w:r>
    </w:p>
    <w:p w14:paraId="0DE11CB0" w14:textId="6C3ECCC0" w:rsidR="006B45FC" w:rsidRPr="00612EDD" w:rsidRDefault="006B45FC" w:rsidP="00131DE9">
      <w:pPr>
        <w:spacing w:line="240" w:lineRule="auto"/>
        <w:rPr>
          <w:rFonts w:ascii="Times New Roman" w:hAnsi="Times New Roman" w:cs="Times New Roman"/>
          <w:sz w:val="24"/>
          <w:szCs w:val="24"/>
        </w:rPr>
      </w:pPr>
      <w:r w:rsidRPr="00612EDD">
        <w:rPr>
          <w:rFonts w:ascii="Times New Roman" w:hAnsi="Times New Roman" w:cs="Times New Roman"/>
          <w:sz w:val="24"/>
          <w:szCs w:val="24"/>
        </w:rPr>
        <w:t xml:space="preserve">Now that I have the required formula to get this information, I was able to do a summary by school. Determine the school type (charter or district) and the budget per capita. This gave me a </w:t>
      </w:r>
      <w:r w:rsidR="0062671D" w:rsidRPr="00612EDD">
        <w:rPr>
          <w:rFonts w:ascii="Times New Roman" w:hAnsi="Times New Roman" w:cs="Times New Roman"/>
          <w:sz w:val="24"/>
          <w:szCs w:val="24"/>
        </w:rPr>
        <w:t>snapshot</w:t>
      </w:r>
      <w:r w:rsidRPr="00612EDD">
        <w:rPr>
          <w:rFonts w:ascii="Times New Roman" w:hAnsi="Times New Roman" w:cs="Times New Roman"/>
          <w:sz w:val="24"/>
          <w:szCs w:val="24"/>
        </w:rPr>
        <w:t xml:space="preserve"> of the individual schools, their budget, size and result.</w:t>
      </w:r>
      <w:r w:rsidR="00457D3D" w:rsidRPr="00612EDD">
        <w:rPr>
          <w:rFonts w:ascii="Times New Roman" w:hAnsi="Times New Roman" w:cs="Times New Roman"/>
          <w:sz w:val="24"/>
          <w:szCs w:val="24"/>
        </w:rPr>
        <w:t xml:space="preserve"> I was also asked to sort the schools by highest performing schools by % Overall Passing (Cabrera High School 91.33%) and the bottom 5 schools (Rodriguez High School 52.99%). I then was able to get the average school for each grade for each school. </w:t>
      </w:r>
    </w:p>
    <w:p w14:paraId="437CB54C" w14:textId="5821933B" w:rsidR="006B45FC" w:rsidRPr="00612EDD" w:rsidRDefault="006B45FC" w:rsidP="00131DE9">
      <w:pPr>
        <w:spacing w:line="240" w:lineRule="auto"/>
        <w:rPr>
          <w:rFonts w:ascii="Times New Roman" w:hAnsi="Times New Roman" w:cs="Times New Roman"/>
          <w:sz w:val="24"/>
          <w:szCs w:val="24"/>
        </w:rPr>
      </w:pPr>
      <w:r w:rsidRPr="00612EDD">
        <w:rPr>
          <w:rFonts w:ascii="Times New Roman" w:hAnsi="Times New Roman" w:cs="Times New Roman"/>
          <w:sz w:val="24"/>
          <w:szCs w:val="24"/>
        </w:rPr>
        <w:t xml:space="preserve">I was then asked to do an analysis of scores by per capita spending, by school size and by school type. This resulted in showing that the more spending per student the </w:t>
      </w:r>
      <w:r w:rsidR="0062671D" w:rsidRPr="00612EDD">
        <w:rPr>
          <w:rFonts w:ascii="Times New Roman" w:hAnsi="Times New Roman" w:cs="Times New Roman"/>
          <w:sz w:val="24"/>
          <w:szCs w:val="24"/>
        </w:rPr>
        <w:t>lower</w:t>
      </w:r>
      <w:r w:rsidRPr="00612EDD">
        <w:rPr>
          <w:rFonts w:ascii="Times New Roman" w:hAnsi="Times New Roman" w:cs="Times New Roman"/>
          <w:sz w:val="24"/>
          <w:szCs w:val="24"/>
        </w:rPr>
        <w:t xml:space="preserve"> the average scores and % passing </w:t>
      </w:r>
      <w:r w:rsidR="0062671D" w:rsidRPr="00612EDD">
        <w:rPr>
          <w:rFonts w:ascii="Times New Roman" w:hAnsi="Times New Roman" w:cs="Times New Roman"/>
          <w:sz w:val="24"/>
          <w:szCs w:val="24"/>
        </w:rPr>
        <w:t>is</w:t>
      </w:r>
      <w:r w:rsidRPr="00612EDD">
        <w:rPr>
          <w:rFonts w:ascii="Times New Roman" w:hAnsi="Times New Roman" w:cs="Times New Roman"/>
          <w:sz w:val="24"/>
          <w:szCs w:val="24"/>
        </w:rPr>
        <w:t xml:space="preserve">, my hypothesis would be the opposite. One can deduce that the higher the budget per student </w:t>
      </w:r>
      <w:r w:rsidR="0062671D" w:rsidRPr="00612EDD">
        <w:rPr>
          <w:rFonts w:ascii="Times New Roman" w:hAnsi="Times New Roman" w:cs="Times New Roman"/>
          <w:sz w:val="24"/>
          <w:szCs w:val="24"/>
        </w:rPr>
        <w:t>affects</w:t>
      </w:r>
      <w:r w:rsidRPr="00612EDD">
        <w:rPr>
          <w:rFonts w:ascii="Times New Roman" w:hAnsi="Times New Roman" w:cs="Times New Roman"/>
          <w:sz w:val="24"/>
          <w:szCs w:val="24"/>
        </w:rPr>
        <w:t xml:space="preserve"> grade scores in a negative way. I originally thought that this was </w:t>
      </w:r>
      <w:r w:rsidR="00841824" w:rsidRPr="00612EDD">
        <w:rPr>
          <w:rFonts w:ascii="Times New Roman" w:hAnsi="Times New Roman" w:cs="Times New Roman"/>
          <w:sz w:val="24"/>
          <w:szCs w:val="24"/>
        </w:rPr>
        <w:t>because the higher budget per student is allocated to the larger schools, but when I did the size analysis, I found this was not quite true</w:t>
      </w:r>
      <w:r w:rsidR="0062671D" w:rsidRPr="00612EDD">
        <w:rPr>
          <w:rFonts w:ascii="Times New Roman" w:hAnsi="Times New Roman" w:cs="Times New Roman"/>
          <w:sz w:val="24"/>
          <w:szCs w:val="24"/>
        </w:rPr>
        <w:t xml:space="preserve"> because </w:t>
      </w:r>
      <w:r w:rsidR="00457D3D" w:rsidRPr="00612EDD">
        <w:rPr>
          <w:rFonts w:ascii="Times New Roman" w:hAnsi="Times New Roman" w:cs="Times New Roman"/>
          <w:sz w:val="24"/>
          <w:szCs w:val="24"/>
        </w:rPr>
        <w:t>medium and large</w:t>
      </w:r>
      <w:r w:rsidR="0062671D" w:rsidRPr="00612EDD">
        <w:rPr>
          <w:rFonts w:ascii="Times New Roman" w:hAnsi="Times New Roman" w:cs="Times New Roman"/>
          <w:sz w:val="24"/>
          <w:szCs w:val="24"/>
        </w:rPr>
        <w:t xml:space="preserve"> schools have similar sized per student spending</w:t>
      </w:r>
      <w:r w:rsidRPr="00612EDD">
        <w:rPr>
          <w:rFonts w:ascii="Times New Roman" w:hAnsi="Times New Roman" w:cs="Times New Roman"/>
          <w:sz w:val="24"/>
          <w:szCs w:val="24"/>
        </w:rPr>
        <w:t xml:space="preserve">. For schools by size, the largest school size had the lowest </w:t>
      </w:r>
      <w:r w:rsidR="0062671D" w:rsidRPr="00612EDD">
        <w:rPr>
          <w:rFonts w:ascii="Times New Roman" w:hAnsi="Times New Roman" w:cs="Times New Roman"/>
          <w:sz w:val="24"/>
          <w:szCs w:val="24"/>
        </w:rPr>
        <w:t>overall</w:t>
      </w:r>
      <w:r w:rsidRPr="00612EDD">
        <w:rPr>
          <w:rFonts w:ascii="Times New Roman" w:hAnsi="Times New Roman" w:cs="Times New Roman"/>
          <w:sz w:val="24"/>
          <w:szCs w:val="24"/>
        </w:rPr>
        <w:t xml:space="preserve"> passing at 58.286% which is much lower than small (89% overall passing) and medium (90.62</w:t>
      </w:r>
      <w:r w:rsidR="0062671D" w:rsidRPr="00612EDD">
        <w:rPr>
          <w:rFonts w:ascii="Times New Roman" w:hAnsi="Times New Roman" w:cs="Times New Roman"/>
          <w:sz w:val="24"/>
          <w:szCs w:val="24"/>
        </w:rPr>
        <w:t>%) schools</w:t>
      </w:r>
      <w:r w:rsidR="00841824" w:rsidRPr="00612EDD">
        <w:rPr>
          <w:rFonts w:ascii="Times New Roman" w:hAnsi="Times New Roman" w:cs="Times New Roman"/>
          <w:sz w:val="24"/>
          <w:szCs w:val="24"/>
        </w:rPr>
        <w:t>. This proves that the larger schools overall struggle to get their score on par with the other sized schools. Additionally, when you look at the scores by type analysis, you notice that the Charter schools have a much higher percentage of % passing Math (93.62% compared to 66.55%), % passing Reading (96.59% compared to 80.80%) and overall % passing (90.43</w:t>
      </w:r>
      <w:r w:rsidR="0074294E" w:rsidRPr="00612EDD">
        <w:rPr>
          <w:rFonts w:ascii="Times New Roman" w:hAnsi="Times New Roman" w:cs="Times New Roman"/>
          <w:sz w:val="24"/>
          <w:szCs w:val="24"/>
        </w:rPr>
        <w:t>%</w:t>
      </w:r>
      <w:r w:rsidR="00841824" w:rsidRPr="00612EDD">
        <w:rPr>
          <w:rFonts w:ascii="Times New Roman" w:hAnsi="Times New Roman" w:cs="Times New Roman"/>
          <w:sz w:val="24"/>
          <w:szCs w:val="24"/>
        </w:rPr>
        <w:t xml:space="preserve"> compared to 53.67%). However, when you look at the average scores for reading and math, they are not that far off between the two. Average math score for Charter is 83.47 and 76.96 for District, Average Reading score for Charter is 83.90 and 8096 for District). The fact that the average scores are not that </w:t>
      </w:r>
      <w:r w:rsidR="0062671D" w:rsidRPr="00612EDD">
        <w:rPr>
          <w:rFonts w:ascii="Times New Roman" w:hAnsi="Times New Roman" w:cs="Times New Roman"/>
          <w:sz w:val="24"/>
          <w:szCs w:val="24"/>
        </w:rPr>
        <w:t>different,</w:t>
      </w:r>
      <w:r w:rsidR="00841824" w:rsidRPr="00612EDD">
        <w:rPr>
          <w:rFonts w:ascii="Times New Roman" w:hAnsi="Times New Roman" w:cs="Times New Roman"/>
          <w:sz w:val="24"/>
          <w:szCs w:val="24"/>
        </w:rPr>
        <w:t xml:space="preserve"> but the percentages are different, </w:t>
      </w:r>
      <w:r w:rsidR="0062671D" w:rsidRPr="00612EDD">
        <w:rPr>
          <w:rFonts w:ascii="Times New Roman" w:hAnsi="Times New Roman" w:cs="Times New Roman"/>
          <w:sz w:val="24"/>
          <w:szCs w:val="24"/>
        </w:rPr>
        <w:t>shows</w:t>
      </w:r>
      <w:r w:rsidR="00841824" w:rsidRPr="00612EDD">
        <w:rPr>
          <w:rFonts w:ascii="Times New Roman" w:hAnsi="Times New Roman" w:cs="Times New Roman"/>
          <w:sz w:val="24"/>
          <w:szCs w:val="24"/>
        </w:rPr>
        <w:t xml:space="preserve"> that there is a larger </w:t>
      </w:r>
      <w:r w:rsidR="0062671D" w:rsidRPr="00612EDD">
        <w:rPr>
          <w:rFonts w:ascii="Times New Roman" w:hAnsi="Times New Roman" w:cs="Times New Roman"/>
          <w:sz w:val="24"/>
          <w:szCs w:val="24"/>
        </w:rPr>
        <w:t>denominator</w:t>
      </w:r>
      <w:r w:rsidR="00841824" w:rsidRPr="00612EDD">
        <w:rPr>
          <w:rFonts w:ascii="Times New Roman" w:hAnsi="Times New Roman" w:cs="Times New Roman"/>
          <w:sz w:val="24"/>
          <w:szCs w:val="24"/>
        </w:rPr>
        <w:t xml:space="preserve"> for District schools. When you go back and look at the </w:t>
      </w:r>
      <w:proofErr w:type="spellStart"/>
      <w:r w:rsidR="00841824" w:rsidRPr="00612EDD">
        <w:rPr>
          <w:rFonts w:ascii="Times New Roman" w:hAnsi="Times New Roman" w:cs="Times New Roman"/>
          <w:sz w:val="24"/>
          <w:szCs w:val="24"/>
        </w:rPr>
        <w:t>per_school_summary</w:t>
      </w:r>
      <w:proofErr w:type="spellEnd"/>
      <w:r w:rsidR="00841824" w:rsidRPr="00612EDD">
        <w:rPr>
          <w:rFonts w:ascii="Times New Roman" w:hAnsi="Times New Roman" w:cs="Times New Roman"/>
          <w:sz w:val="24"/>
          <w:szCs w:val="24"/>
        </w:rPr>
        <w:t xml:space="preserve">, you can see that the large </w:t>
      </w:r>
      <w:r w:rsidR="0062671D" w:rsidRPr="00612EDD">
        <w:rPr>
          <w:rFonts w:ascii="Times New Roman" w:hAnsi="Times New Roman" w:cs="Times New Roman"/>
          <w:sz w:val="24"/>
          <w:szCs w:val="24"/>
        </w:rPr>
        <w:t>schools</w:t>
      </w:r>
      <w:r w:rsidR="00841824" w:rsidRPr="00612EDD">
        <w:rPr>
          <w:rFonts w:ascii="Times New Roman" w:hAnsi="Times New Roman" w:cs="Times New Roman"/>
          <w:sz w:val="24"/>
          <w:szCs w:val="24"/>
        </w:rPr>
        <w:t xml:space="preserve"> are </w:t>
      </w:r>
      <w:r w:rsidR="0062671D" w:rsidRPr="00612EDD">
        <w:rPr>
          <w:rFonts w:ascii="Times New Roman" w:hAnsi="Times New Roman" w:cs="Times New Roman"/>
          <w:sz w:val="24"/>
          <w:szCs w:val="24"/>
        </w:rPr>
        <w:t xml:space="preserve">all District schools, and the Medium/Small schools are Charter schools. </w:t>
      </w:r>
      <w:r w:rsidR="00457D3D" w:rsidRPr="00612EDD">
        <w:rPr>
          <w:rFonts w:ascii="Times New Roman" w:hAnsi="Times New Roman" w:cs="Times New Roman"/>
          <w:sz w:val="24"/>
          <w:szCs w:val="24"/>
        </w:rPr>
        <w:t>Additionally, the top 5 schools by % overall are all Charter schools and the bottom 5 schools are all District schools, with the lowest overall Rodriguez High having 3</w:t>
      </w:r>
      <w:r w:rsidR="00131DE9">
        <w:rPr>
          <w:rFonts w:ascii="Times New Roman" w:hAnsi="Times New Roman" w:cs="Times New Roman"/>
          <w:sz w:val="24"/>
          <w:szCs w:val="24"/>
        </w:rPr>
        <w:t>,</w:t>
      </w:r>
      <w:r w:rsidR="00457D3D" w:rsidRPr="00612EDD">
        <w:rPr>
          <w:rFonts w:ascii="Times New Roman" w:hAnsi="Times New Roman" w:cs="Times New Roman"/>
          <w:sz w:val="24"/>
          <w:szCs w:val="24"/>
        </w:rPr>
        <w:t>999 students.</w:t>
      </w:r>
      <w:r w:rsidR="0062671D" w:rsidRPr="00612EDD">
        <w:rPr>
          <w:rFonts w:ascii="Times New Roman" w:hAnsi="Times New Roman" w:cs="Times New Roman"/>
          <w:sz w:val="24"/>
          <w:szCs w:val="24"/>
        </w:rPr>
        <w:t xml:space="preserve"> You can conclude that the size of the school and whether it is a Charter school matters in the outcome of the overall grades of students.</w:t>
      </w:r>
    </w:p>
    <w:sectPr w:rsidR="006B45FC" w:rsidRPr="0061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FC"/>
    <w:rsid w:val="00131DE9"/>
    <w:rsid w:val="002F264A"/>
    <w:rsid w:val="00457D3D"/>
    <w:rsid w:val="00612EDD"/>
    <w:rsid w:val="0062671D"/>
    <w:rsid w:val="006B45FC"/>
    <w:rsid w:val="0074294E"/>
    <w:rsid w:val="00841824"/>
    <w:rsid w:val="00B02D7C"/>
    <w:rsid w:val="00C9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F654"/>
  <w15:chartTrackingRefBased/>
  <w15:docId w15:val="{97B6D1F5-6617-44DE-8CF4-C200EC5F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Ellsworth</dc:creator>
  <cp:keywords/>
  <dc:description/>
  <cp:lastModifiedBy>Maura Ellsworth</cp:lastModifiedBy>
  <cp:revision>2</cp:revision>
  <dcterms:created xsi:type="dcterms:W3CDTF">2023-04-10T22:59:00Z</dcterms:created>
  <dcterms:modified xsi:type="dcterms:W3CDTF">2023-04-10T22:59:00Z</dcterms:modified>
</cp:coreProperties>
</file>